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160" w:horzAnchor="margin" w:tblpXSpec="center" w:tblpY="-1275"/>
        <w:tblW w:w="153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15309"/>
      </w:tblGrid>
      <w:tr w:rsidR="00D44E32" w:rsidTr="000F093A">
        <w:trPr>
          <w:trHeight w:val="10653"/>
        </w:trPr>
        <w:tc>
          <w:tcPr>
            <w:tcW w:w="15309" w:type="dxa"/>
            <w:tcBorders>
              <w:top w:val="thickThinMedium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D44E32" w:rsidRDefault="00D44E32" w:rsidP="000F093A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                                                                                         </w:t>
            </w:r>
            <w:r>
              <w:rPr>
                <w:rFonts w:ascii="Sylfaen" w:hAnsi="Sylfaen"/>
                <w:b/>
                <w:sz w:val="24"/>
                <w:szCs w:val="24"/>
              </w:rPr>
              <w:t xml:space="preserve"> პროფესიული საგანმანათლებლო პროგრამის 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="Sylfaen" w:hAnsi="Sylfaen"/>
                <w:b/>
                <w:sz w:val="24"/>
                <w:szCs w:val="24"/>
              </w:rPr>
              <w:t>დანართი N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34   </w:t>
            </w:r>
          </w:p>
          <w:p w:rsidR="00D44E32" w:rsidRDefault="00D44E32" w:rsidP="000F093A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color w:val="00000A"/>
                <w:sz w:val="24"/>
                <w:szCs w:val="24"/>
              </w:rPr>
            </w:pPr>
          </w:p>
          <w:p w:rsidR="00D44E32" w:rsidRDefault="00D44E32" w:rsidP="000F093A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</w:p>
          <w:p w:rsidR="00D44E32" w:rsidRDefault="00D44E32" w:rsidP="000F093A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</w:t>
            </w:r>
          </w:p>
          <w:p w:rsidR="00D44E32" w:rsidRDefault="00D44E32" w:rsidP="000F093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ab/>
            </w:r>
          </w:p>
          <w:tbl>
            <w:tblPr>
              <w:tblStyle w:val="TableGrid"/>
              <w:tblpPr w:leftFromText="180" w:rightFromText="180" w:vertAnchor="page" w:horzAnchor="margin" w:tblpXSpec="center" w:tblpY="2776"/>
              <w:tblOverlap w:val="never"/>
              <w:tblW w:w="0" w:type="auto"/>
              <w:tblLook w:val="0120"/>
            </w:tblPr>
            <w:tblGrid>
              <w:gridCol w:w="5164"/>
            </w:tblGrid>
            <w:tr w:rsidR="00D44E32" w:rsidTr="000F093A">
              <w:tc>
                <w:tcPr>
                  <w:tcW w:w="5164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  <w:hideMark/>
                </w:tcPr>
                <w:p w:rsidR="00D44E32" w:rsidRDefault="00D44E32" w:rsidP="000F093A">
                  <w:pPr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en-US"/>
                    </w:rPr>
                    <w:t xml:space="preserve">     </w:t>
                  </w: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  <w:t>შპს საზოგადოებრივი კოლეჯი თბილისისი N 1 სამედიცინო სასწავლებელი</w:t>
                  </w:r>
                </w:p>
              </w:tc>
            </w:tr>
          </w:tbl>
          <w:p w:rsidR="00D44E32" w:rsidRDefault="00D44E32" w:rsidP="000F093A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12192" distB="16383" distL="114300" distR="119634" simplePos="0" relativeHeight="251659264" behindDoc="0" locked="0" layoutInCell="1" allowOverlap="1">
                  <wp:simplePos x="0" y="0"/>
                  <wp:positionH relativeFrom="column">
                    <wp:posOffset>3665220</wp:posOffset>
                  </wp:positionH>
                  <wp:positionV relativeFrom="paragraph">
                    <wp:posOffset>-2805430</wp:posOffset>
                  </wp:positionV>
                  <wp:extent cx="2109470" cy="1676400"/>
                  <wp:effectExtent l="19050" t="0" r="5080" b="0"/>
                  <wp:wrapSquare wrapText="bothSides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</w:t>
            </w:r>
          </w:p>
          <w:p w:rsidR="00D44E32" w:rsidRDefault="00D44E32" w:rsidP="000F093A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1021" w:type="dxa"/>
              <w:tblLook w:val="04A0"/>
            </w:tblPr>
            <w:tblGrid>
              <w:gridCol w:w="12278"/>
            </w:tblGrid>
            <w:tr w:rsidR="00D44E32" w:rsidTr="000F093A">
              <w:tc>
                <w:tcPr>
                  <w:tcW w:w="122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  <w:hideMark/>
                </w:tcPr>
                <w:p w:rsidR="00D44E32" w:rsidRDefault="00D44E32" w:rsidP="00786D1A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  <w:t>პროფესიული საგანმანათლებლო პროგრამა</w:t>
                  </w:r>
                </w:p>
                <w:p w:rsidR="00D44E32" w:rsidRDefault="00D44E32" w:rsidP="00786D1A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eastAsia="Sylfaen" w:hAnsi="Sylfaen" w:cs="Sylfaen"/>
                      <w:b/>
                      <w:bCs/>
                      <w:color w:val="16365D"/>
                      <w:spacing w:val="28"/>
                      <w:sz w:val="26"/>
                      <w:szCs w:val="26"/>
                      <w:lang w:val="en-US"/>
                    </w:rPr>
                  </w:pPr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6"/>
                      <w:szCs w:val="26"/>
                      <w:lang w:val="en-US"/>
                    </w:rPr>
                    <w:t>საექთნო განათლება/Nursing</w:t>
                  </w:r>
                  <w:r>
                    <w:rPr>
                      <w:rFonts w:ascii="Sylfaen" w:eastAsia="Sylfaen" w:hAnsi="Sylfaen" w:cs="Sylfaen"/>
                      <w:b/>
                      <w:bCs/>
                      <w:color w:val="16365D"/>
                      <w:spacing w:val="28"/>
                      <w:sz w:val="26"/>
                      <w:szCs w:val="26"/>
                    </w:rPr>
                    <w:t xml:space="preserve"> </w:t>
                  </w:r>
                </w:p>
                <w:p w:rsidR="00D44E32" w:rsidRDefault="00D44E32" w:rsidP="00786D1A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  <w:t xml:space="preserve">მოდულის სტატუსი - </w:t>
                  </w:r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4"/>
                      <w:szCs w:val="24"/>
                    </w:rPr>
                    <w:t>პროფესიული მოდული - კლინიკური სწავლება</w:t>
                  </w:r>
                </w:p>
              </w:tc>
            </w:tr>
          </w:tbl>
          <w:p w:rsidR="00D44E32" w:rsidRDefault="00D44E32" w:rsidP="000F093A">
            <w:pPr>
              <w:tabs>
                <w:tab w:val="left" w:pos="5760"/>
              </w:tabs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5095875" cy="3124200"/>
                  <wp:effectExtent l="0" t="0" r="0" b="0"/>
                  <wp:docPr id="4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288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44E32" w:rsidRDefault="00D44E32" w:rsidP="000F093A">
            <w:pPr>
              <w:tabs>
                <w:tab w:val="left" w:pos="5760"/>
              </w:tabs>
              <w:spacing w:after="160" w:line="252" w:lineRule="auto"/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2019 </w:t>
            </w:r>
            <w:r>
              <w:rPr>
                <w:rFonts w:ascii="Sylfaen" w:hAnsi="Sylfaen"/>
                <w:b/>
                <w:sz w:val="24"/>
                <w:szCs w:val="24"/>
              </w:rPr>
              <w:t>წელი</w:t>
            </w:r>
          </w:p>
        </w:tc>
      </w:tr>
    </w:tbl>
    <w:p w:rsidR="00D44E32" w:rsidRDefault="00D44E32" w:rsidP="00900DA8">
      <w:pPr>
        <w:spacing w:after="0" w:line="240" w:lineRule="auto"/>
        <w:jc w:val="center"/>
        <w:rPr>
          <w:rFonts w:ascii="Sylfaen" w:hAnsi="Sylfaen"/>
          <w:b/>
          <w:sz w:val="24"/>
          <w:szCs w:val="24"/>
          <w:lang w:val="en-US"/>
        </w:rPr>
      </w:pPr>
      <w:r>
        <w:rPr>
          <w:rFonts w:ascii="Sylfaen" w:hAnsi="Sylfaen"/>
          <w:b/>
          <w:sz w:val="24"/>
          <w:szCs w:val="24"/>
          <w:lang w:val="en-US"/>
        </w:rPr>
        <w:lastRenderedPageBreak/>
        <w:t xml:space="preserve">                                                                                                                                                      </w:t>
      </w:r>
      <w:r>
        <w:rPr>
          <w:rFonts w:ascii="Sylfaen" w:hAnsi="Sylfaen"/>
          <w:b/>
          <w:sz w:val="24"/>
          <w:szCs w:val="24"/>
        </w:rPr>
        <w:t>დანართი N</w:t>
      </w:r>
      <w:r>
        <w:rPr>
          <w:rFonts w:ascii="Sylfaen" w:hAnsi="Sylfaen"/>
          <w:b/>
          <w:sz w:val="24"/>
          <w:szCs w:val="24"/>
          <w:lang w:val="en-US"/>
        </w:rPr>
        <w:t xml:space="preserve">34   </w:t>
      </w:r>
    </w:p>
    <w:p w:rsidR="00A07ADB" w:rsidRPr="00B20ECB" w:rsidRDefault="005D2522" w:rsidP="00900DA8">
      <w:pPr>
        <w:spacing w:after="0" w:line="240" w:lineRule="auto"/>
        <w:jc w:val="center"/>
        <w:rPr>
          <w:rFonts w:ascii="Sylfaen" w:eastAsia="Merriweather" w:hAnsi="Sylfaen" w:cs="Merriweather"/>
          <w:b/>
          <w:color w:val="auto"/>
          <w:sz w:val="20"/>
          <w:szCs w:val="20"/>
        </w:rPr>
      </w:pPr>
      <w:r w:rsidRPr="00B20ECB">
        <w:rPr>
          <w:rFonts w:ascii="Sylfaen" w:eastAsia="Arial Unicode MS" w:hAnsi="Sylfaen" w:cs="Arial Unicode MS"/>
          <w:b/>
          <w:color w:val="auto"/>
          <w:sz w:val="20"/>
          <w:szCs w:val="20"/>
        </w:rPr>
        <w:t>მოდული</w:t>
      </w:r>
    </w:p>
    <w:p w:rsidR="00A07ADB" w:rsidRPr="00B20ECB" w:rsidRDefault="005D2522" w:rsidP="00900DA8">
      <w:pPr>
        <w:spacing w:after="0" w:line="240" w:lineRule="auto"/>
        <w:jc w:val="both"/>
        <w:rPr>
          <w:rFonts w:ascii="Sylfaen" w:eastAsia="Merriweather" w:hAnsi="Sylfaen" w:cs="Merriweather"/>
          <w:color w:val="auto"/>
          <w:sz w:val="20"/>
          <w:szCs w:val="20"/>
        </w:rPr>
      </w:pPr>
      <w:r w:rsidRPr="00B20ECB">
        <w:rPr>
          <w:rFonts w:ascii="Sylfaen" w:eastAsia="Arial Unicode MS" w:hAnsi="Sylfaen" w:cs="Arial Unicode MS"/>
          <w:b/>
          <w:color w:val="auto"/>
          <w:sz w:val="20"/>
          <w:szCs w:val="20"/>
        </w:rPr>
        <w:t>1.ზოგადი</w:t>
      </w:r>
      <w:r w:rsidR="00E71A34">
        <w:rPr>
          <w:rFonts w:ascii="Sylfaen" w:eastAsia="Arial Unicode MS" w:hAnsi="Sylfaen" w:cs="Arial Unicode MS"/>
          <w:b/>
          <w:color w:val="auto"/>
          <w:sz w:val="20"/>
          <w:szCs w:val="20"/>
          <w:lang w:val="en-US"/>
        </w:rPr>
        <w:t xml:space="preserve"> </w:t>
      </w:r>
      <w:r w:rsidRPr="00B20ECB">
        <w:rPr>
          <w:rFonts w:ascii="Sylfaen" w:eastAsia="Arial Unicode MS" w:hAnsi="Sylfaen" w:cs="Arial Unicode MS"/>
          <w:b/>
          <w:color w:val="auto"/>
          <w:sz w:val="20"/>
          <w:szCs w:val="20"/>
        </w:rPr>
        <w:t>ინფორმაცია</w:t>
      </w:r>
    </w:p>
    <w:tbl>
      <w:tblPr>
        <w:tblStyle w:val="a"/>
        <w:tblW w:w="14894" w:type="dxa"/>
        <w:tblBorders>
          <w:top w:val="nil"/>
          <w:left w:val="nil"/>
          <w:bottom w:val="nil"/>
          <w:right w:val="nil"/>
          <w:insideH w:val="single" w:sz="4" w:space="0" w:color="000000"/>
          <w:insideV w:val="nil"/>
        </w:tblBorders>
        <w:tblLayout w:type="fixed"/>
        <w:tblLook w:val="0400"/>
      </w:tblPr>
      <w:tblGrid>
        <w:gridCol w:w="7465"/>
        <w:gridCol w:w="7429"/>
      </w:tblGrid>
      <w:tr w:rsidR="00B20ECB" w:rsidRPr="00B20ECB" w:rsidTr="00381D9E">
        <w:trPr>
          <w:trHeight w:val="440"/>
        </w:trPr>
        <w:tc>
          <w:tcPr>
            <w:tcW w:w="7465" w:type="dxa"/>
          </w:tcPr>
          <w:p w:rsidR="00A07ADB" w:rsidRPr="00B20ECB" w:rsidRDefault="005D2522" w:rsidP="00900DA8">
            <w:pPr>
              <w:ind w:right="906"/>
              <w:jc w:val="both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სარეგისტრაციო</w:t>
            </w:r>
            <w:r w:rsidR="002D3A82"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  <w:lang w:val="en-US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ნომერი</w:t>
            </w:r>
          </w:p>
        </w:tc>
        <w:tc>
          <w:tcPr>
            <w:tcW w:w="7429" w:type="dxa"/>
          </w:tcPr>
          <w:p w:rsidR="00A07ADB" w:rsidRPr="00B20ECB" w:rsidRDefault="00381D9E" w:rsidP="00900DA8">
            <w:pPr>
              <w:jc w:val="both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437738"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  <w:t>091093</w:t>
            </w:r>
            <w:r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  <w:t>4</w:t>
            </w:r>
          </w:p>
        </w:tc>
      </w:tr>
      <w:tr w:rsidR="00B20ECB" w:rsidRPr="00B20ECB" w:rsidTr="00381D9E">
        <w:trPr>
          <w:trHeight w:val="420"/>
        </w:trPr>
        <w:tc>
          <w:tcPr>
            <w:tcW w:w="7465" w:type="dxa"/>
          </w:tcPr>
          <w:p w:rsidR="00A07ADB" w:rsidRPr="00B20ECB" w:rsidRDefault="005D2522" w:rsidP="00900DA8">
            <w:pPr>
              <w:jc w:val="both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სახელწოდება</w:t>
            </w:r>
          </w:p>
        </w:tc>
        <w:tc>
          <w:tcPr>
            <w:tcW w:w="7429" w:type="dxa"/>
          </w:tcPr>
          <w:p w:rsidR="00A07ADB" w:rsidRPr="00B20ECB" w:rsidRDefault="003A471B" w:rsidP="003C5FE5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  <w:highlight w:val="yellow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კლინიკური</w:t>
            </w:r>
            <w:r w:rsidR="00411F01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lang w:val="en-US"/>
              </w:rPr>
              <w:t xml:space="preserve"> </w:t>
            </w:r>
            <w:r w:rsidR="005D252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პრაქტიკა - სამეანო</w:t>
            </w:r>
            <w:r w:rsidR="00411F01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lang w:val="en-US"/>
              </w:rPr>
              <w:t xml:space="preserve"> </w:t>
            </w:r>
            <w:r w:rsidR="005D252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 w:rsidR="00411F01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lang w:val="en-US"/>
              </w:rPr>
              <w:t xml:space="preserve"> </w:t>
            </w:r>
            <w:r w:rsidR="005D252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გინეკოლოგიური</w:t>
            </w:r>
            <w:r w:rsidR="00411F01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lang w:val="en-US"/>
              </w:rPr>
              <w:t xml:space="preserve"> </w:t>
            </w:r>
            <w:r w:rsidR="005D252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 w:rsidR="00411F01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lang w:val="en-US"/>
              </w:rPr>
              <w:t xml:space="preserve"> </w:t>
            </w:r>
            <w:r w:rsidR="005D252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საექთნო</w:t>
            </w:r>
            <w:r w:rsidR="00411F01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lang w:val="en-US"/>
              </w:rPr>
              <w:t xml:space="preserve"> </w:t>
            </w:r>
            <w:r w:rsidR="005D252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მართვა</w:t>
            </w:r>
          </w:p>
        </w:tc>
      </w:tr>
      <w:tr w:rsidR="00B20ECB" w:rsidRPr="00B20ECB" w:rsidTr="00381D9E">
        <w:trPr>
          <w:trHeight w:val="420"/>
        </w:trPr>
        <w:tc>
          <w:tcPr>
            <w:tcW w:w="7465" w:type="dxa"/>
          </w:tcPr>
          <w:p w:rsidR="00A07ADB" w:rsidRPr="00B20ECB" w:rsidRDefault="005D2522" w:rsidP="00900DA8">
            <w:pPr>
              <w:jc w:val="both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გამოქვეყნების/ცვლილების</w:t>
            </w:r>
            <w:r w:rsidR="002D3A82"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  <w:lang w:val="en-US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თარიღი</w:t>
            </w:r>
          </w:p>
        </w:tc>
        <w:tc>
          <w:tcPr>
            <w:tcW w:w="7429" w:type="dxa"/>
          </w:tcPr>
          <w:p w:rsidR="00A07ADB" w:rsidRPr="00B20ECB" w:rsidRDefault="006F67C4" w:rsidP="00900DA8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color w:val="auto"/>
                <w:sz w:val="20"/>
                <w:szCs w:val="20"/>
                <w:lang w:val="en-US"/>
              </w:rPr>
              <w:t>21/05/2018</w:t>
            </w:r>
            <w:bookmarkStart w:id="0" w:name="_GoBack"/>
            <w:bookmarkEnd w:id="0"/>
          </w:p>
        </w:tc>
      </w:tr>
      <w:tr w:rsidR="00B20ECB" w:rsidRPr="00B20ECB" w:rsidTr="00381D9E">
        <w:trPr>
          <w:trHeight w:val="420"/>
        </w:trPr>
        <w:tc>
          <w:tcPr>
            <w:tcW w:w="7465" w:type="dxa"/>
          </w:tcPr>
          <w:p w:rsidR="00A07ADB" w:rsidRPr="00B20ECB" w:rsidRDefault="005D2522" w:rsidP="00900DA8">
            <w:pPr>
              <w:jc w:val="both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მოცულობა</w:t>
            </w:r>
            <w:r w:rsidR="002D3A82"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  <w:lang w:val="en-US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კრედიტებში</w:t>
            </w:r>
          </w:p>
        </w:tc>
        <w:tc>
          <w:tcPr>
            <w:tcW w:w="7429" w:type="dxa"/>
          </w:tcPr>
          <w:p w:rsidR="00A07ADB" w:rsidRPr="00B20ECB" w:rsidRDefault="0060622F" w:rsidP="00900DA8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  <w:lang w:val="en-US"/>
              </w:rPr>
            </w:pPr>
            <w:r w:rsidRPr="00B20ECB">
              <w:rPr>
                <w:rFonts w:ascii="Sylfaen" w:eastAsia="Merriweather" w:hAnsi="Sylfaen" w:cs="Merriweather"/>
                <w:color w:val="auto"/>
                <w:sz w:val="20"/>
                <w:szCs w:val="20"/>
                <w:lang w:val="en-US"/>
              </w:rPr>
              <w:t>6</w:t>
            </w:r>
          </w:p>
        </w:tc>
      </w:tr>
      <w:tr w:rsidR="00B20ECB" w:rsidRPr="00B20ECB" w:rsidTr="00381D9E">
        <w:trPr>
          <w:trHeight w:val="420"/>
        </w:trPr>
        <w:tc>
          <w:tcPr>
            <w:tcW w:w="7465" w:type="dxa"/>
          </w:tcPr>
          <w:p w:rsidR="00A07ADB" w:rsidRPr="00B20ECB" w:rsidRDefault="005D2522" w:rsidP="00900DA8">
            <w:pPr>
              <w:jc w:val="both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მოდულზე</w:t>
            </w:r>
            <w:r w:rsidR="002D3A82"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  <w:lang w:val="en-US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დაშვების</w:t>
            </w:r>
            <w:r w:rsidR="002D3A82"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  <w:lang w:val="en-US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წინაპირობა</w:t>
            </w:r>
          </w:p>
        </w:tc>
        <w:tc>
          <w:tcPr>
            <w:tcW w:w="7429" w:type="dxa"/>
          </w:tcPr>
          <w:p w:rsidR="00A07ADB" w:rsidRPr="00B20ECB" w:rsidRDefault="003E15AB" w:rsidP="00900DA8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მოდული: </w:t>
            </w:r>
            <w:r w:rsidR="005D252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სამეანო</w:t>
            </w:r>
            <w:r w:rsidR="00411F01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lang w:val="en-US"/>
              </w:rPr>
              <w:t xml:space="preserve"> </w:t>
            </w:r>
            <w:r w:rsidR="005D252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 w:rsidR="005714B9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="005D252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გინეკოლოგიური</w:t>
            </w:r>
            <w:r w:rsidR="00411F01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lang w:val="en-US"/>
              </w:rPr>
              <w:t xml:space="preserve"> </w:t>
            </w:r>
            <w:r w:rsidR="005D252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 w:rsidR="00411F01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lang w:val="en-US"/>
              </w:rPr>
              <w:t xml:space="preserve"> </w:t>
            </w:r>
            <w:r w:rsidR="005D252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საექთნო</w:t>
            </w:r>
            <w:r w:rsidR="00411F01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lang w:val="en-US"/>
              </w:rPr>
              <w:t xml:space="preserve"> </w:t>
            </w:r>
            <w:r w:rsidR="005D252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მართვის</w:t>
            </w:r>
            <w:r w:rsidR="00411F01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lang w:val="en-US"/>
              </w:rPr>
              <w:t xml:space="preserve"> </w:t>
            </w:r>
            <w:r w:rsidR="005D252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საფუძვლები</w:t>
            </w:r>
          </w:p>
        </w:tc>
      </w:tr>
      <w:tr w:rsidR="00A07ADB" w:rsidRPr="00B20ECB" w:rsidTr="00381D9E">
        <w:trPr>
          <w:trHeight w:val="1280"/>
        </w:trPr>
        <w:tc>
          <w:tcPr>
            <w:tcW w:w="7465" w:type="dxa"/>
          </w:tcPr>
          <w:p w:rsidR="00A07ADB" w:rsidRPr="00B20ECB" w:rsidRDefault="005D2522" w:rsidP="00900DA8">
            <w:pPr>
              <w:jc w:val="both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მოდულის</w:t>
            </w:r>
            <w:r w:rsidR="002D3A82"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  <w:lang w:val="en-US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აღწერა</w:t>
            </w:r>
          </w:p>
        </w:tc>
        <w:tc>
          <w:tcPr>
            <w:tcW w:w="7429" w:type="dxa"/>
          </w:tcPr>
          <w:p w:rsidR="00A07ADB" w:rsidRPr="00B20ECB" w:rsidRDefault="005D2522" w:rsidP="00900DA8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მოდულის</w:t>
            </w:r>
            <w:r w:rsidR="00411F01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lang w:val="en-US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დასრულების</w:t>
            </w:r>
            <w:r w:rsidR="00411F01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lang w:val="en-US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შემდეგ</w:t>
            </w:r>
            <w:r w:rsidR="00411F01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lang w:val="en-US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პირს</w:t>
            </w:r>
            <w:r w:rsidR="00411F01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lang w:val="en-US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შეუძლია:</w:t>
            </w:r>
          </w:p>
          <w:p w:rsidR="00A07ADB" w:rsidRPr="00B20ECB" w:rsidRDefault="005D2522" w:rsidP="002D3A82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მეთვალყურეობის</w:t>
            </w:r>
            <w:r w:rsidR="00411F01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  <w:lang w:val="en-US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ქვეშ</w:t>
            </w:r>
            <w:r w:rsidR="00411F01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  <w:lang w:val="en-US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ანტენატალური</w:t>
            </w:r>
            <w:r w:rsidR="00411F01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  <w:lang w:val="en-US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პერიოდის</w:t>
            </w:r>
            <w:r w:rsidR="00411F01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  <w:lang w:val="en-US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შეფასება</w:t>
            </w:r>
            <w:r w:rsidR="00411F01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  <w:lang w:val="en-US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და</w:t>
            </w:r>
            <w:r w:rsidR="00411F01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  <w:lang w:val="en-US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მართვა,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სამშობიარო</w:t>
            </w:r>
            <w:r w:rsidR="00411F01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lang w:val="en-US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ბლოკში</w:t>
            </w:r>
            <w:r w:rsidR="00411F01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lang w:val="en-US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მოქმედება, პოსტნატალური</w:t>
            </w:r>
            <w:r w:rsidR="00411F01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lang w:val="en-US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პერიოდის</w:t>
            </w:r>
            <w:r w:rsidR="00411F01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lang w:val="en-US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განყოფილებაში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lang w:val="en-US"/>
              </w:rPr>
              <w:t xml:space="preserve"> 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საექთნო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lang w:val="en-US"/>
              </w:rPr>
              <w:t xml:space="preserve"> 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ჩარევის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lang w:val="en-US"/>
              </w:rPr>
              <w:t xml:space="preserve"> 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ჩატარება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, ახალშობილის</w:t>
            </w:r>
            <w:r w:rsidR="00411F01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lang w:val="en-US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საექთნო</w:t>
            </w:r>
            <w:r w:rsidR="00411F01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lang w:val="en-US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მოვლა.</w:t>
            </w:r>
          </w:p>
          <w:p w:rsidR="00A07ADB" w:rsidRPr="00B20ECB" w:rsidRDefault="00A07ADB" w:rsidP="00900DA8">
            <w:pPr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</w:p>
        </w:tc>
      </w:tr>
    </w:tbl>
    <w:p w:rsidR="00A07ADB" w:rsidRPr="00B20ECB" w:rsidRDefault="00A07ADB" w:rsidP="00900DA8">
      <w:pPr>
        <w:spacing w:after="0" w:line="240" w:lineRule="auto"/>
        <w:jc w:val="both"/>
        <w:rPr>
          <w:rFonts w:ascii="Sylfaen" w:eastAsia="Merriweather" w:hAnsi="Sylfaen" w:cs="Merriweather"/>
          <w:b/>
          <w:color w:val="auto"/>
          <w:sz w:val="20"/>
          <w:szCs w:val="20"/>
        </w:rPr>
      </w:pPr>
    </w:p>
    <w:p w:rsidR="00A07ADB" w:rsidRPr="00B20ECB" w:rsidRDefault="00A07ADB" w:rsidP="00900DA8">
      <w:pPr>
        <w:spacing w:after="0" w:line="240" w:lineRule="auto"/>
        <w:jc w:val="both"/>
        <w:rPr>
          <w:rFonts w:ascii="Sylfaen" w:eastAsia="Merriweather" w:hAnsi="Sylfaen" w:cs="Merriweather"/>
          <w:b/>
          <w:color w:val="auto"/>
          <w:sz w:val="20"/>
          <w:szCs w:val="20"/>
        </w:rPr>
      </w:pPr>
    </w:p>
    <w:p w:rsidR="00A07ADB" w:rsidRPr="00B20ECB" w:rsidRDefault="00A07ADB" w:rsidP="00900DA8">
      <w:pPr>
        <w:spacing w:after="0" w:line="240" w:lineRule="auto"/>
        <w:jc w:val="both"/>
        <w:rPr>
          <w:rFonts w:ascii="Sylfaen" w:eastAsia="Merriweather" w:hAnsi="Sylfaen" w:cs="Merriweather"/>
          <w:b/>
          <w:color w:val="auto"/>
          <w:sz w:val="20"/>
          <w:szCs w:val="20"/>
        </w:rPr>
      </w:pPr>
    </w:p>
    <w:p w:rsidR="00A07ADB" w:rsidRPr="00B20ECB" w:rsidRDefault="00A07ADB" w:rsidP="00900DA8">
      <w:pPr>
        <w:spacing w:after="0" w:line="240" w:lineRule="auto"/>
        <w:jc w:val="both"/>
        <w:rPr>
          <w:rFonts w:ascii="Sylfaen" w:eastAsia="Merriweather" w:hAnsi="Sylfaen" w:cs="Merriweather"/>
          <w:b/>
          <w:color w:val="auto"/>
          <w:sz w:val="20"/>
          <w:szCs w:val="20"/>
        </w:rPr>
      </w:pPr>
    </w:p>
    <w:p w:rsidR="00A07ADB" w:rsidRPr="00B20ECB" w:rsidRDefault="00A07ADB" w:rsidP="00900DA8">
      <w:pPr>
        <w:spacing w:after="0" w:line="240" w:lineRule="auto"/>
        <w:jc w:val="both"/>
        <w:rPr>
          <w:rFonts w:ascii="Sylfaen" w:eastAsia="Merriweather" w:hAnsi="Sylfaen" w:cs="Merriweather"/>
          <w:b/>
          <w:color w:val="auto"/>
          <w:sz w:val="20"/>
          <w:szCs w:val="20"/>
        </w:rPr>
      </w:pPr>
    </w:p>
    <w:p w:rsidR="00A07ADB" w:rsidRPr="00B20ECB" w:rsidRDefault="00A07ADB" w:rsidP="00900DA8">
      <w:pPr>
        <w:spacing w:after="0" w:line="240" w:lineRule="auto"/>
        <w:jc w:val="both"/>
        <w:rPr>
          <w:rFonts w:ascii="Sylfaen" w:eastAsia="Merriweather" w:hAnsi="Sylfaen" w:cs="Merriweather"/>
          <w:b/>
          <w:color w:val="auto"/>
          <w:sz w:val="20"/>
          <w:szCs w:val="20"/>
        </w:rPr>
      </w:pPr>
    </w:p>
    <w:p w:rsidR="00A07ADB" w:rsidRPr="00B20ECB" w:rsidRDefault="00A07ADB" w:rsidP="00900DA8">
      <w:pPr>
        <w:spacing w:after="0" w:line="240" w:lineRule="auto"/>
        <w:jc w:val="both"/>
        <w:rPr>
          <w:rFonts w:ascii="Sylfaen" w:eastAsia="Merriweather" w:hAnsi="Sylfaen" w:cs="Merriweather"/>
          <w:b/>
          <w:color w:val="auto"/>
          <w:sz w:val="20"/>
          <w:szCs w:val="20"/>
        </w:rPr>
      </w:pPr>
    </w:p>
    <w:p w:rsidR="00A07ADB" w:rsidRPr="00B20ECB" w:rsidRDefault="00A07ADB" w:rsidP="00900DA8">
      <w:pPr>
        <w:spacing w:after="0" w:line="240" w:lineRule="auto"/>
        <w:jc w:val="both"/>
        <w:rPr>
          <w:rFonts w:ascii="Sylfaen" w:eastAsia="Merriweather" w:hAnsi="Sylfaen" w:cs="Merriweather"/>
          <w:b/>
          <w:color w:val="auto"/>
          <w:sz w:val="20"/>
          <w:szCs w:val="20"/>
        </w:rPr>
      </w:pPr>
    </w:p>
    <w:p w:rsidR="00900DA8" w:rsidRPr="00B20ECB" w:rsidRDefault="00900DA8" w:rsidP="00900DA8">
      <w:pPr>
        <w:spacing w:after="0" w:line="240" w:lineRule="auto"/>
        <w:jc w:val="both"/>
        <w:rPr>
          <w:rFonts w:ascii="Sylfaen" w:eastAsia="Merriweather" w:hAnsi="Sylfaen" w:cs="Merriweather"/>
          <w:b/>
          <w:color w:val="auto"/>
          <w:sz w:val="20"/>
          <w:szCs w:val="20"/>
        </w:rPr>
      </w:pPr>
    </w:p>
    <w:p w:rsidR="00900DA8" w:rsidRPr="00B20ECB" w:rsidRDefault="00900DA8" w:rsidP="00900DA8">
      <w:pPr>
        <w:spacing w:after="0" w:line="240" w:lineRule="auto"/>
        <w:jc w:val="both"/>
        <w:rPr>
          <w:rFonts w:ascii="Sylfaen" w:eastAsia="Merriweather" w:hAnsi="Sylfaen" w:cs="Merriweather"/>
          <w:b/>
          <w:color w:val="auto"/>
          <w:sz w:val="20"/>
          <w:szCs w:val="20"/>
        </w:rPr>
      </w:pPr>
    </w:p>
    <w:p w:rsidR="00900DA8" w:rsidRPr="00B20ECB" w:rsidRDefault="00900DA8" w:rsidP="00900DA8">
      <w:pPr>
        <w:spacing w:after="0" w:line="240" w:lineRule="auto"/>
        <w:jc w:val="both"/>
        <w:rPr>
          <w:rFonts w:ascii="Sylfaen" w:eastAsia="Merriweather" w:hAnsi="Sylfaen" w:cs="Merriweather"/>
          <w:b/>
          <w:color w:val="auto"/>
          <w:sz w:val="20"/>
          <w:szCs w:val="20"/>
        </w:rPr>
      </w:pPr>
    </w:p>
    <w:p w:rsidR="00A07ADB" w:rsidRDefault="00A07ADB" w:rsidP="00900DA8">
      <w:pPr>
        <w:spacing w:after="0" w:line="240" w:lineRule="auto"/>
        <w:jc w:val="both"/>
        <w:rPr>
          <w:rFonts w:ascii="Sylfaen" w:eastAsia="Merriweather" w:hAnsi="Sylfaen" w:cs="Merriweather"/>
          <w:b/>
          <w:color w:val="auto"/>
          <w:sz w:val="20"/>
          <w:szCs w:val="20"/>
          <w:lang w:val="en-US"/>
        </w:rPr>
      </w:pPr>
    </w:p>
    <w:p w:rsidR="00A919FD" w:rsidRPr="00A919FD" w:rsidRDefault="00A919FD" w:rsidP="00900DA8">
      <w:pPr>
        <w:spacing w:after="0" w:line="240" w:lineRule="auto"/>
        <w:jc w:val="both"/>
        <w:rPr>
          <w:rFonts w:ascii="Sylfaen" w:eastAsia="Merriweather" w:hAnsi="Sylfaen" w:cs="Merriweather"/>
          <w:b/>
          <w:color w:val="auto"/>
          <w:sz w:val="20"/>
          <w:szCs w:val="20"/>
          <w:lang w:val="en-US"/>
        </w:rPr>
      </w:pPr>
    </w:p>
    <w:p w:rsidR="00A07ADB" w:rsidRPr="00B20ECB" w:rsidRDefault="00A07ADB" w:rsidP="00900DA8">
      <w:pPr>
        <w:spacing w:after="0" w:line="240" w:lineRule="auto"/>
        <w:jc w:val="both"/>
        <w:rPr>
          <w:rFonts w:ascii="Sylfaen" w:eastAsia="Merriweather" w:hAnsi="Sylfaen" w:cs="Merriweather"/>
          <w:b/>
          <w:color w:val="auto"/>
          <w:sz w:val="20"/>
          <w:szCs w:val="20"/>
        </w:rPr>
      </w:pPr>
    </w:p>
    <w:p w:rsidR="00A07ADB" w:rsidRPr="00B20ECB" w:rsidRDefault="00A07ADB" w:rsidP="00900DA8">
      <w:pPr>
        <w:spacing w:after="0" w:line="240" w:lineRule="auto"/>
        <w:jc w:val="both"/>
        <w:rPr>
          <w:rFonts w:ascii="Sylfaen" w:eastAsia="Merriweather" w:hAnsi="Sylfaen" w:cs="Merriweather"/>
          <w:b/>
          <w:color w:val="auto"/>
          <w:sz w:val="20"/>
          <w:szCs w:val="20"/>
        </w:rPr>
      </w:pPr>
    </w:p>
    <w:p w:rsidR="00A07ADB" w:rsidRPr="00B20ECB" w:rsidRDefault="005D2522" w:rsidP="00900DA8">
      <w:pPr>
        <w:spacing w:after="0" w:line="240" w:lineRule="auto"/>
        <w:jc w:val="both"/>
        <w:rPr>
          <w:rFonts w:ascii="Sylfaen" w:eastAsia="Merriweather" w:hAnsi="Sylfaen" w:cs="Merriweather"/>
          <w:b/>
          <w:color w:val="auto"/>
          <w:sz w:val="20"/>
          <w:szCs w:val="20"/>
        </w:rPr>
      </w:pPr>
      <w:r w:rsidRPr="00B20ECB">
        <w:rPr>
          <w:rFonts w:ascii="Sylfaen" w:eastAsia="Arial Unicode MS" w:hAnsi="Sylfaen" w:cs="Arial Unicode MS"/>
          <w:b/>
          <w:color w:val="auto"/>
          <w:sz w:val="20"/>
          <w:szCs w:val="20"/>
        </w:rPr>
        <w:lastRenderedPageBreak/>
        <w:t>2. სტანდარტულიჩანაწერები</w:t>
      </w:r>
    </w:p>
    <w:p w:rsidR="00A07ADB" w:rsidRPr="00B20ECB" w:rsidRDefault="00A07ADB" w:rsidP="00900DA8">
      <w:pPr>
        <w:spacing w:after="0" w:line="240" w:lineRule="auto"/>
        <w:jc w:val="both"/>
        <w:rPr>
          <w:rFonts w:ascii="Sylfaen" w:eastAsia="Merriweather" w:hAnsi="Sylfaen" w:cs="Merriweather"/>
          <w:color w:val="auto"/>
          <w:sz w:val="20"/>
          <w:szCs w:val="20"/>
        </w:rPr>
      </w:pPr>
    </w:p>
    <w:tbl>
      <w:tblPr>
        <w:tblStyle w:val="a0"/>
        <w:tblW w:w="149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816"/>
        <w:gridCol w:w="19"/>
        <w:gridCol w:w="3581"/>
        <w:gridCol w:w="90"/>
        <w:gridCol w:w="6184"/>
        <w:gridCol w:w="315"/>
        <w:gridCol w:w="1905"/>
      </w:tblGrid>
      <w:tr w:rsidR="00B20ECB" w:rsidRPr="00B20ECB" w:rsidTr="00BB554D">
        <w:trPr>
          <w:trHeight w:val="1100"/>
          <w:jc w:val="center"/>
        </w:trPr>
        <w:tc>
          <w:tcPr>
            <w:tcW w:w="2835" w:type="dxa"/>
            <w:gridSpan w:val="2"/>
            <w:shd w:val="clear" w:color="auto" w:fill="DBE5F1"/>
            <w:vAlign w:val="center"/>
          </w:tcPr>
          <w:p w:rsidR="00A07ADB" w:rsidRPr="00B20ECB" w:rsidRDefault="005D2522" w:rsidP="00900DA8">
            <w:pPr>
              <w:jc w:val="center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სწავლის</w:t>
            </w:r>
            <w:r w:rsidR="0064059E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  <w:lang w:val="en-US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შედეგები</w:t>
            </w:r>
          </w:p>
          <w:p w:rsidR="00A07ADB" w:rsidRPr="00B20ECB" w:rsidRDefault="00A07ADB" w:rsidP="00900DA8">
            <w:pPr>
              <w:jc w:val="center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</w:p>
        </w:tc>
        <w:tc>
          <w:tcPr>
            <w:tcW w:w="3581" w:type="dxa"/>
            <w:shd w:val="clear" w:color="auto" w:fill="DBE5F1"/>
            <w:vAlign w:val="center"/>
          </w:tcPr>
          <w:p w:rsidR="00A07ADB" w:rsidRPr="00B20ECB" w:rsidRDefault="005D2522" w:rsidP="00900DA8">
            <w:pPr>
              <w:jc w:val="center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შესრულების</w:t>
            </w:r>
            <w:r w:rsidR="0064059E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  <w:lang w:val="en-US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კრიტერიუმები</w:t>
            </w:r>
          </w:p>
        </w:tc>
        <w:tc>
          <w:tcPr>
            <w:tcW w:w="6589" w:type="dxa"/>
            <w:gridSpan w:val="3"/>
            <w:shd w:val="clear" w:color="auto" w:fill="DBE5F1"/>
            <w:vAlign w:val="center"/>
          </w:tcPr>
          <w:p w:rsidR="00A07ADB" w:rsidRPr="00B20ECB" w:rsidRDefault="005D2522" w:rsidP="00900DA8">
            <w:pPr>
              <w:jc w:val="center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კომპეტენციის</w:t>
            </w:r>
            <w:r w:rsidR="0064059E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  <w:lang w:val="en-US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პარამეტრების</w:t>
            </w:r>
            <w:r w:rsidR="0064059E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  <w:lang w:val="en-US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ფარგლები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br/>
            </w:r>
          </w:p>
        </w:tc>
        <w:tc>
          <w:tcPr>
            <w:tcW w:w="1905" w:type="dxa"/>
            <w:shd w:val="clear" w:color="auto" w:fill="DBE5F1"/>
            <w:vAlign w:val="center"/>
          </w:tcPr>
          <w:p w:rsidR="00A07ADB" w:rsidRPr="00B20ECB" w:rsidRDefault="00A07ADB" w:rsidP="00900DA8">
            <w:pPr>
              <w:jc w:val="center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</w:p>
          <w:p w:rsidR="00A07ADB" w:rsidRPr="00B20ECB" w:rsidRDefault="005D2522" w:rsidP="00900DA8">
            <w:pPr>
              <w:jc w:val="center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შეფასების</w:t>
            </w:r>
            <w:r w:rsidR="0064059E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  <w:lang w:val="en-US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მიმართულება</w:t>
            </w:r>
          </w:p>
        </w:tc>
      </w:tr>
      <w:tr w:rsidR="00B20ECB" w:rsidRPr="00B20ECB" w:rsidTr="00BB554D">
        <w:trPr>
          <w:trHeight w:val="620"/>
          <w:jc w:val="center"/>
        </w:trPr>
        <w:tc>
          <w:tcPr>
            <w:tcW w:w="2835" w:type="dxa"/>
            <w:gridSpan w:val="2"/>
          </w:tcPr>
          <w:p w:rsidR="00A07ADB" w:rsidRPr="00B20ECB" w:rsidRDefault="005D2522" w:rsidP="002D3A82">
            <w:pPr>
              <w:numPr>
                <w:ilvl w:val="0"/>
                <w:numId w:val="6"/>
              </w:numPr>
              <w:tabs>
                <w:tab w:val="left" w:pos="301"/>
              </w:tabs>
              <w:ind w:left="0" w:firstLine="0"/>
              <w:contextualSpacing/>
              <w:rPr>
                <w:rFonts w:ascii="Sylfaen" w:eastAsia="Merriweather" w:hAnsi="Sylfaen" w:cs="Merriweather"/>
                <w:color w:val="auto"/>
                <w:sz w:val="20"/>
                <w:szCs w:val="20"/>
                <w:highlight w:val="white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ანტენატალური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  <w:lang w:val="en-US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პერიოდის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  <w:lang w:val="en-US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შეფასება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  <w:lang w:val="en-US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და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  <w:lang w:val="en-US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მართვა</w:t>
            </w:r>
            <w:r w:rsidR="005527D2" w:rsidRPr="00B20ECB">
              <w:rPr>
                <w:rStyle w:val="FootnoteReference"/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footnoteReference w:id="1"/>
            </w:r>
          </w:p>
          <w:p w:rsidR="00A07ADB" w:rsidRPr="00B20ECB" w:rsidRDefault="00A07ADB" w:rsidP="00900DA8">
            <w:pPr>
              <w:ind w:left="720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</w:p>
        </w:tc>
        <w:tc>
          <w:tcPr>
            <w:tcW w:w="3581" w:type="dxa"/>
          </w:tcPr>
          <w:p w:rsidR="00A07ADB" w:rsidRPr="00B20ECB" w:rsidRDefault="002D3A82" w:rsidP="005527D2">
            <w:pPr>
              <w:numPr>
                <w:ilvl w:val="0"/>
                <w:numId w:val="7"/>
              </w:numPr>
              <w:tabs>
                <w:tab w:val="left" w:pos="331"/>
              </w:tabs>
              <w:ind w:left="-29" w:firstLine="29"/>
              <w:contextualSpacing/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დავალების შესაბამისად,  </w:t>
            </w:r>
            <w:r w:rsidR="005D252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მეთვალყურეობის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="005D252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ქვეშ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="005D252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სწორად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="005D252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ახდენს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="005D2522"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ანტენატალური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="005D2522"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პერიოდის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="005D2522"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შეფასებასა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="005D2522"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და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="005D2522"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მართვას;</w:t>
            </w:r>
          </w:p>
          <w:p w:rsidR="00A07ADB" w:rsidRPr="00B20ECB" w:rsidRDefault="002D3A82" w:rsidP="005527D2">
            <w:pPr>
              <w:numPr>
                <w:ilvl w:val="0"/>
                <w:numId w:val="7"/>
              </w:numPr>
              <w:tabs>
                <w:tab w:val="left" w:pos="331"/>
              </w:tabs>
              <w:ind w:left="-29" w:firstLine="29"/>
              <w:contextualSpacing/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დავალების შესაბამისად, </w:t>
            </w:r>
            <w:r w:rsidR="005D252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მეთვალყურეობის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="005D252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ქვეშ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, </w:t>
            </w:r>
            <w:r w:rsidR="005D252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ახორციელებს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="005D2522"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საექთნო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="005D2522"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პროცესს</w:t>
            </w:r>
            <w:r w:rsidR="005D2522" w:rsidRPr="00B20ECB"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  <w:t>;</w:t>
            </w:r>
          </w:p>
          <w:p w:rsidR="00B20ECB" w:rsidRPr="00B20ECB" w:rsidRDefault="00B20ECB" w:rsidP="00B20ECB">
            <w:pPr>
              <w:tabs>
                <w:tab w:val="left" w:pos="190"/>
              </w:tabs>
              <w:contextualSpacing/>
              <w:jc w:val="both"/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lang w:val="en-US"/>
              </w:rPr>
              <w:t>3.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  <w:lang w:val="en-US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დავალების შესაბამისად 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საექთნო 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  <w:lang w:val="en-US"/>
              </w:rPr>
              <w:t>პროცესის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დროს ამყარებს კომუნიკაციას პაციენტთან;</w:t>
            </w:r>
          </w:p>
          <w:p w:rsidR="00B20ECB" w:rsidRPr="00B20ECB" w:rsidRDefault="00B20ECB" w:rsidP="00B20ECB">
            <w:pPr>
              <w:tabs>
                <w:tab w:val="left" w:pos="190"/>
              </w:tabs>
              <w:contextualSpacing/>
              <w:jc w:val="both"/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4. დავალების შესაბამისად 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საექთნო პროცესის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დროს ითვალისწინებს პაციენტის სოციალურ, კულტურულ, ეთნიკურ და ფსიქოლოგიურ ასპექტებს;</w:t>
            </w:r>
          </w:p>
          <w:p w:rsidR="00B20ECB" w:rsidRPr="00B20ECB" w:rsidRDefault="00B20ECB" w:rsidP="00B20ECB">
            <w:pPr>
              <w:tabs>
                <w:tab w:val="left" w:pos="190"/>
              </w:tabs>
              <w:contextualSpacing/>
              <w:jc w:val="both"/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5. შესრულებული აქტივობების შესაბამისად, სწორად, გრამატიკული და ენობრივი სისწორის დაცვით ავსებს 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სამედიცინო დოკუმენტაციას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.</w:t>
            </w:r>
          </w:p>
          <w:p w:rsidR="00A07ADB" w:rsidRPr="00B20ECB" w:rsidRDefault="00A07ADB" w:rsidP="002D3A82">
            <w:pPr>
              <w:ind w:left="720"/>
              <w:contextualSpacing/>
              <w:jc w:val="both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  <w:highlight w:val="white"/>
              </w:rPr>
            </w:pPr>
          </w:p>
        </w:tc>
        <w:tc>
          <w:tcPr>
            <w:tcW w:w="6589" w:type="dxa"/>
            <w:gridSpan w:val="3"/>
          </w:tcPr>
          <w:p w:rsidR="00A07ADB" w:rsidRPr="00B20ECB" w:rsidRDefault="002D3A82" w:rsidP="00900DA8">
            <w:pPr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="005D2522"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ანტენატალური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="005D2522"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პერიოდის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="005D2522"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შეფასება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="005D2522"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და</w:t>
            </w:r>
            <w:r w:rsidR="005527D2"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="005527D2"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მ</w:t>
            </w:r>
            <w:r w:rsidR="005D2522"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ართვა:</w:t>
            </w:r>
          </w:p>
          <w:p w:rsidR="00A07ADB" w:rsidRPr="00B20ECB" w:rsidRDefault="005D2522" w:rsidP="00900DA8">
            <w:pPr>
              <w:numPr>
                <w:ilvl w:val="0"/>
                <w:numId w:val="9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ანტენატალური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ანამნეზის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შეკრება;</w:t>
            </w:r>
          </w:p>
          <w:p w:rsidR="00A07ADB" w:rsidRPr="00B20ECB" w:rsidRDefault="005D2522" w:rsidP="00900DA8">
            <w:pPr>
              <w:numPr>
                <w:ilvl w:val="0"/>
                <w:numId w:val="9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ფიზიკალური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გასინჯვა; </w:t>
            </w:r>
          </w:p>
          <w:p w:rsidR="00A07ADB" w:rsidRPr="00B20ECB" w:rsidRDefault="005D2522" w:rsidP="00900DA8">
            <w:pPr>
              <w:numPr>
                <w:ilvl w:val="0"/>
                <w:numId w:val="9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წონისა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წნევის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დაფიქსირება;</w:t>
            </w:r>
          </w:p>
          <w:p w:rsidR="00A07ADB" w:rsidRPr="00B20ECB" w:rsidRDefault="005D2522" w:rsidP="00900DA8">
            <w:pPr>
              <w:numPr>
                <w:ilvl w:val="0"/>
                <w:numId w:val="9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ჰემოგლობინისა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შარდის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განსაზღვრა;</w:t>
            </w:r>
          </w:p>
          <w:p w:rsidR="00A07ADB" w:rsidRPr="00B20ECB" w:rsidRDefault="005D2522" w:rsidP="00900DA8">
            <w:pPr>
              <w:numPr>
                <w:ilvl w:val="0"/>
                <w:numId w:val="9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მუცლისა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მკერდის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ანტენატალური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შეფასება;</w:t>
            </w:r>
          </w:p>
          <w:p w:rsidR="00A07ADB" w:rsidRPr="00B20ECB" w:rsidRDefault="005D2522" w:rsidP="00900DA8">
            <w:pPr>
              <w:numPr>
                <w:ilvl w:val="0"/>
                <w:numId w:val="9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იმუნიზაცია; </w:t>
            </w:r>
          </w:p>
          <w:p w:rsidR="00A07ADB" w:rsidRPr="00B20ECB" w:rsidRDefault="005D2522" w:rsidP="00900DA8">
            <w:pPr>
              <w:numPr>
                <w:ilvl w:val="0"/>
                <w:numId w:val="9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დოკუმენტწარმოება</w:t>
            </w:r>
            <w:r w:rsidR="0064059E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.</w:t>
            </w:r>
          </w:p>
          <w:p w:rsidR="005527D2" w:rsidRPr="00B20ECB" w:rsidRDefault="005527D2" w:rsidP="005527D2">
            <w:pPr>
              <w:jc w:val="both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საექთნო პროცესი:</w:t>
            </w:r>
            <w:r w:rsidRPr="00B20ECB"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  <w:vertAlign w:val="superscript"/>
              </w:rPr>
              <w:footnoteReference w:id="2"/>
            </w:r>
          </w:p>
          <w:p w:rsidR="005527D2" w:rsidRPr="00B20ECB" w:rsidRDefault="005527D2" w:rsidP="005527D2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 xml:space="preserve">შეფასება: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 გამოკითხვა, ფიზიკალური შეფასება, ჯანმრთელობის ანამნეზის შეკრება, ოჯახური ანამნეზის შეკრება;</w:t>
            </w:r>
          </w:p>
          <w:p w:rsidR="005527D2" w:rsidRPr="00B20ECB" w:rsidRDefault="005527D2" w:rsidP="005527D2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  <w:u w:val="single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 xml:space="preserve">საექთნო დიაგნოზი: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ძირითადი დიაგნოზი,</w:t>
            </w:r>
            <w:r w:rsidRPr="00B20ECB">
              <w:rPr>
                <w:rFonts w:ascii="Sylfaen" w:eastAsia="Merriweather" w:hAnsi="Sylfaen" w:cs="Merriweather"/>
                <w:color w:val="auto"/>
                <w:sz w:val="20"/>
                <w:szCs w:val="20"/>
                <w:u w:val="single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დაავადების განვითარების </w:t>
            </w:r>
            <w:r w:rsidR="0064059E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რისკ-ფაქტორები, სინდრომსა და სიმპტომზე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დამყარებული დიაგნოზი;</w:t>
            </w:r>
          </w:p>
          <w:p w:rsidR="005527D2" w:rsidRPr="00B20ECB" w:rsidRDefault="005527D2" w:rsidP="005527D2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 xml:space="preserve">დაგეგმვა: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პაციენტის მოვლის გრძელვადიანი და მოკლევადიანი გეგმის ჩამოყალიბება, გეგმის საფეხურების პრიორიტეტიზაცია, ჩარევის გეგმის იმპლემენტაცია და მოსალოდნელი შედეგების განსაზღვრა (Nursing outcomes classification - საექთნო შედეგების კლასიფიკაცია (ყოვლისმომცველი, კვლევის საფუძველზე სტანდარტიზებული საექთნო დიაგნოზი. საექთნო ჩარევა და პაციენტისგან საექთნო შედეგის მიღება, Nursing intervention classification - საექთნო ინტერვენციის კლასიფიკაცია (ყოვლისმომცველი, კვლევის საფუძველზე სტანდარტიზებული საექთნო დიაგნოზი. საექთნო ჩარევა და პაციენტისგან საექთნო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lastRenderedPageBreak/>
              <w:t>შედეგის მიღება);</w:t>
            </w:r>
          </w:p>
          <w:p w:rsidR="005527D2" w:rsidRPr="00B20ECB" w:rsidRDefault="005527D2" w:rsidP="005527D2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>იმპლემენტაცია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: იმპლემენტაციის წინ პაციენტის შეფასება, იმპლემე</w:t>
            </w:r>
            <w:r w:rsidR="00320453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ნ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ტაცია;</w:t>
            </w:r>
          </w:p>
          <w:p w:rsidR="005527D2" w:rsidRPr="00B20ECB" w:rsidRDefault="005527D2" w:rsidP="005527D2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 xml:space="preserve">გადაფასება: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ინტერვენციის შემდგომი შეფასება და შედარება პაციენტის პირვანდელ მდგომარეობასთან.</w:t>
            </w:r>
          </w:p>
          <w:p w:rsidR="00A07ADB" w:rsidRPr="00B20ECB" w:rsidRDefault="005D2522" w:rsidP="00900DA8">
            <w:pPr>
              <w:jc w:val="both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დოკუმენტწარმოება</w:t>
            </w:r>
          </w:p>
          <w:p w:rsidR="00A07ADB" w:rsidRPr="00B20ECB" w:rsidRDefault="005D2522" w:rsidP="00BB554D">
            <w:pPr>
              <w:numPr>
                <w:ilvl w:val="0"/>
                <w:numId w:val="4"/>
              </w:numPr>
              <w:tabs>
                <w:tab w:val="left" w:pos="230"/>
              </w:tabs>
              <w:ind w:left="-10" w:firstLine="0"/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სტაციონარული</w:t>
            </w:r>
            <w:r w:rsidR="00704B12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 w:rsidR="00704B12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სამედიცინო</w:t>
            </w:r>
            <w:r w:rsidR="00704B12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ბარათი - ფორმა #IV-300/ა;</w:t>
            </w:r>
          </w:p>
          <w:p w:rsidR="00A07ADB" w:rsidRPr="00B20ECB" w:rsidRDefault="005D2522" w:rsidP="00BB554D">
            <w:pPr>
              <w:numPr>
                <w:ilvl w:val="0"/>
                <w:numId w:val="4"/>
              </w:numPr>
              <w:tabs>
                <w:tab w:val="left" w:pos="230"/>
              </w:tabs>
              <w:ind w:left="-10" w:firstLine="0"/>
              <w:contextualSpacing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ფიზიკალური</w:t>
            </w:r>
            <w:r w:rsidR="00704B12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მონაცემების</w:t>
            </w:r>
            <w:r w:rsidR="00704B12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რეგისტრაციის</w:t>
            </w:r>
            <w:r w:rsidR="00704B12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ფურცელი - ფორმა #IV – 300-1/ა</w:t>
            </w:r>
          </w:p>
          <w:p w:rsidR="00A07ADB" w:rsidRPr="00B20ECB" w:rsidRDefault="005D2522" w:rsidP="00BB554D">
            <w:pPr>
              <w:numPr>
                <w:ilvl w:val="0"/>
                <w:numId w:val="4"/>
              </w:numPr>
              <w:tabs>
                <w:tab w:val="left" w:pos="230"/>
              </w:tabs>
              <w:ind w:left="-10" w:firstLine="0"/>
              <w:contextualSpacing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ექიმის</w:t>
            </w:r>
            <w:r w:rsidR="00704B12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დანიშნულების</w:t>
            </w:r>
            <w:r w:rsidR="00704B12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ფურცელი - ფორმაც #IV – 300-2/ა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სისხლის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სისხლის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კომპონენტების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გადასხმის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ოქმი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№IV-300-11/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წერილობითი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ინფორმირებული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თანხმობა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მომსახურების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გაწევაზე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№IV-300-12/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მდგომარეობის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ძირითადი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მაჩვენებლის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რუკა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№IV-300-13/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სტაციონარში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პაციენტთა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მიღების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გაწერის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ამბულატორიული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ბარათი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IV-№200/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იმუნიზაციის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ცხრილი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ზოგადი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მონაცემების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ცხრილი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IV-200–2/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დასკვნითი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დიაგნოზების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ცხრილი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IV-200–3/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პირველადი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ჯანმრთელობის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დაცვის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სერვისის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მიმწოდებელთათვის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IV-200–4/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გასინჯვის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ფურცელი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IV-200–5/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კლინიკურ</w:t>
            </w:r>
            <w:r w:rsidRPr="00682660">
              <w:rPr>
                <w:sz w:val="20"/>
              </w:rPr>
              <w:t>–</w:t>
            </w:r>
            <w:r w:rsidRPr="00682660">
              <w:rPr>
                <w:rFonts w:ascii="Sylfaen" w:hAnsi="Sylfaen" w:cs="Sylfaen"/>
                <w:sz w:val="20"/>
              </w:rPr>
              <w:t>დიაგნოსტიკური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გამოკვლევის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შედეგების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IV-200–6/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ჩარევის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ოქმი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IV-200–7/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წერილობითი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ინფორმირებული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თანხმობა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მომსახურების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გაწევაზე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IV-200–8/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ანტე</w:t>
            </w:r>
            <w:r w:rsidRPr="00682660">
              <w:rPr>
                <w:sz w:val="20"/>
              </w:rPr>
              <w:t>/</w:t>
            </w:r>
            <w:r w:rsidRPr="00682660">
              <w:rPr>
                <w:rFonts w:ascii="Sylfaen" w:hAnsi="Sylfaen" w:cs="Sylfaen"/>
                <w:sz w:val="20"/>
              </w:rPr>
              <w:t>პერინატალური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ანამნეზი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IV-200–9/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lastRenderedPageBreak/>
              <w:t>„</w:t>
            </w:r>
            <w:r w:rsidRPr="00682660">
              <w:rPr>
                <w:rFonts w:ascii="Sylfaen" w:hAnsi="Sylfaen" w:cs="Sylfaen"/>
                <w:sz w:val="20"/>
              </w:rPr>
              <w:t>გეგმიური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მეთვალყურეობის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IV-200–10/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ლაბორატორიული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გამოკვლევების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ამბულატორიული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IV-200–12/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ამბულატორიული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ვიზიტების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ბინაზე</w:t>
            </w:r>
            <w:r w:rsidRPr="00682660">
              <w:rPr>
                <w:sz w:val="20"/>
              </w:rPr>
              <w:t>/</w:t>
            </w:r>
            <w:r w:rsidRPr="00682660">
              <w:rPr>
                <w:rFonts w:ascii="Sylfaen" w:hAnsi="Sylfaen" w:cs="Sylfaen"/>
                <w:sz w:val="20"/>
              </w:rPr>
              <w:t>ადგილზე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გამოძახების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IV-200–13/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ბენეფიციარის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ბარათი</w:t>
            </w:r>
          </w:p>
          <w:p w:rsidR="00A07ADB" w:rsidRPr="00B20ECB" w:rsidRDefault="004D1765" w:rsidP="004D1765">
            <w:pPr>
              <w:numPr>
                <w:ilvl w:val="0"/>
                <w:numId w:val="4"/>
              </w:numPr>
              <w:tabs>
                <w:tab w:val="left" w:pos="230"/>
              </w:tabs>
              <w:ind w:left="-10" w:firstLine="0"/>
              <w:contextualSpacing/>
              <w:rPr>
                <w:rFonts w:ascii="Sylfaen" w:eastAsia="Merriweather" w:hAnsi="Sylfaen" w:cs="Merriweather"/>
                <w:color w:val="auto"/>
                <w:sz w:val="20"/>
                <w:szCs w:val="20"/>
                <w:shd w:val="clear" w:color="auto" w:fill="EAEAEA"/>
              </w:rPr>
            </w:pPr>
            <w:r w:rsidRPr="00682660">
              <w:rPr>
                <w:rFonts w:ascii="Sylfaen" w:hAnsi="Sylfaen" w:cs="Sylfaen"/>
                <w:sz w:val="20"/>
              </w:rPr>
              <w:t>ბენეფიციართა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</w:p>
        </w:tc>
        <w:tc>
          <w:tcPr>
            <w:tcW w:w="1905" w:type="dxa"/>
          </w:tcPr>
          <w:p w:rsidR="00D46C88" w:rsidRPr="00B20ECB" w:rsidRDefault="00D46C88" w:rsidP="00900DA8">
            <w:pPr>
              <w:ind w:left="176"/>
              <w:jc w:val="both"/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</w:pPr>
          </w:p>
          <w:p w:rsidR="00D46C88" w:rsidRPr="00B20ECB" w:rsidRDefault="00D46C88" w:rsidP="00900DA8">
            <w:pPr>
              <w:ind w:left="176"/>
              <w:jc w:val="both"/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</w:pPr>
          </w:p>
          <w:p w:rsidR="00D46C88" w:rsidRPr="00B20ECB" w:rsidRDefault="00D46C88" w:rsidP="00900DA8">
            <w:pPr>
              <w:ind w:left="176"/>
              <w:jc w:val="both"/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</w:pPr>
          </w:p>
          <w:p w:rsidR="00D46C88" w:rsidRPr="00B20ECB" w:rsidRDefault="00D46C88" w:rsidP="00900DA8">
            <w:pPr>
              <w:ind w:left="176"/>
              <w:jc w:val="both"/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</w:pPr>
          </w:p>
          <w:p w:rsidR="00D46C88" w:rsidRPr="00B20ECB" w:rsidRDefault="00D46C88" w:rsidP="00900DA8">
            <w:pPr>
              <w:ind w:left="176"/>
              <w:jc w:val="both"/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</w:pPr>
          </w:p>
          <w:p w:rsidR="00D46C88" w:rsidRPr="00B20ECB" w:rsidRDefault="00D46C88" w:rsidP="00900DA8">
            <w:pPr>
              <w:ind w:left="176"/>
              <w:jc w:val="both"/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</w:pPr>
          </w:p>
          <w:p w:rsidR="00D46C88" w:rsidRPr="00B20ECB" w:rsidRDefault="00D46C88" w:rsidP="00900DA8">
            <w:pPr>
              <w:ind w:left="176"/>
              <w:jc w:val="both"/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</w:pPr>
          </w:p>
          <w:p w:rsidR="00A07ADB" w:rsidRPr="00B20ECB" w:rsidRDefault="005D2522" w:rsidP="00900DA8">
            <w:pPr>
              <w:ind w:left="176"/>
              <w:jc w:val="both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პრაქტიკული</w:t>
            </w:r>
            <w:r w:rsidR="000B7829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დავალება</w:t>
            </w:r>
            <w:r w:rsidR="000B7829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დაკვირვებით</w:t>
            </w:r>
          </w:p>
          <w:p w:rsidR="00A07ADB" w:rsidRPr="00B20ECB" w:rsidRDefault="00A07ADB" w:rsidP="00900DA8">
            <w:pPr>
              <w:ind w:left="176"/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</w:p>
        </w:tc>
      </w:tr>
      <w:tr w:rsidR="00B20ECB" w:rsidRPr="00B20ECB" w:rsidTr="00BB554D">
        <w:trPr>
          <w:trHeight w:val="620"/>
          <w:jc w:val="center"/>
        </w:trPr>
        <w:tc>
          <w:tcPr>
            <w:tcW w:w="2835" w:type="dxa"/>
            <w:gridSpan w:val="2"/>
          </w:tcPr>
          <w:p w:rsidR="00A07ADB" w:rsidRPr="00B20ECB" w:rsidRDefault="005D2522" w:rsidP="00900DA8">
            <w:pPr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lastRenderedPageBreak/>
              <w:t>2.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სამშობიარო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ბლოკში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მოქმედება</w:t>
            </w:r>
          </w:p>
          <w:p w:rsidR="00A07ADB" w:rsidRPr="00B20ECB" w:rsidRDefault="00A07ADB" w:rsidP="00900DA8">
            <w:pPr>
              <w:ind w:left="720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</w:p>
        </w:tc>
        <w:tc>
          <w:tcPr>
            <w:tcW w:w="3581" w:type="dxa"/>
          </w:tcPr>
          <w:p w:rsidR="00A07ADB" w:rsidRPr="00B20ECB" w:rsidRDefault="002D3A82" w:rsidP="002D3A82">
            <w:pPr>
              <w:numPr>
                <w:ilvl w:val="0"/>
                <w:numId w:val="5"/>
              </w:numPr>
              <w:tabs>
                <w:tab w:val="left" w:pos="241"/>
              </w:tabs>
              <w:ind w:left="0" w:firstLine="0"/>
              <w:contextualSpacing/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დავალების შესაბამისად, </w:t>
            </w:r>
            <w:r w:rsidR="005D252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მეთვალყურეობის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="005D252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ქვეშ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, </w:t>
            </w:r>
            <w:r w:rsidR="005D252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სწორად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="005D252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ახდენს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="005D2522"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სამშობიარო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="005D2522"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ბლოკში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="005D2522"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მოქმედებას;</w:t>
            </w:r>
          </w:p>
          <w:p w:rsidR="00A07ADB" w:rsidRPr="00B20ECB" w:rsidRDefault="002D3A82" w:rsidP="002D3A82">
            <w:pPr>
              <w:numPr>
                <w:ilvl w:val="0"/>
                <w:numId w:val="5"/>
              </w:numPr>
              <w:tabs>
                <w:tab w:val="left" w:pos="241"/>
              </w:tabs>
              <w:ind w:left="0" w:firstLine="0"/>
              <w:contextualSpacing/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დავალების შესაბამისად, </w:t>
            </w:r>
            <w:r w:rsidR="005D252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მეთვალყურეობის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="005D252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ქვეშ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, </w:t>
            </w:r>
            <w:r w:rsidR="005D252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ახორციელებს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="005D2522"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საექთნო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="00B20ECB"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ქმედებას</w:t>
            </w:r>
            <w:r w:rsidR="005D2522" w:rsidRPr="00B20ECB"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  <w:t>;</w:t>
            </w:r>
          </w:p>
          <w:p w:rsidR="00B20ECB" w:rsidRPr="00B20ECB" w:rsidRDefault="00B20ECB" w:rsidP="00B20ECB">
            <w:pPr>
              <w:tabs>
                <w:tab w:val="left" w:pos="190"/>
              </w:tabs>
              <w:contextualSpacing/>
              <w:jc w:val="both"/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lang w:val="en-US"/>
              </w:rPr>
              <w:t>3.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  <w:lang w:val="en-US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დავალების შესაბამისად 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საექთნო ქმედების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დროს ამყარებს კომუნიკაციას პაციენტთან;</w:t>
            </w:r>
          </w:p>
          <w:p w:rsidR="00B20ECB" w:rsidRPr="00B20ECB" w:rsidRDefault="00B20ECB" w:rsidP="00B20ECB">
            <w:pPr>
              <w:tabs>
                <w:tab w:val="left" w:pos="190"/>
              </w:tabs>
              <w:contextualSpacing/>
              <w:jc w:val="both"/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4. დავალების შესაბამისად 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საექთნო ქმედებისას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დროს ითვალისწინებს პაციენტის სოციალურ, კულტურულ, ეთნიკურ და ფსიქოლოგიურ ასპექტებს;</w:t>
            </w:r>
          </w:p>
          <w:p w:rsidR="00B20ECB" w:rsidRPr="00B20ECB" w:rsidRDefault="00B20ECB" w:rsidP="00B20ECB">
            <w:pPr>
              <w:tabs>
                <w:tab w:val="left" w:pos="190"/>
              </w:tabs>
              <w:contextualSpacing/>
              <w:jc w:val="both"/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5. შესრულებული აქტივობების შესაბამისად, სწორად, გრამატიკული და ენობრივი სისწორის დაცვით ავსებს 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სამედიცინო დოკუმენტაციას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.</w:t>
            </w:r>
          </w:p>
          <w:p w:rsidR="00B20ECB" w:rsidRPr="00B20ECB" w:rsidRDefault="00B20ECB" w:rsidP="00B20ECB">
            <w:pPr>
              <w:tabs>
                <w:tab w:val="left" w:pos="241"/>
              </w:tabs>
              <w:contextualSpacing/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</w:p>
          <w:p w:rsidR="00A07ADB" w:rsidRPr="00B20ECB" w:rsidRDefault="00A07ADB" w:rsidP="00900DA8">
            <w:pPr>
              <w:jc w:val="both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  <w:highlight w:val="white"/>
              </w:rPr>
            </w:pPr>
          </w:p>
          <w:p w:rsidR="00A07ADB" w:rsidRPr="00B20ECB" w:rsidRDefault="00A07ADB" w:rsidP="00900DA8">
            <w:pPr>
              <w:ind w:left="720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</w:p>
        </w:tc>
        <w:tc>
          <w:tcPr>
            <w:tcW w:w="6589" w:type="dxa"/>
            <w:gridSpan w:val="3"/>
          </w:tcPr>
          <w:p w:rsidR="00A07ADB" w:rsidRPr="00B20ECB" w:rsidRDefault="005D2522" w:rsidP="00900DA8">
            <w:pPr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სამშობიარო</w:t>
            </w:r>
            <w:r w:rsidR="002D3A82"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ბლოკში</w:t>
            </w:r>
            <w:r w:rsidR="002D3A82"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მოქმედება: </w:t>
            </w:r>
          </w:p>
          <w:p w:rsidR="00A07ADB" w:rsidRPr="00B20ECB" w:rsidRDefault="005D2522" w:rsidP="00BB554D">
            <w:pPr>
              <w:numPr>
                <w:ilvl w:val="0"/>
                <w:numId w:val="10"/>
              </w:numPr>
              <w:tabs>
                <w:tab w:val="left" w:pos="245"/>
              </w:tabs>
              <w:ind w:left="0" w:firstLine="0"/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მშობიარობის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ფაზაში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მყოფი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ქალის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შეფასება; </w:t>
            </w:r>
          </w:p>
          <w:p w:rsidR="00A07ADB" w:rsidRPr="00B20ECB" w:rsidRDefault="005D2522" w:rsidP="00BB554D">
            <w:pPr>
              <w:numPr>
                <w:ilvl w:val="0"/>
                <w:numId w:val="10"/>
              </w:numPr>
              <w:tabs>
                <w:tab w:val="left" w:pos="245"/>
              </w:tabs>
              <w:ind w:left="0" w:firstLine="0"/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პრევაგინალური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გასინჯვა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ინტერპრეტაცია;</w:t>
            </w:r>
          </w:p>
          <w:p w:rsidR="00A07ADB" w:rsidRPr="00B20ECB" w:rsidRDefault="005D2522" w:rsidP="00BB554D">
            <w:pPr>
              <w:numPr>
                <w:ilvl w:val="0"/>
                <w:numId w:val="10"/>
              </w:numPr>
              <w:tabs>
                <w:tab w:val="left" w:pos="245"/>
              </w:tabs>
              <w:ind w:left="0" w:firstLine="0"/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მშობიარის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მონიტორირება; </w:t>
            </w:r>
          </w:p>
          <w:p w:rsidR="00A07ADB" w:rsidRPr="00B20ECB" w:rsidRDefault="005D2522" w:rsidP="00BB554D">
            <w:pPr>
              <w:numPr>
                <w:ilvl w:val="0"/>
                <w:numId w:val="10"/>
              </w:numPr>
              <w:tabs>
                <w:tab w:val="left" w:pos="245"/>
              </w:tabs>
              <w:ind w:left="0" w:firstLine="0"/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პარტოგრაფის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შევსება; </w:t>
            </w:r>
          </w:p>
          <w:p w:rsidR="00A07ADB" w:rsidRPr="00B20ECB" w:rsidRDefault="005D2522" w:rsidP="00BB554D">
            <w:pPr>
              <w:numPr>
                <w:ilvl w:val="0"/>
                <w:numId w:val="10"/>
              </w:numPr>
              <w:tabs>
                <w:tab w:val="left" w:pos="245"/>
              </w:tabs>
              <w:ind w:left="0" w:firstLine="0"/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ფიზიოლოგიური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მშობიარობის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მართვა</w:t>
            </w:r>
          </w:p>
          <w:p w:rsidR="00A07ADB" w:rsidRPr="00B20ECB" w:rsidRDefault="005D2522" w:rsidP="00BB554D">
            <w:pPr>
              <w:numPr>
                <w:ilvl w:val="0"/>
                <w:numId w:val="10"/>
              </w:numPr>
              <w:tabs>
                <w:tab w:val="left" w:pos="245"/>
              </w:tabs>
              <w:ind w:left="0" w:firstLine="0"/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ახალშობილის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შეფასება; </w:t>
            </w:r>
          </w:p>
          <w:p w:rsidR="00A07ADB" w:rsidRPr="00B20ECB" w:rsidRDefault="005D2522" w:rsidP="00BB554D">
            <w:pPr>
              <w:numPr>
                <w:ilvl w:val="0"/>
                <w:numId w:val="10"/>
              </w:numPr>
              <w:tabs>
                <w:tab w:val="left" w:pos="245"/>
              </w:tabs>
              <w:ind w:left="0" w:firstLine="0"/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საჭიროებისას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რესუსიტაციის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ჩატარება;</w:t>
            </w:r>
          </w:p>
          <w:p w:rsidR="00A07ADB" w:rsidRPr="00B20ECB" w:rsidRDefault="005D2522" w:rsidP="00BB554D">
            <w:pPr>
              <w:numPr>
                <w:ilvl w:val="0"/>
                <w:numId w:val="10"/>
              </w:numPr>
              <w:tabs>
                <w:tab w:val="left" w:pos="245"/>
              </w:tabs>
              <w:ind w:left="0" w:firstLine="0"/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მაღალი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რისკის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ახალშობილის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შეფასება;</w:t>
            </w:r>
          </w:p>
          <w:p w:rsidR="00A07ADB" w:rsidRPr="00B20ECB" w:rsidRDefault="005D2522" w:rsidP="00BB554D">
            <w:pPr>
              <w:numPr>
                <w:ilvl w:val="0"/>
                <w:numId w:val="10"/>
              </w:numPr>
              <w:tabs>
                <w:tab w:val="left" w:pos="245"/>
              </w:tabs>
              <w:ind w:left="0" w:firstLine="0"/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ეპიზიოტომია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ნაკერების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დადება;</w:t>
            </w:r>
          </w:p>
          <w:p w:rsidR="00A07ADB" w:rsidRPr="00B20ECB" w:rsidRDefault="005D2522" w:rsidP="00BB554D">
            <w:pPr>
              <w:numPr>
                <w:ilvl w:val="0"/>
                <w:numId w:val="10"/>
              </w:numPr>
              <w:tabs>
                <w:tab w:val="left" w:pos="245"/>
              </w:tabs>
              <w:ind w:left="0" w:firstLine="0"/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საკეისრო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კვეთაზე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ასი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სტირება;</w:t>
            </w:r>
          </w:p>
          <w:p w:rsidR="00A07ADB" w:rsidRPr="00B20ECB" w:rsidRDefault="005D2522" w:rsidP="00BB554D">
            <w:pPr>
              <w:numPr>
                <w:ilvl w:val="0"/>
                <w:numId w:val="10"/>
              </w:numPr>
              <w:tabs>
                <w:tab w:val="left" w:pos="245"/>
              </w:tabs>
              <w:ind w:left="0" w:firstLine="0"/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დოკუმენტწარმოება</w:t>
            </w:r>
          </w:p>
          <w:p w:rsidR="00504B43" w:rsidRPr="00B20ECB" w:rsidRDefault="00504B43" w:rsidP="00504B43">
            <w:pPr>
              <w:jc w:val="both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დოკუმენტწარმოება</w:t>
            </w:r>
          </w:p>
          <w:p w:rsidR="00504B43" w:rsidRPr="00B20ECB" w:rsidRDefault="00504B43" w:rsidP="00504B43">
            <w:pPr>
              <w:numPr>
                <w:ilvl w:val="0"/>
                <w:numId w:val="4"/>
              </w:numPr>
              <w:tabs>
                <w:tab w:val="left" w:pos="230"/>
              </w:tabs>
              <w:ind w:left="-10" w:firstLine="0"/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სტაციონარული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სამედიცინო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ბარათი - ფორმა #IV-300/ა;</w:t>
            </w:r>
          </w:p>
          <w:p w:rsidR="00504B43" w:rsidRPr="00B20ECB" w:rsidRDefault="00504B43" w:rsidP="00504B43">
            <w:pPr>
              <w:numPr>
                <w:ilvl w:val="0"/>
                <w:numId w:val="4"/>
              </w:numPr>
              <w:tabs>
                <w:tab w:val="left" w:pos="230"/>
              </w:tabs>
              <w:ind w:left="-10" w:firstLine="0"/>
              <w:contextualSpacing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ფიზიკალური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მონაცემების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რეგისტრაციის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ფურცელი - ფორმა #IV – 300-1/ა</w:t>
            </w:r>
          </w:p>
          <w:p w:rsidR="00504B43" w:rsidRPr="00B20ECB" w:rsidRDefault="00504B43" w:rsidP="00504B43">
            <w:pPr>
              <w:numPr>
                <w:ilvl w:val="0"/>
                <w:numId w:val="4"/>
              </w:numPr>
              <w:tabs>
                <w:tab w:val="left" w:pos="230"/>
              </w:tabs>
              <w:ind w:left="-10" w:firstLine="0"/>
              <w:contextualSpacing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ექიმის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დანიშნულების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ფურცელი - ფორმაც #IV – 300-2/ა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სისხლის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სისხლის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კომპონენტების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გადასხმის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ოქმი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№IV-300-11/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წერილობითი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ინფორმირებული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თანხმობა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მომსახურების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გაწევაზე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№IV-300-12/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მდგომარეობის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ძირითადი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მაჩვენებლის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რუკა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№IV-300-13/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lastRenderedPageBreak/>
              <w:t>სტაციონარში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პაციენტთა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მიღების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გაწერის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ამბულატორიული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ბარათი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IV-№200/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იმუნიზაციის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ცხრილი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ზოგადი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მონაცემების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ცხრილი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IV-200–2/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დასკვნითი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დიაგნოზების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ცხრილი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IV-200–3/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პირველადი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ჯანმრთელობის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დაცვის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სერვისის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მიმწოდებელთათვის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IV-200–4/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გასინჯვის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ფურცელი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IV-200–5/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კლინიკურ</w:t>
            </w:r>
            <w:r w:rsidRPr="00682660">
              <w:rPr>
                <w:sz w:val="20"/>
              </w:rPr>
              <w:t>–</w:t>
            </w:r>
            <w:r w:rsidRPr="00682660">
              <w:rPr>
                <w:rFonts w:ascii="Sylfaen" w:hAnsi="Sylfaen" w:cs="Sylfaen"/>
                <w:sz w:val="20"/>
              </w:rPr>
              <w:t>დიაგნოსტიკური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გამოკვლევის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შედეგების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IV-200–6/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ჩარევის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ოქმი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IV-200–7/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წერილობითი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ინფორმირებული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თანხმობა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მომსახურების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გაწევაზე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IV-200–8/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ანტე</w:t>
            </w:r>
            <w:r w:rsidRPr="00682660">
              <w:rPr>
                <w:sz w:val="20"/>
              </w:rPr>
              <w:t>/</w:t>
            </w:r>
            <w:r w:rsidRPr="00682660">
              <w:rPr>
                <w:rFonts w:ascii="Sylfaen" w:hAnsi="Sylfaen" w:cs="Sylfaen"/>
                <w:sz w:val="20"/>
              </w:rPr>
              <w:t>პერინატალური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ანამნეზი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IV-200–9/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გეგმიური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მეთვალყურეობის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IV-200–10/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ლაბორატორიული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გამოკვლევების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ამბულატორიული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IV-200–12/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ამბულატორიული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ვიზიტების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ბინაზე</w:t>
            </w:r>
            <w:r w:rsidRPr="00682660">
              <w:rPr>
                <w:sz w:val="20"/>
              </w:rPr>
              <w:t>/</w:t>
            </w:r>
            <w:r w:rsidRPr="00682660">
              <w:rPr>
                <w:rFonts w:ascii="Sylfaen" w:hAnsi="Sylfaen" w:cs="Sylfaen"/>
                <w:sz w:val="20"/>
              </w:rPr>
              <w:t>ადგილზე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გამოძახების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IV-200–13/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ბენეფიციარის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ბარათი</w:t>
            </w:r>
          </w:p>
          <w:p w:rsidR="00A07ADB" w:rsidRPr="00B20ECB" w:rsidRDefault="004D1765" w:rsidP="004D1765">
            <w:pPr>
              <w:numPr>
                <w:ilvl w:val="0"/>
                <w:numId w:val="4"/>
              </w:numPr>
              <w:tabs>
                <w:tab w:val="left" w:pos="230"/>
              </w:tabs>
              <w:ind w:left="0" w:hanging="10"/>
              <w:contextualSpacing/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  <w:shd w:val="clear" w:color="auto" w:fill="EAEAEA"/>
              </w:rPr>
            </w:pPr>
            <w:r w:rsidRPr="00682660">
              <w:rPr>
                <w:rFonts w:ascii="Sylfaen" w:hAnsi="Sylfaen" w:cs="Sylfaen"/>
                <w:sz w:val="20"/>
              </w:rPr>
              <w:t>ბენეფიციართა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</w:p>
        </w:tc>
        <w:tc>
          <w:tcPr>
            <w:tcW w:w="1905" w:type="dxa"/>
          </w:tcPr>
          <w:p w:rsidR="00A07ADB" w:rsidRPr="00B20ECB" w:rsidRDefault="005D2522" w:rsidP="002D3A82">
            <w:pPr>
              <w:ind w:left="176"/>
              <w:jc w:val="center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lastRenderedPageBreak/>
              <w:t>პრაქტიკული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დავალება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დაკვირვებით</w:t>
            </w:r>
          </w:p>
          <w:p w:rsidR="00A07ADB" w:rsidRPr="00B20ECB" w:rsidRDefault="00A07ADB" w:rsidP="00900DA8">
            <w:pPr>
              <w:ind w:left="176"/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</w:p>
        </w:tc>
      </w:tr>
      <w:tr w:rsidR="00B20ECB" w:rsidRPr="00B20ECB" w:rsidTr="00BB554D">
        <w:trPr>
          <w:trHeight w:val="620"/>
          <w:jc w:val="center"/>
        </w:trPr>
        <w:tc>
          <w:tcPr>
            <w:tcW w:w="2835" w:type="dxa"/>
            <w:gridSpan w:val="2"/>
          </w:tcPr>
          <w:p w:rsidR="00A07ADB" w:rsidRPr="00B20ECB" w:rsidRDefault="005D2522" w:rsidP="00900DA8">
            <w:pPr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lastRenderedPageBreak/>
              <w:t>3. საექთნო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ჩარევის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ჩატარება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პოსტნატალური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პერიოდის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განყოფილებაში</w:t>
            </w:r>
          </w:p>
          <w:p w:rsidR="00A07ADB" w:rsidRPr="00B20ECB" w:rsidRDefault="00A07ADB" w:rsidP="00900DA8">
            <w:pPr>
              <w:ind w:left="720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</w:p>
        </w:tc>
        <w:tc>
          <w:tcPr>
            <w:tcW w:w="3581" w:type="dxa"/>
          </w:tcPr>
          <w:p w:rsidR="00A07ADB" w:rsidRPr="00B20ECB" w:rsidRDefault="005D2522" w:rsidP="002D3A82">
            <w:pPr>
              <w:numPr>
                <w:ilvl w:val="0"/>
                <w:numId w:val="11"/>
              </w:numPr>
              <w:tabs>
                <w:tab w:val="left" w:pos="226"/>
              </w:tabs>
              <w:ind w:left="0" w:firstLine="0"/>
              <w:contextualSpacing/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მეთვალყურეობის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ქვეშ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სწორად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ატარებს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საექთნო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ჩარევას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პოსტნატალური</w:t>
            </w:r>
            <w:r w:rsidR="002D3A82"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პერიოდის</w:t>
            </w:r>
            <w:r w:rsidR="002D3A82"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განყოფილებაში;</w:t>
            </w:r>
          </w:p>
          <w:p w:rsidR="00B20ECB" w:rsidRPr="00B20ECB" w:rsidRDefault="00B20ECB" w:rsidP="00B20ECB">
            <w:pPr>
              <w:tabs>
                <w:tab w:val="left" w:pos="190"/>
              </w:tabs>
              <w:contextualSpacing/>
              <w:jc w:val="both"/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lang w:val="en-US"/>
              </w:rPr>
              <w:t>2.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  <w:lang w:val="en-US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დავალების შესაბამისად 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საექთნო 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lastRenderedPageBreak/>
              <w:t>ჩარევის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დროს ამყარებს კომუნიკაციას პაციენტთან;</w:t>
            </w:r>
          </w:p>
          <w:p w:rsidR="00B20ECB" w:rsidRPr="00B20ECB" w:rsidRDefault="00B20ECB" w:rsidP="00B20ECB">
            <w:pPr>
              <w:tabs>
                <w:tab w:val="left" w:pos="190"/>
              </w:tabs>
              <w:contextualSpacing/>
              <w:jc w:val="both"/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3. დავალების შესაბამისად 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საექთნო ჩარევის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დროს ითვალისწინებს პაციენტის სოციალურ, კულტურულ, ეთნიკურ და ფსიქოლოგიურ ასპექტებს;</w:t>
            </w:r>
          </w:p>
          <w:p w:rsidR="00B20ECB" w:rsidRPr="00B20ECB" w:rsidRDefault="00B20ECB" w:rsidP="00B20ECB">
            <w:pPr>
              <w:tabs>
                <w:tab w:val="left" w:pos="190"/>
              </w:tabs>
              <w:contextualSpacing/>
              <w:jc w:val="both"/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4. შესრულებული აქტივობების შესაბამისად, სწორად, გრამატიკული და ენობრივი სისწორის დაცვით ავსებს 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სამედიცინო დოკუმენტაციას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.</w:t>
            </w:r>
          </w:p>
          <w:p w:rsidR="00B20ECB" w:rsidRPr="00B20ECB" w:rsidRDefault="00B20ECB" w:rsidP="00B20ECB">
            <w:pPr>
              <w:tabs>
                <w:tab w:val="left" w:pos="226"/>
              </w:tabs>
              <w:contextualSpacing/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</w:p>
          <w:p w:rsidR="00A07ADB" w:rsidRPr="00B20ECB" w:rsidRDefault="00A07ADB" w:rsidP="002D3A82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</w:p>
        </w:tc>
        <w:tc>
          <w:tcPr>
            <w:tcW w:w="6589" w:type="dxa"/>
            <w:gridSpan w:val="3"/>
          </w:tcPr>
          <w:p w:rsidR="00A07ADB" w:rsidRPr="00B20ECB" w:rsidRDefault="005D2522" w:rsidP="00BB554D">
            <w:pPr>
              <w:contextualSpacing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lastRenderedPageBreak/>
              <w:t>პოსტნატალური</w:t>
            </w:r>
            <w:r w:rsidR="002D3A82"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პერიოდის</w:t>
            </w:r>
            <w:r w:rsidR="002D3A82"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განყოფილებაში</w:t>
            </w:r>
          </w:p>
          <w:p w:rsidR="00A07ADB" w:rsidRPr="00B20ECB" w:rsidRDefault="005D2522" w:rsidP="00900DA8">
            <w:pPr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დედის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ბავშვის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გასინჯვა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შეფასება;</w:t>
            </w:r>
          </w:p>
          <w:p w:rsidR="00A07ADB" w:rsidRPr="00B20ECB" w:rsidRDefault="005D2522" w:rsidP="00BB554D">
            <w:pPr>
              <w:numPr>
                <w:ilvl w:val="0"/>
                <w:numId w:val="1"/>
              </w:numPr>
              <w:tabs>
                <w:tab w:val="left" w:pos="305"/>
              </w:tabs>
              <w:ind w:left="0" w:hanging="10"/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შორისის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მოვლა; </w:t>
            </w:r>
          </w:p>
          <w:p w:rsidR="00A07ADB" w:rsidRPr="00B20ECB" w:rsidRDefault="005D2522" w:rsidP="00BB554D">
            <w:pPr>
              <w:numPr>
                <w:ilvl w:val="0"/>
                <w:numId w:val="1"/>
              </w:numPr>
              <w:tabs>
                <w:tab w:val="left" w:pos="305"/>
              </w:tabs>
              <w:ind w:left="0" w:hanging="10"/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ლაქტაციის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პერიოდის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მართვა;</w:t>
            </w:r>
          </w:p>
          <w:p w:rsidR="00A07ADB" w:rsidRPr="00B20ECB" w:rsidRDefault="005D2522" w:rsidP="00BB554D">
            <w:pPr>
              <w:numPr>
                <w:ilvl w:val="0"/>
                <w:numId w:val="1"/>
              </w:numPr>
              <w:tabs>
                <w:tab w:val="left" w:pos="305"/>
              </w:tabs>
              <w:ind w:left="0" w:hanging="10"/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ძუძუთი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კვების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ინიცირება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პრომოუცია;</w:t>
            </w:r>
          </w:p>
          <w:p w:rsidR="00A07ADB" w:rsidRPr="00B20ECB" w:rsidRDefault="005D2522" w:rsidP="00BB554D">
            <w:pPr>
              <w:numPr>
                <w:ilvl w:val="0"/>
                <w:numId w:val="1"/>
              </w:numPr>
              <w:tabs>
                <w:tab w:val="left" w:pos="305"/>
              </w:tabs>
              <w:ind w:left="0" w:hanging="10"/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lastRenderedPageBreak/>
              <w:t xml:space="preserve">იმუნიზაცია; </w:t>
            </w:r>
          </w:p>
          <w:p w:rsidR="005D58B2" w:rsidRPr="00B20ECB" w:rsidRDefault="005D58B2" w:rsidP="005D58B2">
            <w:pPr>
              <w:jc w:val="both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დოკუმენტწარმოება</w:t>
            </w:r>
          </w:p>
          <w:p w:rsidR="005D58B2" w:rsidRPr="00B20ECB" w:rsidRDefault="005D58B2" w:rsidP="005D58B2">
            <w:pPr>
              <w:numPr>
                <w:ilvl w:val="0"/>
                <w:numId w:val="4"/>
              </w:numPr>
              <w:tabs>
                <w:tab w:val="left" w:pos="230"/>
              </w:tabs>
              <w:ind w:left="-10" w:firstLine="0"/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სტაციონარული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სამედიცინო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ბარათი - ფორმა #IV-300/ა;</w:t>
            </w:r>
          </w:p>
          <w:p w:rsidR="005D58B2" w:rsidRPr="00B20ECB" w:rsidRDefault="005D58B2" w:rsidP="005D58B2">
            <w:pPr>
              <w:numPr>
                <w:ilvl w:val="0"/>
                <w:numId w:val="4"/>
              </w:numPr>
              <w:tabs>
                <w:tab w:val="left" w:pos="230"/>
              </w:tabs>
              <w:ind w:left="-10" w:firstLine="0"/>
              <w:contextualSpacing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ფიზიკალური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მონაცემების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რეგისტრაციის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ფურცელი - ფორმა #IV – 300-1/ა</w:t>
            </w:r>
          </w:p>
          <w:p w:rsidR="005D58B2" w:rsidRPr="00B20ECB" w:rsidRDefault="005D58B2" w:rsidP="005D58B2">
            <w:pPr>
              <w:numPr>
                <w:ilvl w:val="0"/>
                <w:numId w:val="4"/>
              </w:numPr>
              <w:tabs>
                <w:tab w:val="left" w:pos="230"/>
              </w:tabs>
              <w:ind w:left="-10" w:firstLine="0"/>
              <w:contextualSpacing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ექიმის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დანიშნულების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ფურცელი - ფორმაც #IV – 300-2/ა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სისხლის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სისხლის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კომპონენტების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გადასხმის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ოქმი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№IV-300-11/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წერილობითი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ინფორმირებული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თანხმობა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მომსახურების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გაწევაზე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№IV-300-12/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მდგომარეობის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ძირითადი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მაჩვენებლის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რუკა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№IV-300-13/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სტაციონარში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პაციენტთა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მიღების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გაწერის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ამბულატორიული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ბარათი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IV-№200/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იმუნიზაციის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ცხრილი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ზოგადი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მონაცემების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ცხრილი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IV-200–2/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დასკვნითი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დიაგნოზების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ცხრილი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IV-200–3/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პირველადი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ჯანმრთელობის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დაცვის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სერვისის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მიმწოდებელთათვის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IV-200–4/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გასინჯვის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ფურცელი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IV-200–5/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კლინიკურ</w:t>
            </w:r>
            <w:r w:rsidRPr="00682660">
              <w:rPr>
                <w:sz w:val="20"/>
              </w:rPr>
              <w:t>–</w:t>
            </w:r>
            <w:r w:rsidRPr="00682660">
              <w:rPr>
                <w:rFonts w:ascii="Sylfaen" w:hAnsi="Sylfaen" w:cs="Sylfaen"/>
                <w:sz w:val="20"/>
              </w:rPr>
              <w:t>დიაგნოსტიკური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გამოკვლევის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შედეგების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IV-200–6/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ჩარევის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ოქმი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IV-200–7/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წერილობითი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ინფორმირებული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თანხმობა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მომსახურების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გაწევაზე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IV-200–8/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ანტე</w:t>
            </w:r>
            <w:r w:rsidRPr="00682660">
              <w:rPr>
                <w:sz w:val="20"/>
              </w:rPr>
              <w:t>/</w:t>
            </w:r>
            <w:r w:rsidRPr="00682660">
              <w:rPr>
                <w:rFonts w:ascii="Sylfaen" w:hAnsi="Sylfaen" w:cs="Sylfaen"/>
                <w:sz w:val="20"/>
              </w:rPr>
              <w:t>პერინატალური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ანამნეზი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IV-200–9/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გეგმიური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მეთვალყურეობის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IV-200–10/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ლაბორატორიული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გამოკვლევების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ამბულატორიული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</w:t>
            </w:r>
            <w:r w:rsidRPr="00682660">
              <w:rPr>
                <w:sz w:val="20"/>
              </w:rPr>
              <w:lastRenderedPageBreak/>
              <w:t>IV-200–12/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ამბულატორიული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ვიზიტების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ბინაზე</w:t>
            </w:r>
            <w:r w:rsidRPr="00682660">
              <w:rPr>
                <w:sz w:val="20"/>
              </w:rPr>
              <w:t>/</w:t>
            </w:r>
            <w:r w:rsidRPr="00682660">
              <w:rPr>
                <w:rFonts w:ascii="Sylfaen" w:hAnsi="Sylfaen" w:cs="Sylfaen"/>
                <w:sz w:val="20"/>
              </w:rPr>
              <w:t>ადგილზე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გამოძახების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IV-200–13/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ბენეფიციარის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ბარათი</w:t>
            </w:r>
          </w:p>
          <w:p w:rsidR="00A07ADB" w:rsidRPr="00B20ECB" w:rsidRDefault="004D1765" w:rsidP="004D1765">
            <w:pPr>
              <w:numPr>
                <w:ilvl w:val="0"/>
                <w:numId w:val="4"/>
              </w:numPr>
              <w:tabs>
                <w:tab w:val="left" w:pos="305"/>
              </w:tabs>
              <w:ind w:left="0" w:hanging="10"/>
              <w:contextualSpacing/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  <w:shd w:val="clear" w:color="auto" w:fill="EAEAEA"/>
              </w:rPr>
            </w:pPr>
            <w:r w:rsidRPr="00682660">
              <w:rPr>
                <w:rFonts w:ascii="Sylfaen" w:hAnsi="Sylfaen" w:cs="Sylfaen"/>
                <w:sz w:val="20"/>
              </w:rPr>
              <w:t>ბენეფიციართა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</w:p>
        </w:tc>
        <w:tc>
          <w:tcPr>
            <w:tcW w:w="1905" w:type="dxa"/>
          </w:tcPr>
          <w:p w:rsidR="00A07ADB" w:rsidRPr="00B20ECB" w:rsidRDefault="005D2522" w:rsidP="00B20ECB">
            <w:pPr>
              <w:ind w:left="176"/>
              <w:jc w:val="center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lastRenderedPageBreak/>
              <w:t>პრაქტიკული</w:t>
            </w:r>
            <w:r w:rsidR="00B20ECB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დავალება</w:t>
            </w:r>
            <w:r w:rsidR="00B20ECB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დაკვირვებით</w:t>
            </w:r>
          </w:p>
          <w:p w:rsidR="00A07ADB" w:rsidRPr="00B20ECB" w:rsidRDefault="00A07ADB" w:rsidP="00900DA8">
            <w:pPr>
              <w:ind w:left="176"/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</w:p>
        </w:tc>
      </w:tr>
      <w:tr w:rsidR="00B20ECB" w:rsidRPr="00B20ECB" w:rsidTr="00B20ECB">
        <w:trPr>
          <w:trHeight w:val="620"/>
          <w:jc w:val="center"/>
        </w:trPr>
        <w:tc>
          <w:tcPr>
            <w:tcW w:w="2816" w:type="dxa"/>
          </w:tcPr>
          <w:p w:rsidR="00A07ADB" w:rsidRPr="00B20ECB" w:rsidRDefault="005D2522" w:rsidP="00900DA8">
            <w:pPr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lastRenderedPageBreak/>
              <w:t>4. ახალშობილის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საექთნო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მოვლა</w:t>
            </w:r>
          </w:p>
          <w:p w:rsidR="00A07ADB" w:rsidRPr="00B20ECB" w:rsidRDefault="00A07ADB" w:rsidP="00900DA8">
            <w:pPr>
              <w:ind w:left="720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</w:p>
        </w:tc>
        <w:tc>
          <w:tcPr>
            <w:tcW w:w="3690" w:type="dxa"/>
            <w:gridSpan w:val="3"/>
          </w:tcPr>
          <w:p w:rsidR="00A07ADB" w:rsidRPr="00B20ECB" w:rsidRDefault="002D3A82" w:rsidP="00B20ECB">
            <w:pPr>
              <w:numPr>
                <w:ilvl w:val="0"/>
                <w:numId w:val="2"/>
              </w:numPr>
              <w:tabs>
                <w:tab w:val="left" w:pos="200"/>
              </w:tabs>
              <w:ind w:left="0" w:hanging="10"/>
              <w:contextualSpacing/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დავალების შესაბამისად, </w:t>
            </w:r>
            <w:r w:rsidR="005D252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მეთვალყურეობის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="005D252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ქვეშ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, </w:t>
            </w:r>
            <w:r w:rsidR="005D252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სწორად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 ახორციელებს </w:t>
            </w:r>
            <w:r w:rsidR="005D2522"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ახალშობილის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="005D2522"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საექთნო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="005D2522"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მოვლა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ს</w:t>
            </w:r>
            <w:r w:rsidR="005D2522" w:rsidRPr="00B20ECB"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  <w:t>;</w:t>
            </w:r>
          </w:p>
          <w:p w:rsidR="00B20ECB" w:rsidRPr="00B20ECB" w:rsidRDefault="00B20ECB" w:rsidP="00B20ECB">
            <w:pPr>
              <w:numPr>
                <w:ilvl w:val="0"/>
                <w:numId w:val="2"/>
              </w:numPr>
              <w:tabs>
                <w:tab w:val="left" w:pos="200"/>
              </w:tabs>
              <w:ind w:left="0" w:hanging="10"/>
              <w:contextualSpacing/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შესრულებული აქტივობების შესაბამისად, სწორად, გრამატიკული და ენობრივი სისწორის დაცვით ავსებს 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სამედიცინო დოკუმენტაციას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.</w:t>
            </w:r>
          </w:p>
          <w:p w:rsidR="00A07ADB" w:rsidRPr="00B20ECB" w:rsidRDefault="00A07ADB" w:rsidP="002D3A82">
            <w:pPr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</w:p>
        </w:tc>
        <w:tc>
          <w:tcPr>
            <w:tcW w:w="6184" w:type="dxa"/>
          </w:tcPr>
          <w:p w:rsidR="00A07ADB" w:rsidRPr="00B20ECB" w:rsidRDefault="005D2522" w:rsidP="00900DA8">
            <w:pPr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ახალშობილის</w:t>
            </w:r>
            <w:r w:rsidR="002D3A82"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საექთნო</w:t>
            </w:r>
            <w:r w:rsidR="002D3A82"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მოვლა</w:t>
            </w:r>
          </w:p>
          <w:p w:rsidR="00A07ADB" w:rsidRPr="00B20ECB" w:rsidRDefault="005D2522" w:rsidP="00B20ECB">
            <w:pPr>
              <w:numPr>
                <w:ilvl w:val="0"/>
                <w:numId w:val="3"/>
              </w:numPr>
              <w:tabs>
                <w:tab w:val="left" w:pos="275"/>
              </w:tabs>
              <w:ind w:left="-10" w:firstLine="10"/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ახალშობილის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გასინჯვა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შეფასება;</w:t>
            </w:r>
          </w:p>
          <w:p w:rsidR="00A07ADB" w:rsidRPr="00B20ECB" w:rsidRDefault="005D2522" w:rsidP="00B20ECB">
            <w:pPr>
              <w:numPr>
                <w:ilvl w:val="0"/>
                <w:numId w:val="3"/>
              </w:numPr>
              <w:tabs>
                <w:tab w:val="left" w:pos="275"/>
              </w:tabs>
              <w:ind w:left="-10" w:firstLine="10"/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კვება;</w:t>
            </w:r>
          </w:p>
          <w:p w:rsidR="00A07ADB" w:rsidRPr="00B20ECB" w:rsidRDefault="005D2522" w:rsidP="00B20ECB">
            <w:pPr>
              <w:numPr>
                <w:ilvl w:val="0"/>
                <w:numId w:val="3"/>
              </w:numPr>
              <w:tabs>
                <w:tab w:val="left" w:pos="275"/>
              </w:tabs>
              <w:ind w:left="-10" w:firstLine="10"/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პარენტენალური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კვება; </w:t>
            </w:r>
          </w:p>
          <w:p w:rsidR="00A07ADB" w:rsidRPr="00B20ECB" w:rsidRDefault="005D2522" w:rsidP="00B20ECB">
            <w:pPr>
              <w:numPr>
                <w:ilvl w:val="0"/>
                <w:numId w:val="3"/>
              </w:numPr>
              <w:tabs>
                <w:tab w:val="left" w:pos="275"/>
              </w:tabs>
              <w:ind w:left="-10" w:firstLine="10"/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თერმული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რეგულაცია;</w:t>
            </w:r>
          </w:p>
          <w:p w:rsidR="00A07ADB" w:rsidRPr="00B20ECB" w:rsidRDefault="005D2522" w:rsidP="00B20ECB">
            <w:pPr>
              <w:numPr>
                <w:ilvl w:val="0"/>
                <w:numId w:val="3"/>
              </w:numPr>
              <w:tabs>
                <w:tab w:val="left" w:pos="275"/>
              </w:tabs>
              <w:ind w:left="-10" w:firstLine="10"/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Kangaroo მშობლის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მოვლა;</w:t>
            </w:r>
          </w:p>
          <w:p w:rsidR="00A07ADB" w:rsidRPr="00B20ECB" w:rsidRDefault="005D2522" w:rsidP="00B20ECB">
            <w:pPr>
              <w:numPr>
                <w:ilvl w:val="0"/>
                <w:numId w:val="3"/>
              </w:numPr>
              <w:tabs>
                <w:tab w:val="left" w:pos="275"/>
              </w:tabs>
              <w:ind w:left="-10" w:firstLine="10"/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პარენტენალური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კვება;</w:t>
            </w:r>
          </w:p>
          <w:p w:rsidR="00A07ADB" w:rsidRPr="00B20ECB" w:rsidRDefault="005D2522" w:rsidP="00B20ECB">
            <w:pPr>
              <w:numPr>
                <w:ilvl w:val="0"/>
                <w:numId w:val="3"/>
              </w:numPr>
              <w:tabs>
                <w:tab w:val="left" w:pos="275"/>
              </w:tabs>
              <w:ind w:left="-10" w:firstLine="10"/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ახალშობილის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მოვლა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ინკუბატორში;</w:t>
            </w:r>
          </w:p>
          <w:p w:rsidR="00A07ADB" w:rsidRPr="00B20ECB" w:rsidRDefault="005D2522" w:rsidP="00B20ECB">
            <w:pPr>
              <w:numPr>
                <w:ilvl w:val="0"/>
                <w:numId w:val="3"/>
              </w:numPr>
              <w:tabs>
                <w:tab w:val="left" w:pos="275"/>
              </w:tabs>
              <w:ind w:left="-10" w:firstLine="10"/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მედიკამენტების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ადმინისტრაცია;</w:t>
            </w:r>
          </w:p>
          <w:p w:rsidR="00A07ADB" w:rsidRPr="00B20ECB" w:rsidRDefault="005D2522" w:rsidP="00B20ECB">
            <w:pPr>
              <w:numPr>
                <w:ilvl w:val="0"/>
                <w:numId w:val="3"/>
              </w:numPr>
              <w:tabs>
                <w:tab w:val="left" w:pos="275"/>
              </w:tabs>
              <w:ind w:left="-10" w:firstLine="10"/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ინტრავენური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ხაზის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დაყენება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მოვლა; დიაგნოსტიკური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პროცედურების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დროს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ასისტირება;</w:t>
            </w:r>
          </w:p>
          <w:p w:rsidR="00A07ADB" w:rsidRPr="00B20ECB" w:rsidRDefault="005D2522" w:rsidP="00B20ECB">
            <w:pPr>
              <w:numPr>
                <w:ilvl w:val="0"/>
                <w:numId w:val="3"/>
              </w:numPr>
              <w:tabs>
                <w:tab w:val="left" w:pos="275"/>
              </w:tabs>
              <w:ind w:left="-10" w:firstLine="10"/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ჩანაცვლებითი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ტრანსფუზიის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დროს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ასისტირება;</w:t>
            </w:r>
          </w:p>
          <w:p w:rsidR="00A07ADB" w:rsidRPr="00B20ECB" w:rsidRDefault="005D2522" w:rsidP="00B20ECB">
            <w:pPr>
              <w:numPr>
                <w:ilvl w:val="0"/>
                <w:numId w:val="3"/>
              </w:numPr>
              <w:tabs>
                <w:tab w:val="left" w:pos="275"/>
              </w:tabs>
              <w:ind w:left="-10" w:firstLine="10"/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ფოტოთერაპია; </w:t>
            </w:r>
          </w:p>
          <w:p w:rsidR="00A07ADB" w:rsidRPr="00B20ECB" w:rsidRDefault="005D2522" w:rsidP="00B20ECB">
            <w:pPr>
              <w:numPr>
                <w:ilvl w:val="0"/>
                <w:numId w:val="3"/>
              </w:numPr>
              <w:tabs>
                <w:tab w:val="left" w:pos="275"/>
              </w:tabs>
              <w:ind w:left="-10" w:firstLine="10"/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ინფექციის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კონტროლი</w:t>
            </w:r>
          </w:p>
          <w:p w:rsidR="005D58B2" w:rsidRPr="00B20ECB" w:rsidRDefault="005D58B2" w:rsidP="005D58B2">
            <w:pPr>
              <w:jc w:val="both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დოკუმენტწარმოება</w:t>
            </w:r>
          </w:p>
          <w:p w:rsidR="005D58B2" w:rsidRPr="00B20ECB" w:rsidRDefault="005D58B2" w:rsidP="005D58B2">
            <w:pPr>
              <w:numPr>
                <w:ilvl w:val="0"/>
                <w:numId w:val="4"/>
              </w:numPr>
              <w:tabs>
                <w:tab w:val="left" w:pos="230"/>
              </w:tabs>
              <w:ind w:left="-10" w:firstLine="0"/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სტაციონარული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სამედიცინო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ბარათი - ფორმა #IV-300/ა;</w:t>
            </w:r>
          </w:p>
          <w:p w:rsidR="005D58B2" w:rsidRPr="00B20ECB" w:rsidRDefault="005D58B2" w:rsidP="005D58B2">
            <w:pPr>
              <w:numPr>
                <w:ilvl w:val="0"/>
                <w:numId w:val="4"/>
              </w:numPr>
              <w:tabs>
                <w:tab w:val="left" w:pos="230"/>
              </w:tabs>
              <w:ind w:left="-10" w:firstLine="0"/>
              <w:contextualSpacing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ფიზიკალური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მონაცემების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რეგისტრაციის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ფურცელი - ფორმა #IV – 300-1/ა</w:t>
            </w:r>
          </w:p>
          <w:p w:rsidR="005D58B2" w:rsidRPr="00B20ECB" w:rsidRDefault="005D58B2" w:rsidP="005D58B2">
            <w:pPr>
              <w:numPr>
                <w:ilvl w:val="0"/>
                <w:numId w:val="4"/>
              </w:numPr>
              <w:tabs>
                <w:tab w:val="left" w:pos="230"/>
              </w:tabs>
              <w:ind w:left="-10" w:firstLine="0"/>
              <w:contextualSpacing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ექიმის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დანიშნულების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ფურცელი - ფორმაც #IV – 300-2/ა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სისხლის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სისხლის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კომპონენტების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გადასხმის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ოქმი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№IV-300-11/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წერილობითი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ინფორმირებული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თანხმობა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მომსახურების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გაწევაზე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№IV-300-12/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მდგომარეობის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ძირითადი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მაჩვენებლის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რუკა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№IV-300-13/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სტაციონარში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პაციენტთა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მიღების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გაწერის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lastRenderedPageBreak/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ამბულატორიული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ბარათი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IV-№200/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იმუნიზაციის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ცხრილი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ზოგადი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მონაცემების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ცხრილი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IV-200–2/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დასკვნითი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დიაგნოზების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ცხრილი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IV-200–3/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პირველადი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ჯანმრთელობის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დაცვის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სერვისის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მიმწოდებელთათვის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IV-200–4/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გასინჯვის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ფურცელი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IV-200–5/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კლინიკურ</w:t>
            </w:r>
            <w:r w:rsidRPr="00682660">
              <w:rPr>
                <w:sz w:val="20"/>
              </w:rPr>
              <w:t>–</w:t>
            </w:r>
            <w:r w:rsidRPr="00682660">
              <w:rPr>
                <w:rFonts w:ascii="Sylfaen" w:hAnsi="Sylfaen" w:cs="Sylfaen"/>
                <w:sz w:val="20"/>
              </w:rPr>
              <w:t>დიაგნოსტიკური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გამოკვლევის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შედეგების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IV-200–6/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ჩარევის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ოქმი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IV-200–7/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წერილობითი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ინფორმირებული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თანხმობა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მომსახურების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გაწევაზე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IV-200–8/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ანტე</w:t>
            </w:r>
            <w:r w:rsidRPr="00682660">
              <w:rPr>
                <w:sz w:val="20"/>
              </w:rPr>
              <w:t>/</w:t>
            </w:r>
            <w:r w:rsidRPr="00682660">
              <w:rPr>
                <w:rFonts w:ascii="Sylfaen" w:hAnsi="Sylfaen" w:cs="Sylfaen"/>
                <w:sz w:val="20"/>
              </w:rPr>
              <w:t>პერინატალური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ანამნეზი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IV-200–9/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გეგმიური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მეთვალყურეობის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IV-200–10/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ლაბორატორიული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გამოკვლევების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ამბულატორიული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IV-200–12/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ამბულატორიული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ვიზიტების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ბინაზე</w:t>
            </w:r>
            <w:r w:rsidRPr="00682660">
              <w:rPr>
                <w:sz w:val="20"/>
              </w:rPr>
              <w:t>/</w:t>
            </w:r>
            <w:r w:rsidRPr="00682660">
              <w:rPr>
                <w:rFonts w:ascii="Sylfaen" w:hAnsi="Sylfaen" w:cs="Sylfaen"/>
                <w:sz w:val="20"/>
              </w:rPr>
              <w:t>ადგილზე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გამოძახების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IV-200–13/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4D1765" w:rsidRPr="004D1765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ბენეფიციარის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ბარათი</w:t>
            </w:r>
          </w:p>
          <w:p w:rsidR="00A07ADB" w:rsidRPr="004D1765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4D1765">
              <w:rPr>
                <w:rFonts w:ascii="Sylfaen" w:hAnsi="Sylfaen" w:cs="Sylfaen"/>
                <w:sz w:val="20"/>
              </w:rPr>
              <w:t>ბენეფიციართა</w:t>
            </w:r>
            <w:r w:rsidRPr="004D1765">
              <w:rPr>
                <w:sz w:val="20"/>
              </w:rPr>
              <w:t xml:space="preserve"> </w:t>
            </w:r>
            <w:r w:rsidRPr="004D1765">
              <w:rPr>
                <w:rFonts w:ascii="Sylfaen" w:hAnsi="Sylfaen" w:cs="Sylfaen"/>
                <w:sz w:val="20"/>
              </w:rPr>
              <w:t>რეგისტრაციის</w:t>
            </w:r>
            <w:r w:rsidRPr="004D1765">
              <w:rPr>
                <w:sz w:val="20"/>
              </w:rPr>
              <w:t xml:space="preserve"> </w:t>
            </w:r>
            <w:r w:rsidRPr="004D1765">
              <w:rPr>
                <w:rFonts w:ascii="Sylfaen" w:hAnsi="Sylfaen" w:cs="Sylfaen"/>
                <w:sz w:val="20"/>
              </w:rPr>
              <w:t>ჟურნალი</w:t>
            </w:r>
          </w:p>
        </w:tc>
        <w:tc>
          <w:tcPr>
            <w:tcW w:w="2220" w:type="dxa"/>
            <w:gridSpan w:val="2"/>
          </w:tcPr>
          <w:p w:rsidR="00A07ADB" w:rsidRPr="00B20ECB" w:rsidRDefault="005D2522" w:rsidP="002D3A82">
            <w:pPr>
              <w:ind w:left="176"/>
              <w:jc w:val="center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lastRenderedPageBreak/>
              <w:t>პრაქტიკული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დავალება</w:t>
            </w:r>
            <w:r w:rsidR="002D3A82"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დაკვირვებით</w:t>
            </w:r>
          </w:p>
          <w:p w:rsidR="00A07ADB" w:rsidRPr="00B20ECB" w:rsidRDefault="00A07ADB" w:rsidP="00900DA8">
            <w:pPr>
              <w:ind w:left="176"/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</w:p>
        </w:tc>
      </w:tr>
    </w:tbl>
    <w:p w:rsidR="00A07ADB" w:rsidRDefault="00A07ADB" w:rsidP="00900DA8">
      <w:pPr>
        <w:spacing w:after="0" w:line="240" w:lineRule="auto"/>
        <w:jc w:val="both"/>
        <w:rPr>
          <w:rFonts w:ascii="Sylfaen" w:eastAsia="Merriweather" w:hAnsi="Sylfaen" w:cs="Merriweather"/>
          <w:b/>
          <w:color w:val="auto"/>
          <w:sz w:val="20"/>
          <w:szCs w:val="20"/>
        </w:rPr>
      </w:pPr>
    </w:p>
    <w:p w:rsidR="004D1765" w:rsidRPr="00B20ECB" w:rsidRDefault="004D1765" w:rsidP="00900DA8">
      <w:pPr>
        <w:spacing w:after="0" w:line="240" w:lineRule="auto"/>
        <w:jc w:val="both"/>
        <w:rPr>
          <w:rFonts w:ascii="Sylfaen" w:eastAsia="Merriweather" w:hAnsi="Sylfaen" w:cs="Merriweather"/>
          <w:b/>
          <w:color w:val="auto"/>
          <w:sz w:val="20"/>
          <w:szCs w:val="20"/>
        </w:rPr>
      </w:pPr>
    </w:p>
    <w:p w:rsidR="00A07ADB" w:rsidRPr="00B20ECB" w:rsidRDefault="00A07ADB" w:rsidP="00900DA8">
      <w:pPr>
        <w:spacing w:after="0" w:line="240" w:lineRule="auto"/>
        <w:jc w:val="both"/>
        <w:rPr>
          <w:rFonts w:ascii="Sylfaen" w:eastAsia="Merriweather" w:hAnsi="Sylfaen" w:cs="Merriweather"/>
          <w:b/>
          <w:color w:val="auto"/>
          <w:sz w:val="20"/>
          <w:szCs w:val="20"/>
        </w:rPr>
      </w:pPr>
    </w:p>
    <w:p w:rsidR="00A07ADB" w:rsidRPr="00B20ECB" w:rsidRDefault="00A07ADB" w:rsidP="00900DA8">
      <w:pPr>
        <w:spacing w:after="0" w:line="240" w:lineRule="auto"/>
        <w:jc w:val="both"/>
        <w:rPr>
          <w:rFonts w:ascii="Sylfaen" w:eastAsia="Merriweather" w:hAnsi="Sylfaen" w:cs="Merriweather"/>
          <w:b/>
          <w:color w:val="auto"/>
          <w:sz w:val="20"/>
          <w:szCs w:val="20"/>
        </w:rPr>
      </w:pPr>
    </w:p>
    <w:p w:rsidR="00A07ADB" w:rsidRPr="00B20ECB" w:rsidRDefault="00A07ADB" w:rsidP="00900DA8">
      <w:pPr>
        <w:spacing w:after="0" w:line="240" w:lineRule="auto"/>
        <w:jc w:val="both"/>
        <w:rPr>
          <w:rFonts w:ascii="Sylfaen" w:eastAsia="Merriweather" w:hAnsi="Sylfaen" w:cs="Merriweather"/>
          <w:b/>
          <w:color w:val="auto"/>
          <w:sz w:val="20"/>
          <w:szCs w:val="20"/>
        </w:rPr>
      </w:pPr>
    </w:p>
    <w:p w:rsidR="00A07ADB" w:rsidRPr="00B20ECB" w:rsidRDefault="00A07ADB" w:rsidP="00900DA8">
      <w:pPr>
        <w:spacing w:after="0" w:line="240" w:lineRule="auto"/>
        <w:jc w:val="both"/>
        <w:rPr>
          <w:rFonts w:ascii="Sylfaen" w:eastAsia="Merriweather" w:hAnsi="Sylfaen" w:cs="Merriweather"/>
          <w:b/>
          <w:color w:val="auto"/>
          <w:sz w:val="20"/>
          <w:szCs w:val="20"/>
        </w:rPr>
      </w:pPr>
    </w:p>
    <w:p w:rsidR="00A07ADB" w:rsidRPr="00B20ECB" w:rsidRDefault="005D2522" w:rsidP="00900DA8">
      <w:pPr>
        <w:spacing w:after="0" w:line="240" w:lineRule="auto"/>
        <w:jc w:val="both"/>
        <w:rPr>
          <w:rFonts w:ascii="Sylfaen" w:eastAsia="Merriweather" w:hAnsi="Sylfaen" w:cs="Merriweather"/>
          <w:color w:val="auto"/>
          <w:sz w:val="20"/>
          <w:szCs w:val="20"/>
        </w:rPr>
      </w:pPr>
      <w:r w:rsidRPr="00B20ECB">
        <w:rPr>
          <w:rFonts w:ascii="Sylfaen" w:eastAsia="Arial Unicode MS" w:hAnsi="Sylfaen" w:cs="Arial Unicode MS"/>
          <w:b/>
          <w:color w:val="auto"/>
          <w:sz w:val="20"/>
          <w:szCs w:val="20"/>
        </w:rPr>
        <w:lastRenderedPageBreak/>
        <w:t>3. დამხმარე</w:t>
      </w:r>
      <w:r w:rsidR="002D3A82" w:rsidRPr="00B20ECB">
        <w:rPr>
          <w:rFonts w:ascii="Sylfaen" w:eastAsia="Arial Unicode MS" w:hAnsi="Sylfaen" w:cs="Arial Unicode MS"/>
          <w:b/>
          <w:color w:val="auto"/>
          <w:sz w:val="20"/>
          <w:szCs w:val="20"/>
        </w:rPr>
        <w:t xml:space="preserve"> </w:t>
      </w:r>
      <w:r w:rsidRPr="00B20ECB">
        <w:rPr>
          <w:rFonts w:ascii="Sylfaen" w:eastAsia="Arial Unicode MS" w:hAnsi="Sylfaen" w:cs="Arial Unicode MS"/>
          <w:b/>
          <w:color w:val="auto"/>
          <w:sz w:val="20"/>
          <w:szCs w:val="20"/>
        </w:rPr>
        <w:t>ჩანაწერები</w:t>
      </w:r>
    </w:p>
    <w:p w:rsidR="00A07ADB" w:rsidRPr="00A919FD" w:rsidRDefault="005D2522" w:rsidP="00900DA8">
      <w:pPr>
        <w:spacing w:after="0" w:line="240" w:lineRule="auto"/>
        <w:jc w:val="both"/>
        <w:rPr>
          <w:rFonts w:ascii="Sylfaen" w:eastAsia="Arial Unicode MS" w:hAnsi="Sylfaen" w:cs="Arial Unicode MS"/>
          <w:b/>
          <w:color w:val="auto"/>
          <w:sz w:val="20"/>
          <w:szCs w:val="20"/>
          <w:lang w:val="en-US"/>
        </w:rPr>
      </w:pPr>
      <w:r w:rsidRPr="00B20ECB">
        <w:rPr>
          <w:rFonts w:ascii="Sylfaen" w:eastAsia="Arial Unicode MS" w:hAnsi="Sylfaen" w:cs="Arial Unicode MS"/>
          <w:b/>
          <w:color w:val="auto"/>
          <w:sz w:val="20"/>
          <w:szCs w:val="20"/>
        </w:rPr>
        <w:t xml:space="preserve">3.1. </w:t>
      </w:r>
      <w:r w:rsidR="002D3A82" w:rsidRPr="00B20ECB">
        <w:rPr>
          <w:rFonts w:ascii="Sylfaen" w:eastAsia="Arial Unicode MS" w:hAnsi="Sylfaen" w:cs="Arial Unicode MS"/>
          <w:b/>
          <w:color w:val="auto"/>
          <w:sz w:val="20"/>
          <w:szCs w:val="20"/>
        </w:rPr>
        <w:t xml:space="preserve"> </w:t>
      </w:r>
      <w:r w:rsidRPr="00B20ECB">
        <w:rPr>
          <w:rFonts w:ascii="Sylfaen" w:eastAsia="Arial Unicode MS" w:hAnsi="Sylfaen" w:cs="Arial Unicode MS"/>
          <w:b/>
          <w:color w:val="auto"/>
          <w:sz w:val="20"/>
          <w:szCs w:val="20"/>
        </w:rPr>
        <w:t>სწავლებისა</w:t>
      </w:r>
      <w:r w:rsidR="002D3A82" w:rsidRPr="00B20ECB">
        <w:rPr>
          <w:rFonts w:ascii="Sylfaen" w:eastAsia="Arial Unicode MS" w:hAnsi="Sylfaen" w:cs="Arial Unicode MS"/>
          <w:b/>
          <w:color w:val="auto"/>
          <w:sz w:val="20"/>
          <w:szCs w:val="20"/>
        </w:rPr>
        <w:t xml:space="preserve"> </w:t>
      </w:r>
      <w:r w:rsidRPr="00B20ECB">
        <w:rPr>
          <w:rFonts w:ascii="Sylfaen" w:eastAsia="Arial Unicode MS" w:hAnsi="Sylfaen" w:cs="Arial Unicode MS"/>
          <w:b/>
          <w:color w:val="auto"/>
          <w:sz w:val="20"/>
          <w:szCs w:val="20"/>
        </w:rPr>
        <w:t>და</w:t>
      </w:r>
      <w:r w:rsidR="002D3A82" w:rsidRPr="00B20ECB">
        <w:rPr>
          <w:rFonts w:ascii="Sylfaen" w:eastAsia="Arial Unicode MS" w:hAnsi="Sylfaen" w:cs="Arial Unicode MS"/>
          <w:b/>
          <w:color w:val="auto"/>
          <w:sz w:val="20"/>
          <w:szCs w:val="20"/>
        </w:rPr>
        <w:t xml:space="preserve"> </w:t>
      </w:r>
      <w:r w:rsidRPr="00B20ECB">
        <w:rPr>
          <w:rFonts w:ascii="Sylfaen" w:eastAsia="Arial Unicode MS" w:hAnsi="Sylfaen" w:cs="Arial Unicode MS"/>
          <w:b/>
          <w:color w:val="auto"/>
          <w:sz w:val="20"/>
          <w:szCs w:val="20"/>
        </w:rPr>
        <w:t>შეფასების</w:t>
      </w:r>
      <w:r w:rsidR="002D3A82" w:rsidRPr="00B20ECB">
        <w:rPr>
          <w:rFonts w:ascii="Sylfaen" w:eastAsia="Arial Unicode MS" w:hAnsi="Sylfaen" w:cs="Arial Unicode MS"/>
          <w:b/>
          <w:color w:val="auto"/>
          <w:sz w:val="20"/>
          <w:szCs w:val="20"/>
        </w:rPr>
        <w:t xml:space="preserve"> </w:t>
      </w:r>
      <w:r w:rsidRPr="00B20ECB">
        <w:rPr>
          <w:rFonts w:ascii="Sylfaen" w:eastAsia="Arial Unicode MS" w:hAnsi="Sylfaen" w:cs="Arial Unicode MS"/>
          <w:b/>
          <w:color w:val="auto"/>
          <w:sz w:val="20"/>
          <w:szCs w:val="20"/>
        </w:rPr>
        <w:t>ორგანიზებ</w:t>
      </w:r>
      <w:r w:rsidR="005D4778">
        <w:rPr>
          <w:rFonts w:ascii="Sylfaen" w:eastAsia="Arial Unicode MS" w:hAnsi="Sylfaen" w:cs="Arial Unicode MS"/>
          <w:b/>
          <w:color w:val="auto"/>
          <w:sz w:val="20"/>
          <w:szCs w:val="20"/>
        </w:rPr>
        <w:t>ა</w:t>
      </w:r>
    </w:p>
    <w:p w:rsidR="00A07ADB" w:rsidRPr="00B20ECB" w:rsidRDefault="00A07ADB" w:rsidP="00900DA8">
      <w:pPr>
        <w:spacing w:after="0" w:line="240" w:lineRule="auto"/>
        <w:jc w:val="both"/>
        <w:rPr>
          <w:rFonts w:ascii="Sylfaen" w:eastAsia="Merriweather" w:hAnsi="Sylfaen" w:cs="Merriweather"/>
          <w:b/>
          <w:color w:val="auto"/>
          <w:sz w:val="20"/>
          <w:szCs w:val="20"/>
        </w:rPr>
      </w:pPr>
    </w:p>
    <w:tbl>
      <w:tblPr>
        <w:tblStyle w:val="a1"/>
        <w:tblW w:w="148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090"/>
        <w:gridCol w:w="5401"/>
        <w:gridCol w:w="2524"/>
        <w:gridCol w:w="2898"/>
        <w:gridCol w:w="2979"/>
      </w:tblGrid>
      <w:tr w:rsidR="00B20ECB" w:rsidRPr="00B20ECB" w:rsidTr="00B20ECB">
        <w:trPr>
          <w:trHeight w:val="600"/>
        </w:trPr>
        <w:tc>
          <w:tcPr>
            <w:tcW w:w="1090" w:type="dxa"/>
            <w:vAlign w:val="center"/>
          </w:tcPr>
          <w:p w:rsidR="00A07ADB" w:rsidRPr="00B20ECB" w:rsidRDefault="005D2522" w:rsidP="002D3A82">
            <w:pPr>
              <w:jc w:val="center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სწავლის</w:t>
            </w:r>
            <w:r w:rsidR="002D3A82"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შედეგი</w:t>
            </w:r>
          </w:p>
        </w:tc>
        <w:tc>
          <w:tcPr>
            <w:tcW w:w="5401" w:type="dxa"/>
            <w:vAlign w:val="center"/>
          </w:tcPr>
          <w:p w:rsidR="00A07ADB" w:rsidRPr="00B20ECB" w:rsidRDefault="005D2522" w:rsidP="002D3A82">
            <w:pPr>
              <w:jc w:val="center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თემატიკა</w:t>
            </w:r>
          </w:p>
        </w:tc>
        <w:tc>
          <w:tcPr>
            <w:tcW w:w="2524" w:type="dxa"/>
            <w:vAlign w:val="center"/>
          </w:tcPr>
          <w:p w:rsidR="00A07ADB" w:rsidRPr="00B20ECB" w:rsidRDefault="005D2522" w:rsidP="002D3A82">
            <w:pPr>
              <w:jc w:val="center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სწავლება-სწავლის</w:t>
            </w:r>
            <w:r w:rsidR="002D3A82"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მეთოდი/მეთოდები</w:t>
            </w:r>
          </w:p>
        </w:tc>
        <w:tc>
          <w:tcPr>
            <w:tcW w:w="2898" w:type="dxa"/>
          </w:tcPr>
          <w:p w:rsidR="00A07ADB" w:rsidRPr="00B20ECB" w:rsidRDefault="005D2522" w:rsidP="002D3A82">
            <w:pPr>
              <w:jc w:val="center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შეფასების</w:t>
            </w:r>
            <w:r w:rsidR="002D3A82"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მეთოდის/მეთოდების</w:t>
            </w:r>
            <w:r w:rsidR="002D3A82"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აღწერილობა</w:t>
            </w:r>
          </w:p>
        </w:tc>
        <w:tc>
          <w:tcPr>
            <w:tcW w:w="2979" w:type="dxa"/>
          </w:tcPr>
          <w:p w:rsidR="00A07ADB" w:rsidRPr="00B20ECB" w:rsidRDefault="005D2522" w:rsidP="002D3A82">
            <w:pPr>
              <w:jc w:val="center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პორტფოლიოში</w:t>
            </w:r>
            <w:r w:rsidR="002D3A82"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განთავსებული</w:t>
            </w:r>
          </w:p>
          <w:p w:rsidR="00A07ADB" w:rsidRPr="00B20ECB" w:rsidRDefault="005D2522" w:rsidP="002D3A82">
            <w:pPr>
              <w:jc w:val="center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მტკიცებულება/მტკიცებულებები</w:t>
            </w:r>
          </w:p>
        </w:tc>
      </w:tr>
      <w:tr w:rsidR="00B20ECB" w:rsidRPr="00B20ECB" w:rsidTr="00B20ECB">
        <w:trPr>
          <w:trHeight w:val="420"/>
        </w:trPr>
        <w:tc>
          <w:tcPr>
            <w:tcW w:w="1090" w:type="dxa"/>
          </w:tcPr>
          <w:p w:rsidR="00A07ADB" w:rsidRPr="00B20ECB" w:rsidRDefault="008F4A92" w:rsidP="002D3A82">
            <w:pPr>
              <w:jc w:val="center"/>
              <w:rPr>
                <w:rFonts w:ascii="Sylfaen" w:eastAsia="Merriweather" w:hAnsi="Sylfaen" w:cs="Merriweather"/>
                <w:color w:val="auto"/>
                <w:sz w:val="20"/>
                <w:szCs w:val="20"/>
                <w:lang w:val="en-US"/>
              </w:rPr>
            </w:pPr>
            <w:r w:rsidRPr="00B20ECB">
              <w:rPr>
                <w:rFonts w:ascii="Sylfaen" w:eastAsia="Merriweather" w:hAnsi="Sylfaen" w:cs="Merriweather"/>
                <w:color w:val="auto"/>
                <w:sz w:val="20"/>
                <w:szCs w:val="20"/>
                <w:lang w:val="en-US"/>
              </w:rPr>
              <w:t>1</w:t>
            </w:r>
          </w:p>
        </w:tc>
        <w:tc>
          <w:tcPr>
            <w:tcW w:w="5401" w:type="dxa"/>
            <w:shd w:val="clear" w:color="auto" w:fill="auto"/>
          </w:tcPr>
          <w:p w:rsidR="008F4A92" w:rsidRPr="00B20ECB" w:rsidRDefault="008F4A92" w:rsidP="008F4A92">
            <w:pPr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 ანტენატალური პერიოდის შეფასება და  მართვა:</w:t>
            </w:r>
          </w:p>
          <w:p w:rsidR="008F4A92" w:rsidRPr="00B20ECB" w:rsidRDefault="008F4A92" w:rsidP="008F4A92">
            <w:pPr>
              <w:numPr>
                <w:ilvl w:val="0"/>
                <w:numId w:val="9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ანტენატალური ანამნეზის შეკრება;</w:t>
            </w:r>
          </w:p>
          <w:p w:rsidR="008F4A92" w:rsidRPr="00B20ECB" w:rsidRDefault="008F4A92" w:rsidP="008F4A92">
            <w:pPr>
              <w:numPr>
                <w:ilvl w:val="0"/>
                <w:numId w:val="9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ფიზიკალური გასინჯვა; </w:t>
            </w:r>
          </w:p>
          <w:p w:rsidR="008F4A92" w:rsidRPr="00B20ECB" w:rsidRDefault="008F4A92" w:rsidP="008F4A92">
            <w:pPr>
              <w:numPr>
                <w:ilvl w:val="0"/>
                <w:numId w:val="9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წონისა და წნევის დაფიქსირება;</w:t>
            </w:r>
          </w:p>
          <w:p w:rsidR="008F4A92" w:rsidRPr="00B20ECB" w:rsidRDefault="008F4A92" w:rsidP="008F4A92">
            <w:pPr>
              <w:numPr>
                <w:ilvl w:val="0"/>
                <w:numId w:val="9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ჰემოგლობინისა და შარდის განსაზღვრა;</w:t>
            </w:r>
          </w:p>
          <w:p w:rsidR="008F4A92" w:rsidRPr="00B20ECB" w:rsidRDefault="008F4A92" w:rsidP="008F4A92">
            <w:pPr>
              <w:numPr>
                <w:ilvl w:val="0"/>
                <w:numId w:val="9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მუცლისა და მკერდის ანტენატალური შეფასება;</w:t>
            </w:r>
          </w:p>
          <w:p w:rsidR="008F4A92" w:rsidRPr="00B20ECB" w:rsidRDefault="008F4A92" w:rsidP="008F4A92">
            <w:pPr>
              <w:numPr>
                <w:ilvl w:val="0"/>
                <w:numId w:val="9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იმუნიზაცია; </w:t>
            </w:r>
          </w:p>
          <w:p w:rsidR="008F4A92" w:rsidRPr="00B20ECB" w:rsidRDefault="008F4A92" w:rsidP="008F4A92">
            <w:pPr>
              <w:numPr>
                <w:ilvl w:val="0"/>
                <w:numId w:val="9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დოკუმენტწარმოება</w:t>
            </w:r>
          </w:p>
          <w:p w:rsidR="008F4A92" w:rsidRPr="00B20ECB" w:rsidRDefault="008F4A92" w:rsidP="008F4A92">
            <w:pPr>
              <w:jc w:val="both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საექთნო პროცესი:</w:t>
            </w:r>
            <w:r w:rsidRPr="00B20ECB"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  <w:vertAlign w:val="superscript"/>
              </w:rPr>
              <w:footnoteReference w:id="3"/>
            </w:r>
          </w:p>
          <w:p w:rsidR="008F4A92" w:rsidRPr="00B20ECB" w:rsidRDefault="008F4A92" w:rsidP="008F4A92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 xml:space="preserve">შეფასება: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 გამოკითხვა, ფიზიკალური შეფასება, ჯანმრთელობის ანამნეზის შეკრება, ოჯახური ანამნეზის შეკრება;</w:t>
            </w:r>
          </w:p>
          <w:p w:rsidR="008F4A92" w:rsidRPr="00B20ECB" w:rsidRDefault="008F4A92" w:rsidP="008F4A92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  <w:u w:val="single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 xml:space="preserve">საექთნო დიაგნოზი: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ძირითადი დიაგნოზი,</w:t>
            </w:r>
            <w:r w:rsidRPr="00B20ECB">
              <w:rPr>
                <w:rFonts w:ascii="Sylfaen" w:eastAsia="Merriweather" w:hAnsi="Sylfaen" w:cs="Merriweather"/>
                <w:color w:val="auto"/>
                <w:sz w:val="20"/>
                <w:szCs w:val="20"/>
                <w:u w:val="single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დაავადების განვითარების </w:t>
            </w:r>
            <w:r w:rsidR="0064059E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რისკ-ფაქტორები, სინდრომსა და სიმპტომზე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დამყარებული დიაგნოზი;</w:t>
            </w:r>
          </w:p>
          <w:p w:rsidR="008F4A92" w:rsidRPr="00B20ECB" w:rsidRDefault="008F4A92" w:rsidP="008F4A92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 xml:space="preserve">დაგეგმვა: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პაციენტის მოვლის გრძელვადიანი და მოკლევადიანი გეგმის ჩამოყალიბება, გეგმის საფეხურების პრიორიტეტიზაცია, ჩარევის გეგმის იმპლემენტაცია და მოსალოდნელი შედეგების განსაზღვრა (Nursing outcomes classification - საექთნო შედეგების კლასიფიკაცია (ყოვლისმომცველი, კვლევის საფუძველზე სტანდარტიზებული საექთნო დიაგნოზი. საექთნო ჩარევა და პაციენტისგან საექთნო შედეგის მიღება, Nursing intervention classification - საექთნო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lastRenderedPageBreak/>
              <w:t>ინტერვენციის კლასიფიკაცია (ყოვლისმომცველი, კვლევის საფუძველზე სტანდარტიზებული საექთნო დიაგნოზი. საექთნო ჩარევა და პაციენტისგან საექთნო შედეგის მიღება);</w:t>
            </w:r>
          </w:p>
          <w:p w:rsidR="008F4A92" w:rsidRPr="00B20ECB" w:rsidRDefault="008F4A92" w:rsidP="008F4A92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>იმპლემენტაცია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: იმპლემენტაციის წინ პაციენტის შეფასება, იმპლემე</w:t>
            </w:r>
            <w:r w:rsidR="00320453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ნ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ტაცია;</w:t>
            </w:r>
          </w:p>
          <w:p w:rsidR="008F4A92" w:rsidRPr="00B20ECB" w:rsidRDefault="008F4A92" w:rsidP="008F4A92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u w:val="single"/>
              </w:rPr>
              <w:t xml:space="preserve">გადაფასება: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ინტერვენციის შემდგომი შეფასება და შედარება პაციენტის პირვანდელ მდგომარეობასთან.</w:t>
            </w:r>
          </w:p>
          <w:p w:rsidR="008F4A92" w:rsidRPr="00B20ECB" w:rsidRDefault="008F4A92" w:rsidP="008F4A92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</w:p>
          <w:p w:rsidR="005D58B2" w:rsidRPr="00B20ECB" w:rsidRDefault="008F4A92" w:rsidP="005D58B2">
            <w:pPr>
              <w:jc w:val="both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5. </w:t>
            </w:r>
            <w:r w:rsidR="005D58B2"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დოკუმენტწარმოება</w:t>
            </w:r>
          </w:p>
          <w:p w:rsidR="005D58B2" w:rsidRPr="00B20ECB" w:rsidRDefault="005D58B2" w:rsidP="005D58B2">
            <w:pPr>
              <w:numPr>
                <w:ilvl w:val="0"/>
                <w:numId w:val="4"/>
              </w:numPr>
              <w:tabs>
                <w:tab w:val="left" w:pos="230"/>
              </w:tabs>
              <w:ind w:left="-10" w:firstLine="0"/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სტაციონარული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სამედიცინო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ბარათი - ფორმა #IV-300/ა;</w:t>
            </w:r>
          </w:p>
          <w:p w:rsidR="005D58B2" w:rsidRPr="00B20ECB" w:rsidRDefault="005D58B2" w:rsidP="005D58B2">
            <w:pPr>
              <w:numPr>
                <w:ilvl w:val="0"/>
                <w:numId w:val="4"/>
              </w:numPr>
              <w:tabs>
                <w:tab w:val="left" w:pos="230"/>
              </w:tabs>
              <w:ind w:left="-10" w:firstLine="0"/>
              <w:contextualSpacing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ფიზიკალური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მონაცემების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რეგისტრაციის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ფურცელი - ფორმა #IV – 300-1/ა</w:t>
            </w:r>
          </w:p>
          <w:p w:rsidR="005D58B2" w:rsidRPr="00B20ECB" w:rsidRDefault="005D58B2" w:rsidP="005D58B2">
            <w:pPr>
              <w:numPr>
                <w:ilvl w:val="0"/>
                <w:numId w:val="4"/>
              </w:numPr>
              <w:tabs>
                <w:tab w:val="left" w:pos="230"/>
              </w:tabs>
              <w:ind w:left="-10" w:firstLine="0"/>
              <w:contextualSpacing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ექიმის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დანიშნულების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ფურცელი - ფორმაც #IV – 300-2/ა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სისხლის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სისხლის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კომპონენტების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გადასხმის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ოქმი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№IV-300-11/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წერილობითი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ინფორმირებული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თანხმობა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მომსახურების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გაწევაზე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№IV-300-12/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მდგომარეობის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ძირითადი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მაჩვენებლის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რუკა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№IV-300-13/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სტაციონარში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პაციენტთა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მიღების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გაწერის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ამბულატორიული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ბარათი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IV-№200/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იმუნიზაციის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ცხრილი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ზოგადი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მონაცემების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ცხრილი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IV-200–2/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დასკვნითი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დიაგნოზების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ცხრილი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IV-200–3/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პირველადი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ჯანმრთელობის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დაცვის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სერვისის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მიმწოდებელთათვის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IV-200–4/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lastRenderedPageBreak/>
              <w:t>„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გასინჯვის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ფურცელი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IV-200–5/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კლინიკურ</w:t>
            </w:r>
            <w:r w:rsidRPr="00682660">
              <w:rPr>
                <w:sz w:val="20"/>
              </w:rPr>
              <w:t>–</w:t>
            </w:r>
            <w:r w:rsidRPr="00682660">
              <w:rPr>
                <w:rFonts w:ascii="Sylfaen" w:hAnsi="Sylfaen" w:cs="Sylfaen"/>
                <w:sz w:val="20"/>
              </w:rPr>
              <w:t>დიაგნოსტიკური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გამოკვლევის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შედეგების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IV-200–6/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ჩარევის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ოქმი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IV-200–7/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წერილობითი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ინფორმირებული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თანხმობა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მომსახურების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გაწევაზე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IV-200–8/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ანტე</w:t>
            </w:r>
            <w:r w:rsidRPr="00682660">
              <w:rPr>
                <w:sz w:val="20"/>
              </w:rPr>
              <w:t>/</w:t>
            </w:r>
            <w:r w:rsidRPr="00682660">
              <w:rPr>
                <w:rFonts w:ascii="Sylfaen" w:hAnsi="Sylfaen" w:cs="Sylfaen"/>
                <w:sz w:val="20"/>
              </w:rPr>
              <w:t>პერინატალური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ანამნეზი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IV-200–9/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გეგმიური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მეთვალყურეობის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IV-200–10/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ლაბორატორიული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გამოკვლევების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ამბულატორიული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IV-200–12/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ამბულატორიული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ვიზიტების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ბინაზე</w:t>
            </w:r>
            <w:r w:rsidRPr="00682660">
              <w:rPr>
                <w:sz w:val="20"/>
              </w:rPr>
              <w:t>/</w:t>
            </w:r>
            <w:r w:rsidRPr="00682660">
              <w:rPr>
                <w:rFonts w:ascii="Sylfaen" w:hAnsi="Sylfaen" w:cs="Sylfaen"/>
                <w:sz w:val="20"/>
              </w:rPr>
              <w:t>ადგილზე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გამოძახების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IV-200–13/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4D1765" w:rsidRPr="004D1765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ბენეფიციარის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ბარათი</w:t>
            </w:r>
          </w:p>
          <w:p w:rsidR="00A07ADB" w:rsidRPr="004D1765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4D1765">
              <w:rPr>
                <w:rFonts w:ascii="Sylfaen" w:hAnsi="Sylfaen" w:cs="Sylfaen"/>
                <w:sz w:val="20"/>
              </w:rPr>
              <w:t>ბენეფიციართა</w:t>
            </w:r>
            <w:r w:rsidRPr="004D1765">
              <w:rPr>
                <w:sz w:val="20"/>
              </w:rPr>
              <w:t xml:space="preserve"> </w:t>
            </w:r>
            <w:r w:rsidRPr="004D1765">
              <w:rPr>
                <w:rFonts w:ascii="Sylfaen" w:hAnsi="Sylfaen" w:cs="Sylfaen"/>
                <w:sz w:val="20"/>
              </w:rPr>
              <w:t>რეგისტრაციის</w:t>
            </w:r>
            <w:r w:rsidRPr="004D1765">
              <w:rPr>
                <w:sz w:val="20"/>
              </w:rPr>
              <w:t xml:space="preserve"> </w:t>
            </w:r>
            <w:r w:rsidRPr="004D1765">
              <w:rPr>
                <w:rFonts w:ascii="Sylfaen" w:hAnsi="Sylfaen" w:cs="Sylfaen"/>
                <w:sz w:val="20"/>
              </w:rPr>
              <w:t>ჟურნალი</w:t>
            </w:r>
          </w:p>
        </w:tc>
        <w:tc>
          <w:tcPr>
            <w:tcW w:w="2524" w:type="dxa"/>
            <w:vAlign w:val="center"/>
          </w:tcPr>
          <w:p w:rsidR="004B1572" w:rsidRPr="00B20ECB" w:rsidRDefault="004B1572" w:rsidP="004B1572">
            <w:pPr>
              <w:jc w:val="center"/>
              <w:rPr>
                <w:rFonts w:ascii="Sylfaen" w:eastAsia="Merriweather" w:hAnsi="Sylfaen" w:cs="Merriweather"/>
                <w:color w:val="auto"/>
                <w:sz w:val="20"/>
                <w:szCs w:val="20"/>
                <w:highlight w:val="white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lastRenderedPageBreak/>
              <w:t>პრაქტიკული მეცადინეობა</w:t>
            </w:r>
          </w:p>
          <w:p w:rsidR="004B1572" w:rsidRPr="00B20ECB" w:rsidRDefault="004B1572" w:rsidP="004B1572">
            <w:pPr>
              <w:jc w:val="center"/>
              <w:rPr>
                <w:rFonts w:ascii="Sylfaen" w:eastAsia="Merriweather" w:hAnsi="Sylfaen" w:cs="Merriweather"/>
                <w:color w:val="auto"/>
                <w:sz w:val="20"/>
                <w:szCs w:val="20"/>
                <w:highlight w:val="white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დაკვირვებით</w:t>
            </w:r>
          </w:p>
          <w:p w:rsidR="00A07ADB" w:rsidRPr="00B20ECB" w:rsidRDefault="00A07ADB" w:rsidP="00900DA8">
            <w:pPr>
              <w:ind w:left="720"/>
              <w:jc w:val="both"/>
              <w:rPr>
                <w:rFonts w:ascii="Sylfaen" w:eastAsia="Merriweather" w:hAnsi="Sylfaen" w:cs="Merriweather"/>
                <w:i/>
                <w:color w:val="auto"/>
                <w:sz w:val="20"/>
                <w:szCs w:val="20"/>
              </w:rPr>
            </w:pPr>
          </w:p>
        </w:tc>
        <w:tc>
          <w:tcPr>
            <w:tcW w:w="2898" w:type="dxa"/>
          </w:tcPr>
          <w:p w:rsidR="004B1572" w:rsidRPr="00B20ECB" w:rsidRDefault="004B1572" w:rsidP="004B1572">
            <w:pPr>
              <w:numPr>
                <w:ilvl w:val="0"/>
                <w:numId w:val="13"/>
              </w:numPr>
              <w:tabs>
                <w:tab w:val="left" w:pos="231"/>
              </w:tabs>
              <w:ind w:left="6" w:hanging="6"/>
              <w:contextualSpacing/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  <w:highlight w:val="white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პროფესიულ სტუდენტს</w:t>
            </w:r>
            <w:r w:rsidR="003E15AB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/მსმენელს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განესაზღვრება </w:t>
            </w: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  <w:highlight w:val="white"/>
              </w:rPr>
              <w:t>პრაქტიკული დავალება,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რომლის შესრულების პროცესსაც აკვირდება პროფესიული განათლების მასწავლებელი. დაკვირვების პროცესში კი </w:t>
            </w:r>
            <w:r w:rsidR="005D58B2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ივსება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შეფასების </w:t>
            </w:r>
            <w:r w:rsidR="005D58B2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კითხვარი.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შეფასება დადებითად ჩაითვლება, თუ პროფესიულმა სტუდენტმა</w:t>
            </w:r>
            <w:r w:rsidR="003E15AB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/მსმენელმა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განსაზღვრული კითხვების 75%-ს უპასუხა.</w:t>
            </w:r>
          </w:p>
          <w:p w:rsidR="004B1572" w:rsidRPr="00B20ECB" w:rsidRDefault="004B1572" w:rsidP="004B1572">
            <w:pPr>
              <w:jc w:val="both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  <w:highlight w:val="white"/>
              </w:rPr>
            </w:pPr>
          </w:p>
          <w:p w:rsidR="00A07ADB" w:rsidRPr="00B20ECB" w:rsidRDefault="00A07ADB" w:rsidP="00900DA8">
            <w:pPr>
              <w:ind w:left="360"/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</w:p>
        </w:tc>
        <w:tc>
          <w:tcPr>
            <w:tcW w:w="2979" w:type="dxa"/>
            <w:vMerge w:val="restart"/>
          </w:tcPr>
          <w:p w:rsidR="004B1572" w:rsidRPr="00B20ECB" w:rsidRDefault="004B1572" w:rsidP="004B1572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  <w:highlight w:val="white"/>
              </w:rPr>
            </w:pP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  <w:highlight w:val="white"/>
              </w:rPr>
              <w:t>შესრულების მტკიცებულება</w:t>
            </w:r>
          </w:p>
          <w:p w:rsidR="004B1572" w:rsidRPr="00B20ECB" w:rsidRDefault="004B1572" w:rsidP="004B1572">
            <w:pPr>
              <w:numPr>
                <w:ilvl w:val="0"/>
                <w:numId w:val="15"/>
              </w:numPr>
              <w:tabs>
                <w:tab w:val="left" w:pos="210"/>
              </w:tabs>
              <w:ind w:left="0" w:firstLine="0"/>
              <w:contextualSpacing/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  <w:highlight w:val="white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პროფესიული მასწავლებლის/დაწესებულების წარმომადგენლის მიერ წერილობითი ჩანაწერი/კითხვარი</w:t>
            </w:r>
          </w:p>
          <w:p w:rsidR="004B1572" w:rsidRPr="00B20ECB" w:rsidRDefault="004B1572" w:rsidP="004B1572">
            <w:pPr>
              <w:tabs>
                <w:tab w:val="left" w:pos="210"/>
              </w:tabs>
              <w:jc w:val="both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  <w:highlight w:val="white"/>
              </w:rPr>
            </w:pP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  <w:highlight w:val="white"/>
              </w:rPr>
              <w:t>წერილობითი მტკიცებულება</w:t>
            </w:r>
          </w:p>
          <w:p w:rsidR="004B1572" w:rsidRPr="00B20ECB" w:rsidRDefault="004B1572" w:rsidP="004B1572">
            <w:pPr>
              <w:numPr>
                <w:ilvl w:val="0"/>
                <w:numId w:val="14"/>
              </w:numPr>
              <w:tabs>
                <w:tab w:val="left" w:pos="210"/>
              </w:tabs>
              <w:ind w:left="0" w:firstLine="0"/>
              <w:contextualSpacing/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  <w:highlight w:val="white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წერილობითი:</w:t>
            </w:r>
          </w:p>
          <w:p w:rsidR="004B1572" w:rsidRPr="00B20ECB" w:rsidRDefault="004B1572" w:rsidP="004B1572">
            <w:pPr>
              <w:jc w:val="both"/>
              <w:rPr>
                <w:rFonts w:ascii="Sylfaen" w:eastAsia="Merriweather" w:hAnsi="Sylfaen" w:cs="Merriweather"/>
                <w:b/>
                <w:i/>
                <w:color w:val="auto"/>
                <w:sz w:val="20"/>
                <w:szCs w:val="20"/>
                <w:highlight w:val="white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პროფესიული სტუდენტის</w:t>
            </w:r>
            <w:r w:rsidR="003E15AB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>/მსმენელის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  <w:highlight w:val="white"/>
              </w:rPr>
              <w:t xml:space="preserve"> მიერ წერილობით შესრულებული ნამუშევარი/შევსებული სამედიცინო დოკუმენტაცია</w:t>
            </w:r>
          </w:p>
          <w:p w:rsidR="004B1572" w:rsidRPr="00B20ECB" w:rsidRDefault="004B1572" w:rsidP="004B1572">
            <w:pPr>
              <w:jc w:val="both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  <w:highlight w:val="white"/>
              </w:rPr>
            </w:pPr>
          </w:p>
          <w:p w:rsidR="00A07ADB" w:rsidRPr="00B20ECB" w:rsidRDefault="00A07ADB" w:rsidP="00900DA8">
            <w:pPr>
              <w:jc w:val="both"/>
              <w:rPr>
                <w:rFonts w:ascii="Sylfaen" w:eastAsia="Merriweather" w:hAnsi="Sylfaen" w:cs="Merriweather"/>
                <w:i/>
                <w:color w:val="auto"/>
                <w:sz w:val="20"/>
                <w:szCs w:val="20"/>
              </w:rPr>
            </w:pPr>
          </w:p>
        </w:tc>
      </w:tr>
      <w:tr w:rsidR="00B20ECB" w:rsidRPr="00B20ECB" w:rsidTr="00B20ECB">
        <w:trPr>
          <w:trHeight w:val="440"/>
        </w:trPr>
        <w:tc>
          <w:tcPr>
            <w:tcW w:w="1090" w:type="dxa"/>
          </w:tcPr>
          <w:p w:rsidR="00A07ADB" w:rsidRPr="00B20ECB" w:rsidRDefault="008F4A92" w:rsidP="00900DA8">
            <w:pPr>
              <w:jc w:val="both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  <w:lang w:val="en-US"/>
              </w:rPr>
            </w:pPr>
            <w:r w:rsidRPr="00B20ECB"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  <w:lang w:val="en-US"/>
              </w:rPr>
              <w:lastRenderedPageBreak/>
              <w:t>2</w:t>
            </w:r>
          </w:p>
        </w:tc>
        <w:tc>
          <w:tcPr>
            <w:tcW w:w="5401" w:type="dxa"/>
            <w:shd w:val="clear" w:color="auto" w:fill="auto"/>
          </w:tcPr>
          <w:p w:rsidR="008F4A92" w:rsidRPr="00B20ECB" w:rsidRDefault="008F4A92" w:rsidP="008F4A92">
            <w:pPr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სამშობიარო ბლოკში მოქმედება: </w:t>
            </w:r>
          </w:p>
          <w:p w:rsidR="008F4A92" w:rsidRPr="00B20ECB" w:rsidRDefault="008F4A92" w:rsidP="008F4A92">
            <w:pPr>
              <w:numPr>
                <w:ilvl w:val="0"/>
                <w:numId w:val="10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მშობიარობის ფაზაში მყოფი ქალის შეფასება; </w:t>
            </w:r>
          </w:p>
          <w:p w:rsidR="008F4A92" w:rsidRPr="00B20ECB" w:rsidRDefault="008F4A92" w:rsidP="008F4A92">
            <w:pPr>
              <w:numPr>
                <w:ilvl w:val="0"/>
                <w:numId w:val="10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პრევაგინალური გასინჯვა და ინტერპრეტაცია;</w:t>
            </w:r>
          </w:p>
          <w:p w:rsidR="008F4A92" w:rsidRPr="00B20ECB" w:rsidRDefault="008F4A92" w:rsidP="008F4A92">
            <w:pPr>
              <w:numPr>
                <w:ilvl w:val="0"/>
                <w:numId w:val="10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მშობიარის მონიტორირება; </w:t>
            </w:r>
          </w:p>
          <w:p w:rsidR="008F4A92" w:rsidRPr="00B20ECB" w:rsidRDefault="008F4A92" w:rsidP="008F4A92">
            <w:pPr>
              <w:numPr>
                <w:ilvl w:val="0"/>
                <w:numId w:val="10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პარტოგრაფის შევსება; </w:t>
            </w:r>
          </w:p>
          <w:p w:rsidR="008F4A92" w:rsidRPr="00B20ECB" w:rsidRDefault="008F4A92" w:rsidP="008F4A92">
            <w:pPr>
              <w:numPr>
                <w:ilvl w:val="0"/>
                <w:numId w:val="10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ფიზიოლოგიური მშობიარობის მართვა</w:t>
            </w:r>
          </w:p>
          <w:p w:rsidR="008F4A92" w:rsidRPr="00B20ECB" w:rsidRDefault="008F4A92" w:rsidP="008F4A92">
            <w:pPr>
              <w:numPr>
                <w:ilvl w:val="0"/>
                <w:numId w:val="10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ახალშობილის შეფასება; </w:t>
            </w:r>
          </w:p>
          <w:p w:rsidR="008F4A92" w:rsidRPr="00B20ECB" w:rsidRDefault="008F4A92" w:rsidP="008F4A92">
            <w:pPr>
              <w:numPr>
                <w:ilvl w:val="0"/>
                <w:numId w:val="10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საჭიროებისას რესუსიტაციის ჩატარება;</w:t>
            </w:r>
          </w:p>
          <w:p w:rsidR="008F4A92" w:rsidRPr="00B20ECB" w:rsidRDefault="008F4A92" w:rsidP="008F4A92">
            <w:pPr>
              <w:numPr>
                <w:ilvl w:val="0"/>
                <w:numId w:val="10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მაღალი რისკის ახალშობილის შეფასება;</w:t>
            </w:r>
          </w:p>
          <w:p w:rsidR="008F4A92" w:rsidRPr="00B20ECB" w:rsidRDefault="008F4A92" w:rsidP="008F4A92">
            <w:pPr>
              <w:numPr>
                <w:ilvl w:val="0"/>
                <w:numId w:val="10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ეპიზიოტომია და ნაკერების დადება;</w:t>
            </w:r>
          </w:p>
          <w:p w:rsidR="008F4A92" w:rsidRPr="00B20ECB" w:rsidRDefault="008F4A92" w:rsidP="008F4A92">
            <w:pPr>
              <w:numPr>
                <w:ilvl w:val="0"/>
                <w:numId w:val="10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lastRenderedPageBreak/>
              <w:t>საკეისრო კვეთაზე ასისტირება;</w:t>
            </w:r>
          </w:p>
          <w:p w:rsidR="008F4A92" w:rsidRPr="00B20ECB" w:rsidRDefault="008F4A92" w:rsidP="008F4A92">
            <w:pPr>
              <w:numPr>
                <w:ilvl w:val="0"/>
                <w:numId w:val="10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დოკუმენტწარმოება</w:t>
            </w:r>
          </w:p>
          <w:p w:rsidR="001F1750" w:rsidRPr="00B20ECB" w:rsidRDefault="008F4A92" w:rsidP="001F1750">
            <w:pPr>
              <w:jc w:val="both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5</w:t>
            </w:r>
            <w:r w:rsidR="001F1750"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დოკუმენტწარმოება</w:t>
            </w:r>
          </w:p>
          <w:p w:rsidR="001F1750" w:rsidRPr="00B20ECB" w:rsidRDefault="001F1750" w:rsidP="001F1750">
            <w:pPr>
              <w:numPr>
                <w:ilvl w:val="0"/>
                <w:numId w:val="4"/>
              </w:numPr>
              <w:tabs>
                <w:tab w:val="left" w:pos="230"/>
              </w:tabs>
              <w:ind w:left="-10" w:firstLine="0"/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სტაციონარული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სამედიცინო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ბარათი - ფორმა #IV-300/ა;</w:t>
            </w:r>
          </w:p>
          <w:p w:rsidR="001F1750" w:rsidRPr="00B20ECB" w:rsidRDefault="001F1750" w:rsidP="001F1750">
            <w:pPr>
              <w:numPr>
                <w:ilvl w:val="0"/>
                <w:numId w:val="4"/>
              </w:numPr>
              <w:tabs>
                <w:tab w:val="left" w:pos="230"/>
              </w:tabs>
              <w:ind w:left="-10" w:firstLine="0"/>
              <w:contextualSpacing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ფიზიკალური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მონაცემების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რეგისტრაციის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ფურცელი - ფორმა #IV – 300-1/ა</w:t>
            </w:r>
          </w:p>
          <w:p w:rsidR="001F1750" w:rsidRPr="00B20ECB" w:rsidRDefault="001F1750" w:rsidP="001F1750">
            <w:pPr>
              <w:numPr>
                <w:ilvl w:val="0"/>
                <w:numId w:val="4"/>
              </w:numPr>
              <w:tabs>
                <w:tab w:val="left" w:pos="230"/>
              </w:tabs>
              <w:ind w:left="-10" w:firstLine="0"/>
              <w:contextualSpacing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ექიმის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დანიშნულების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ფურცელი - ფორმაც #IV – 300-2/ა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სისხლის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სისხლის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კომპონენტების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გადასხმის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ოქმი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№IV-300-11/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წერილობითი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ინფორმირებული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თანხმობა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მომსახურების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გაწევაზე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№IV-300-12/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მდგომარეობის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ძირითადი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მაჩვენებლის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რუკა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№IV-300-13/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სტაციონარში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პაციენტთა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მიღების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გაწერის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ამბულატორიული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ბარათი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IV-№200/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იმუნიზაციის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ცხრილი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ზოგადი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მონაცემების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ცხრილი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IV-200–2/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დასკვნითი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დიაგნოზების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ცხრილი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IV-200–3/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პირველადი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ჯანმრთელობის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დაცვის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სერვისის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მიმწოდებელთათვის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IV-200–4/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გასინჯვის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ფურცელი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IV-200–5/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კლინიკურ</w:t>
            </w:r>
            <w:r w:rsidRPr="00682660">
              <w:rPr>
                <w:sz w:val="20"/>
              </w:rPr>
              <w:t>–</w:t>
            </w:r>
            <w:r w:rsidRPr="00682660">
              <w:rPr>
                <w:rFonts w:ascii="Sylfaen" w:hAnsi="Sylfaen" w:cs="Sylfaen"/>
                <w:sz w:val="20"/>
              </w:rPr>
              <w:t>დიაგნოსტიკური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გამოკვლევის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შედეგების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IV-200–6/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ჩარევის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ოქმი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IV-200–7/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წერილობითი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ინფორმირებული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lastRenderedPageBreak/>
              <w:t>თანხმობა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მომსახურების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გაწევაზე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IV-200–8/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ანტე</w:t>
            </w:r>
            <w:r w:rsidRPr="00682660">
              <w:rPr>
                <w:sz w:val="20"/>
              </w:rPr>
              <w:t>/</w:t>
            </w:r>
            <w:r w:rsidRPr="00682660">
              <w:rPr>
                <w:rFonts w:ascii="Sylfaen" w:hAnsi="Sylfaen" w:cs="Sylfaen"/>
                <w:sz w:val="20"/>
              </w:rPr>
              <w:t>პერინატალური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ანამნეზი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IV-200–9/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გეგმიური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მეთვალყურეობის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IV-200–10/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ლაბორატორიული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გამოკვლევების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ამბულატორიული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IV-200–12/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ამბულატორიული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ვიზიტების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ბინაზე</w:t>
            </w:r>
            <w:r w:rsidRPr="00682660">
              <w:rPr>
                <w:sz w:val="20"/>
              </w:rPr>
              <w:t>/</w:t>
            </w:r>
            <w:r w:rsidRPr="00682660">
              <w:rPr>
                <w:rFonts w:ascii="Sylfaen" w:hAnsi="Sylfaen" w:cs="Sylfaen"/>
                <w:sz w:val="20"/>
              </w:rPr>
              <w:t>ადგილზე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გამოძახების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IV-200–13/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4D1765" w:rsidRPr="004D1765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ბენეფიციარის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ბარათი</w:t>
            </w:r>
          </w:p>
          <w:p w:rsidR="00A07ADB" w:rsidRPr="004D1765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4D1765">
              <w:rPr>
                <w:rFonts w:ascii="Sylfaen" w:hAnsi="Sylfaen" w:cs="Sylfaen"/>
                <w:sz w:val="20"/>
              </w:rPr>
              <w:t>ბენეფიციართა</w:t>
            </w:r>
            <w:r w:rsidRPr="004D1765">
              <w:rPr>
                <w:sz w:val="20"/>
              </w:rPr>
              <w:t xml:space="preserve"> </w:t>
            </w:r>
            <w:r w:rsidRPr="004D1765">
              <w:rPr>
                <w:rFonts w:ascii="Sylfaen" w:hAnsi="Sylfaen" w:cs="Sylfaen"/>
                <w:sz w:val="20"/>
              </w:rPr>
              <w:t>რეგისტრაციის</w:t>
            </w:r>
            <w:r w:rsidRPr="004D1765">
              <w:rPr>
                <w:sz w:val="20"/>
              </w:rPr>
              <w:t xml:space="preserve"> </w:t>
            </w:r>
            <w:r w:rsidRPr="004D1765">
              <w:rPr>
                <w:rFonts w:ascii="Sylfaen" w:hAnsi="Sylfaen" w:cs="Sylfaen"/>
                <w:sz w:val="20"/>
              </w:rPr>
              <w:t>ჟურნალი</w:t>
            </w:r>
          </w:p>
        </w:tc>
        <w:tc>
          <w:tcPr>
            <w:tcW w:w="2524" w:type="dxa"/>
            <w:vAlign w:val="center"/>
          </w:tcPr>
          <w:p w:rsidR="00A07ADB" w:rsidRPr="00B20ECB" w:rsidRDefault="00A07ADB" w:rsidP="00900DA8">
            <w:pPr>
              <w:ind w:left="720"/>
              <w:jc w:val="both"/>
              <w:rPr>
                <w:rFonts w:ascii="Sylfaen" w:eastAsia="Merriweather" w:hAnsi="Sylfaen" w:cs="Merriweather"/>
                <w:i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ADB" w:rsidRPr="00B20ECB" w:rsidRDefault="00A07ADB" w:rsidP="00900DA8">
            <w:pPr>
              <w:ind w:left="720"/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</w:p>
        </w:tc>
        <w:tc>
          <w:tcPr>
            <w:tcW w:w="2979" w:type="dxa"/>
            <w:vMerge/>
          </w:tcPr>
          <w:p w:rsidR="00A07ADB" w:rsidRPr="00B20ECB" w:rsidRDefault="00A07ADB" w:rsidP="00900DA8">
            <w:pPr>
              <w:ind w:left="720"/>
              <w:jc w:val="both"/>
              <w:rPr>
                <w:rFonts w:ascii="Sylfaen" w:eastAsia="Merriweather" w:hAnsi="Sylfaen" w:cs="Merriweather"/>
                <w:i/>
                <w:color w:val="auto"/>
                <w:sz w:val="20"/>
                <w:szCs w:val="20"/>
                <w:highlight w:val="yellow"/>
              </w:rPr>
            </w:pPr>
          </w:p>
        </w:tc>
      </w:tr>
      <w:tr w:rsidR="00B20ECB" w:rsidRPr="00B20ECB" w:rsidTr="00B20ECB">
        <w:trPr>
          <w:trHeight w:val="440"/>
        </w:trPr>
        <w:tc>
          <w:tcPr>
            <w:tcW w:w="1090" w:type="dxa"/>
          </w:tcPr>
          <w:p w:rsidR="00A07ADB" w:rsidRPr="00B20ECB" w:rsidRDefault="008F4A92" w:rsidP="00900DA8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  <w:lang w:val="en-US"/>
              </w:rPr>
            </w:pPr>
            <w:r w:rsidRPr="00B20ECB">
              <w:rPr>
                <w:rFonts w:ascii="Sylfaen" w:eastAsia="Merriweather" w:hAnsi="Sylfaen" w:cs="Merriweather"/>
                <w:color w:val="auto"/>
                <w:sz w:val="20"/>
                <w:szCs w:val="20"/>
                <w:lang w:val="en-US"/>
              </w:rPr>
              <w:lastRenderedPageBreak/>
              <w:t>3</w:t>
            </w:r>
          </w:p>
        </w:tc>
        <w:tc>
          <w:tcPr>
            <w:tcW w:w="5401" w:type="dxa"/>
            <w:shd w:val="clear" w:color="auto" w:fill="auto"/>
          </w:tcPr>
          <w:p w:rsidR="0048487C" w:rsidRPr="00B20ECB" w:rsidRDefault="0048487C" w:rsidP="0048487C">
            <w:pPr>
              <w:numPr>
                <w:ilvl w:val="0"/>
                <w:numId w:val="8"/>
              </w:numPr>
              <w:contextualSpacing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პოსტნატალური პერიოდის განყოფილებაში</w:t>
            </w:r>
          </w:p>
          <w:p w:rsidR="0048487C" w:rsidRPr="00B20ECB" w:rsidRDefault="0048487C" w:rsidP="0048487C">
            <w:pPr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დედის და ბავშვის გასინჯვა და შეფასება;</w:t>
            </w:r>
          </w:p>
          <w:p w:rsidR="0048487C" w:rsidRPr="00B20ECB" w:rsidRDefault="0048487C" w:rsidP="0048487C">
            <w:pPr>
              <w:numPr>
                <w:ilvl w:val="0"/>
                <w:numId w:val="1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შორისის მოვლა; </w:t>
            </w:r>
          </w:p>
          <w:p w:rsidR="0048487C" w:rsidRPr="00B20ECB" w:rsidRDefault="0048487C" w:rsidP="0048487C">
            <w:pPr>
              <w:numPr>
                <w:ilvl w:val="0"/>
                <w:numId w:val="1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ლაქტაციის პერიოდის მართვა;</w:t>
            </w:r>
          </w:p>
          <w:p w:rsidR="0048487C" w:rsidRPr="00B20ECB" w:rsidRDefault="0048487C" w:rsidP="0048487C">
            <w:pPr>
              <w:numPr>
                <w:ilvl w:val="0"/>
                <w:numId w:val="1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ძუძუთი კვების ინიცირება და პრომოუცია;</w:t>
            </w:r>
          </w:p>
          <w:p w:rsidR="0048487C" w:rsidRPr="00B20ECB" w:rsidRDefault="0048487C" w:rsidP="0048487C">
            <w:pPr>
              <w:numPr>
                <w:ilvl w:val="0"/>
                <w:numId w:val="1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იმუნიზაცია; </w:t>
            </w:r>
          </w:p>
          <w:p w:rsidR="001F1750" w:rsidRPr="00B20ECB" w:rsidRDefault="0048487C" w:rsidP="001F1750">
            <w:pPr>
              <w:jc w:val="both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5. </w:t>
            </w:r>
            <w:r w:rsidR="001F1750"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დოკუმენტწარმოება</w:t>
            </w:r>
          </w:p>
          <w:p w:rsidR="001F1750" w:rsidRPr="00B20ECB" w:rsidRDefault="001F1750" w:rsidP="001F1750">
            <w:pPr>
              <w:numPr>
                <w:ilvl w:val="0"/>
                <w:numId w:val="4"/>
              </w:numPr>
              <w:tabs>
                <w:tab w:val="left" w:pos="230"/>
              </w:tabs>
              <w:ind w:left="-10" w:firstLine="0"/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სტაციონარული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სამედიცინო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ბარათი - ფორმა #IV-300/ა;</w:t>
            </w:r>
          </w:p>
          <w:p w:rsidR="001F1750" w:rsidRPr="00B20ECB" w:rsidRDefault="001F1750" w:rsidP="001F1750">
            <w:pPr>
              <w:numPr>
                <w:ilvl w:val="0"/>
                <w:numId w:val="4"/>
              </w:numPr>
              <w:tabs>
                <w:tab w:val="left" w:pos="230"/>
              </w:tabs>
              <w:ind w:left="-10" w:firstLine="0"/>
              <w:contextualSpacing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ფიზიკალური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მონაცემების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რეგისტრაციის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ფურცელი - ფორმა #IV – 300-1/ა</w:t>
            </w:r>
          </w:p>
          <w:p w:rsidR="001F1750" w:rsidRPr="00B20ECB" w:rsidRDefault="001F1750" w:rsidP="001F1750">
            <w:pPr>
              <w:numPr>
                <w:ilvl w:val="0"/>
                <w:numId w:val="4"/>
              </w:numPr>
              <w:tabs>
                <w:tab w:val="left" w:pos="230"/>
              </w:tabs>
              <w:ind w:left="-10" w:firstLine="0"/>
              <w:contextualSpacing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ექიმის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დანიშნულების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ფურცელი - ფორმაც #IV – 300-2/ა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სისხლის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სისხლის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კომპონენტების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გადასხმის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ოქმი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№IV-300-11/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წერილობითი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ინფორმირებული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თანხმობა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lastRenderedPageBreak/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მომსახურების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გაწევაზე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№IV-300-12/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მდგომარეობის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ძირითადი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მაჩვენებლის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რუკა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№IV-300-13/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სტაციონარში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პაციენტთა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მიღების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გაწერის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ამბულატორიული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ბარათი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IV-№200/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იმუნიზაციის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ცხრილი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ზოგადი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მონაცემების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ცხრილი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IV-200–2/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დასკვნითი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დიაგნოზების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ცხრილი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IV-200–3/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პირველადი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ჯანმრთელობის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დაცვის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სერვისის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მიმწოდებელთათვის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IV-200–4/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გასინჯვის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ფურცელი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IV-200–5/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კლინიკურ</w:t>
            </w:r>
            <w:r w:rsidRPr="00682660">
              <w:rPr>
                <w:sz w:val="20"/>
              </w:rPr>
              <w:t>–</w:t>
            </w:r>
            <w:r w:rsidRPr="00682660">
              <w:rPr>
                <w:rFonts w:ascii="Sylfaen" w:hAnsi="Sylfaen" w:cs="Sylfaen"/>
                <w:sz w:val="20"/>
              </w:rPr>
              <w:t>დიაგნოსტიკური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გამოკვლევის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შედეგების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IV-200–6/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ჩარევის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ოქმი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IV-200–7/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წერილობითი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ინფორმირებული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თანხმობა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მომსახურების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გაწევაზე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IV-200–8/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ანტე</w:t>
            </w:r>
            <w:r w:rsidRPr="00682660">
              <w:rPr>
                <w:sz w:val="20"/>
              </w:rPr>
              <w:t>/</w:t>
            </w:r>
            <w:r w:rsidRPr="00682660">
              <w:rPr>
                <w:rFonts w:ascii="Sylfaen" w:hAnsi="Sylfaen" w:cs="Sylfaen"/>
                <w:sz w:val="20"/>
              </w:rPr>
              <w:t>პერინატალური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ანამნეზი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IV-200–9/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გეგმიური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მეთვალყურეობის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IV-200–10/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ლაბორატორიული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გამოკვლევების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ამბულატორიული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IV-200–12/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ამბულატორიული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ვიზიტების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lastRenderedPageBreak/>
              <w:t>ბინაზე</w:t>
            </w:r>
            <w:r w:rsidRPr="00682660">
              <w:rPr>
                <w:sz w:val="20"/>
              </w:rPr>
              <w:t>/</w:t>
            </w:r>
            <w:r w:rsidRPr="00682660">
              <w:rPr>
                <w:rFonts w:ascii="Sylfaen" w:hAnsi="Sylfaen" w:cs="Sylfaen"/>
                <w:sz w:val="20"/>
              </w:rPr>
              <w:t>ადგილზე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გამოძახების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IV-200–13/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4D1765" w:rsidRPr="004D1765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ბენეფიციარის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ბარათი</w:t>
            </w:r>
          </w:p>
          <w:p w:rsidR="00A07ADB" w:rsidRPr="004D1765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4D1765">
              <w:rPr>
                <w:rFonts w:ascii="Sylfaen" w:hAnsi="Sylfaen" w:cs="Sylfaen"/>
                <w:sz w:val="20"/>
              </w:rPr>
              <w:t>ბენეფიციართა</w:t>
            </w:r>
            <w:r w:rsidRPr="004D1765">
              <w:rPr>
                <w:sz w:val="20"/>
              </w:rPr>
              <w:t xml:space="preserve"> </w:t>
            </w:r>
            <w:r w:rsidRPr="004D1765">
              <w:rPr>
                <w:rFonts w:ascii="Sylfaen" w:hAnsi="Sylfaen" w:cs="Sylfaen"/>
                <w:sz w:val="20"/>
              </w:rPr>
              <w:t>რეგისტრაციის</w:t>
            </w:r>
            <w:r w:rsidRPr="004D1765">
              <w:rPr>
                <w:sz w:val="20"/>
              </w:rPr>
              <w:t xml:space="preserve"> </w:t>
            </w:r>
            <w:r w:rsidRPr="004D1765">
              <w:rPr>
                <w:rFonts w:ascii="Sylfaen" w:hAnsi="Sylfaen" w:cs="Sylfaen"/>
                <w:sz w:val="20"/>
              </w:rPr>
              <w:t>ჟურნალი</w:t>
            </w:r>
          </w:p>
        </w:tc>
        <w:tc>
          <w:tcPr>
            <w:tcW w:w="2524" w:type="dxa"/>
            <w:vAlign w:val="center"/>
          </w:tcPr>
          <w:p w:rsidR="00A07ADB" w:rsidRPr="00B20ECB" w:rsidRDefault="00A07ADB" w:rsidP="00900DA8">
            <w:pPr>
              <w:ind w:left="720"/>
              <w:jc w:val="both"/>
              <w:rPr>
                <w:rFonts w:ascii="Sylfaen" w:eastAsia="Merriweather" w:hAnsi="Sylfaen" w:cs="Merriweather"/>
                <w:i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ADB" w:rsidRPr="00B20ECB" w:rsidRDefault="00A07ADB" w:rsidP="00900DA8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</w:p>
        </w:tc>
        <w:tc>
          <w:tcPr>
            <w:tcW w:w="2979" w:type="dxa"/>
            <w:vMerge/>
          </w:tcPr>
          <w:p w:rsidR="00A07ADB" w:rsidRPr="00B20ECB" w:rsidRDefault="00A07ADB" w:rsidP="00900DA8">
            <w:pPr>
              <w:ind w:left="720"/>
              <w:jc w:val="both"/>
              <w:rPr>
                <w:rFonts w:ascii="Sylfaen" w:eastAsia="Merriweather" w:hAnsi="Sylfaen" w:cs="Merriweather"/>
                <w:i/>
                <w:color w:val="auto"/>
                <w:sz w:val="20"/>
                <w:szCs w:val="20"/>
                <w:highlight w:val="yellow"/>
              </w:rPr>
            </w:pPr>
          </w:p>
        </w:tc>
      </w:tr>
      <w:tr w:rsidR="00B20ECB" w:rsidRPr="00B20ECB" w:rsidTr="00B20ECB">
        <w:trPr>
          <w:trHeight w:val="440"/>
        </w:trPr>
        <w:tc>
          <w:tcPr>
            <w:tcW w:w="1090" w:type="dxa"/>
          </w:tcPr>
          <w:p w:rsidR="00A07ADB" w:rsidRPr="00B20ECB" w:rsidRDefault="0048487C" w:rsidP="00900DA8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  <w:lang w:val="en-US"/>
              </w:rPr>
            </w:pPr>
            <w:r w:rsidRPr="00B20ECB">
              <w:rPr>
                <w:rFonts w:ascii="Sylfaen" w:eastAsia="Merriweather" w:hAnsi="Sylfaen" w:cs="Merriweather"/>
                <w:color w:val="auto"/>
                <w:sz w:val="20"/>
                <w:szCs w:val="20"/>
                <w:lang w:val="en-US"/>
              </w:rPr>
              <w:lastRenderedPageBreak/>
              <w:t>4</w:t>
            </w:r>
          </w:p>
        </w:tc>
        <w:tc>
          <w:tcPr>
            <w:tcW w:w="5401" w:type="dxa"/>
            <w:shd w:val="clear" w:color="auto" w:fill="auto"/>
          </w:tcPr>
          <w:p w:rsidR="0048487C" w:rsidRPr="00B20ECB" w:rsidRDefault="0048487C" w:rsidP="0048487C">
            <w:pPr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ახალშობილის საექთნო მოვლა</w:t>
            </w:r>
          </w:p>
          <w:p w:rsidR="0048487C" w:rsidRPr="00B20ECB" w:rsidRDefault="0048487C" w:rsidP="0048487C">
            <w:pPr>
              <w:numPr>
                <w:ilvl w:val="0"/>
                <w:numId w:val="3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ახალშობილის გასინჯვა და შეფასება;</w:t>
            </w:r>
          </w:p>
          <w:p w:rsidR="0048487C" w:rsidRPr="00B20ECB" w:rsidRDefault="0048487C" w:rsidP="0048487C">
            <w:pPr>
              <w:numPr>
                <w:ilvl w:val="0"/>
                <w:numId w:val="3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კვება;</w:t>
            </w:r>
          </w:p>
          <w:p w:rsidR="0048487C" w:rsidRPr="00B20ECB" w:rsidRDefault="0048487C" w:rsidP="0048487C">
            <w:pPr>
              <w:numPr>
                <w:ilvl w:val="0"/>
                <w:numId w:val="3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პარენტენალური კვება; </w:t>
            </w:r>
          </w:p>
          <w:p w:rsidR="0048487C" w:rsidRPr="00B20ECB" w:rsidRDefault="0048487C" w:rsidP="0048487C">
            <w:pPr>
              <w:numPr>
                <w:ilvl w:val="0"/>
                <w:numId w:val="3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თერმული რეგულაცია;</w:t>
            </w:r>
          </w:p>
          <w:p w:rsidR="0048487C" w:rsidRPr="00B20ECB" w:rsidRDefault="0048487C" w:rsidP="0048487C">
            <w:pPr>
              <w:numPr>
                <w:ilvl w:val="0"/>
                <w:numId w:val="3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Kangaroo მშობლის მოვლა;</w:t>
            </w:r>
          </w:p>
          <w:p w:rsidR="0048487C" w:rsidRPr="00B20ECB" w:rsidRDefault="0048487C" w:rsidP="0048487C">
            <w:pPr>
              <w:numPr>
                <w:ilvl w:val="0"/>
                <w:numId w:val="3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პარენტენალური კვება;</w:t>
            </w:r>
          </w:p>
          <w:p w:rsidR="0048487C" w:rsidRPr="00B20ECB" w:rsidRDefault="0048487C" w:rsidP="0048487C">
            <w:pPr>
              <w:numPr>
                <w:ilvl w:val="0"/>
                <w:numId w:val="3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ახალშობილის მოვლა ინკუბატორში;</w:t>
            </w:r>
          </w:p>
          <w:p w:rsidR="0048487C" w:rsidRPr="00B20ECB" w:rsidRDefault="0048487C" w:rsidP="0048487C">
            <w:pPr>
              <w:numPr>
                <w:ilvl w:val="0"/>
                <w:numId w:val="3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მედიკამენტების ადმინისტრაცია;</w:t>
            </w:r>
          </w:p>
          <w:p w:rsidR="0048487C" w:rsidRPr="00B20ECB" w:rsidRDefault="0048487C" w:rsidP="0048487C">
            <w:pPr>
              <w:numPr>
                <w:ilvl w:val="0"/>
                <w:numId w:val="3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ინტრავენური ხაზის დაყენება და მოვლა; დიაგნოსტიკური პროცედურების დროს ასისტირება;</w:t>
            </w:r>
          </w:p>
          <w:p w:rsidR="0048487C" w:rsidRPr="00B20ECB" w:rsidRDefault="0048487C" w:rsidP="0048487C">
            <w:pPr>
              <w:numPr>
                <w:ilvl w:val="0"/>
                <w:numId w:val="3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ჩანაცვლებითი ტრანსფუზიის დროს ასისტირება;</w:t>
            </w:r>
          </w:p>
          <w:p w:rsidR="0048487C" w:rsidRPr="00B20ECB" w:rsidRDefault="0048487C" w:rsidP="0048487C">
            <w:pPr>
              <w:numPr>
                <w:ilvl w:val="0"/>
                <w:numId w:val="3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ფოტოთერაპია; </w:t>
            </w:r>
          </w:p>
          <w:p w:rsidR="0048487C" w:rsidRPr="00B20ECB" w:rsidRDefault="0048487C" w:rsidP="0048487C">
            <w:pPr>
              <w:numPr>
                <w:ilvl w:val="0"/>
                <w:numId w:val="3"/>
              </w:numPr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ინფექციის კონტროლი</w:t>
            </w:r>
          </w:p>
          <w:p w:rsidR="001F1750" w:rsidRPr="00B20ECB" w:rsidRDefault="0048487C" w:rsidP="001F1750">
            <w:pPr>
              <w:jc w:val="both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 xml:space="preserve">5. </w:t>
            </w:r>
            <w:r w:rsidR="001F1750"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დოკუმენტწარმოება</w:t>
            </w:r>
          </w:p>
          <w:p w:rsidR="001F1750" w:rsidRPr="00B20ECB" w:rsidRDefault="001F1750" w:rsidP="001F1750">
            <w:pPr>
              <w:numPr>
                <w:ilvl w:val="0"/>
                <w:numId w:val="4"/>
              </w:numPr>
              <w:tabs>
                <w:tab w:val="left" w:pos="230"/>
              </w:tabs>
              <w:ind w:left="-10" w:firstLine="0"/>
              <w:contextualSpacing/>
              <w:jc w:val="both"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სტაციონარული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პაციენტის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სამედიცინო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ბარათი - ფორმა #IV-300/ა;</w:t>
            </w:r>
          </w:p>
          <w:p w:rsidR="001F1750" w:rsidRPr="00B20ECB" w:rsidRDefault="001F1750" w:rsidP="001F1750">
            <w:pPr>
              <w:numPr>
                <w:ilvl w:val="0"/>
                <w:numId w:val="4"/>
              </w:numPr>
              <w:tabs>
                <w:tab w:val="left" w:pos="230"/>
              </w:tabs>
              <w:ind w:left="-10" w:firstLine="0"/>
              <w:contextualSpacing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ფიზიკალური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მონაცემების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რეგისტრაციის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ფურცელი - ფორმა #IV – 300-1/ა</w:t>
            </w:r>
          </w:p>
          <w:p w:rsidR="001F1750" w:rsidRPr="00B20ECB" w:rsidRDefault="001F1750" w:rsidP="001F1750">
            <w:pPr>
              <w:numPr>
                <w:ilvl w:val="0"/>
                <w:numId w:val="4"/>
              </w:numPr>
              <w:tabs>
                <w:tab w:val="left" w:pos="230"/>
              </w:tabs>
              <w:ind w:left="-10" w:firstLine="0"/>
              <w:contextualSpacing/>
              <w:rPr>
                <w:rFonts w:ascii="Sylfaen" w:hAnsi="Sylfaen"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ექიმის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დანიშნულების</w:t>
            </w:r>
            <w:r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 xml:space="preserve"> </w:t>
            </w:r>
            <w:r w:rsidRPr="00B20ECB">
              <w:rPr>
                <w:rFonts w:ascii="Sylfaen" w:eastAsia="Arial Unicode MS" w:hAnsi="Sylfaen" w:cs="Arial Unicode MS"/>
                <w:color w:val="auto"/>
                <w:sz w:val="20"/>
                <w:szCs w:val="20"/>
              </w:rPr>
              <w:t>ფურცელი - ფორმაც #IV – 300-2/ა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სისხლის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სისხლის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კომპონენტების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გადასხმის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ოქმი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№IV-300-11/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წერილობითი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ინფორმირებული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თანხმობა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მომსახურების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გაწევაზე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№IV-300-12/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lastRenderedPageBreak/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მდგომარეობის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ძირითადი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მაჩვენებლის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რუკა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№IV-300-13/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სტაციონარში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პაციენტთა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მიღების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გაწერის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№IV-301/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ამბულატორიული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ბარათი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IV-№200/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იმუნიზაციის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ცხრილი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ზოგადი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მონაცემების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ცხრილი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IV-200–2/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დასკვნითი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დიაგნოზების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ცხრილი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IV-200–3/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პირველადი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ჯანმრთელობის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დაცვის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სერვისის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მიმწოდებელთათვის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IV-200–4/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გასინჯვის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ფურცელი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IV-200–5/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კლინიკურ</w:t>
            </w:r>
            <w:r w:rsidRPr="00682660">
              <w:rPr>
                <w:sz w:val="20"/>
              </w:rPr>
              <w:t>–</w:t>
            </w:r>
            <w:r w:rsidRPr="00682660">
              <w:rPr>
                <w:rFonts w:ascii="Sylfaen" w:hAnsi="Sylfaen" w:cs="Sylfaen"/>
                <w:sz w:val="20"/>
              </w:rPr>
              <w:t>დიაგნოსტიკური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გამოკვლევის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შედეგების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IV-200–6/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ჩარევის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ოქმი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IV-200–7/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წერილობითი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ინფორმირებული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თანხმობა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მომსახურების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გაწევაზე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IV-200–8/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ანტე</w:t>
            </w:r>
            <w:r w:rsidRPr="00682660">
              <w:rPr>
                <w:sz w:val="20"/>
              </w:rPr>
              <w:t>/</w:t>
            </w:r>
            <w:r w:rsidRPr="00682660">
              <w:rPr>
                <w:rFonts w:ascii="Sylfaen" w:hAnsi="Sylfaen" w:cs="Sylfaen"/>
                <w:sz w:val="20"/>
              </w:rPr>
              <w:t>პერინატალური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ანამნეზი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IV-200–9/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sz w:val="20"/>
              </w:rPr>
              <w:t>„</w:t>
            </w:r>
            <w:r w:rsidRPr="00682660">
              <w:rPr>
                <w:rFonts w:ascii="Sylfaen" w:hAnsi="Sylfaen" w:cs="Sylfaen"/>
                <w:sz w:val="20"/>
              </w:rPr>
              <w:t>გეგმიური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მეთვალყურეობის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“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IV-200–10/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ლაბორატორიული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გამოკვლევების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IV-200–11/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ამბულატორიული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IV-200–12/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</w:p>
          <w:p w:rsidR="004D1765" w:rsidRPr="00682660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t>ამბულატორიული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პაციენტის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ვიზიტების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და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ბინაზე</w:t>
            </w:r>
            <w:r w:rsidRPr="00682660">
              <w:rPr>
                <w:sz w:val="20"/>
              </w:rPr>
              <w:t>/</w:t>
            </w:r>
            <w:r w:rsidRPr="00682660">
              <w:rPr>
                <w:rFonts w:ascii="Sylfaen" w:hAnsi="Sylfaen" w:cs="Sylfaen"/>
                <w:sz w:val="20"/>
              </w:rPr>
              <w:t>ადგილზე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გამოძახების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რეგისტრაციის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ჟურნალი</w:t>
            </w:r>
            <w:r w:rsidRPr="00682660">
              <w:rPr>
                <w:sz w:val="20"/>
              </w:rPr>
              <w:t xml:space="preserve"> – </w:t>
            </w:r>
            <w:r w:rsidRPr="00682660">
              <w:rPr>
                <w:rFonts w:ascii="Sylfaen" w:hAnsi="Sylfaen" w:cs="Sylfaen"/>
                <w:sz w:val="20"/>
              </w:rPr>
              <w:t>ფორმა</w:t>
            </w:r>
            <w:r w:rsidRPr="00682660">
              <w:rPr>
                <w:sz w:val="20"/>
              </w:rPr>
              <w:t xml:space="preserve"> № IV-200–13/</w:t>
            </w:r>
            <w:r w:rsidRPr="00682660">
              <w:rPr>
                <w:rFonts w:ascii="Sylfaen" w:hAnsi="Sylfaen" w:cs="Sylfaen"/>
                <w:sz w:val="20"/>
              </w:rPr>
              <w:t>ა</w:t>
            </w:r>
            <w:r w:rsidRPr="00682660">
              <w:rPr>
                <w:sz w:val="20"/>
              </w:rPr>
              <w:t xml:space="preserve"> </w:t>
            </w:r>
          </w:p>
          <w:p w:rsidR="004D1765" w:rsidRPr="004D1765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682660">
              <w:rPr>
                <w:rFonts w:ascii="Sylfaen" w:hAnsi="Sylfaen" w:cs="Sylfaen"/>
                <w:sz w:val="20"/>
              </w:rPr>
              <w:lastRenderedPageBreak/>
              <w:t>ბენეფიციარის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სამედიცინო</w:t>
            </w:r>
            <w:r w:rsidRPr="00682660">
              <w:rPr>
                <w:sz w:val="20"/>
              </w:rPr>
              <w:t xml:space="preserve"> </w:t>
            </w:r>
            <w:r w:rsidRPr="00682660">
              <w:rPr>
                <w:rFonts w:ascii="Sylfaen" w:hAnsi="Sylfaen" w:cs="Sylfaen"/>
                <w:sz w:val="20"/>
              </w:rPr>
              <w:t>ბარათი</w:t>
            </w:r>
          </w:p>
          <w:p w:rsidR="00A07ADB" w:rsidRPr="004D1765" w:rsidRDefault="004D1765" w:rsidP="004D17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80"/>
                <w:tab w:val="left" w:pos="260"/>
              </w:tabs>
              <w:spacing w:after="200" w:line="276" w:lineRule="auto"/>
              <w:ind w:left="0" w:firstLine="0"/>
              <w:rPr>
                <w:sz w:val="20"/>
              </w:rPr>
            </w:pPr>
            <w:r w:rsidRPr="004D1765">
              <w:rPr>
                <w:rFonts w:ascii="Sylfaen" w:hAnsi="Sylfaen" w:cs="Sylfaen"/>
                <w:sz w:val="20"/>
              </w:rPr>
              <w:t>ბენეფიციართა</w:t>
            </w:r>
            <w:r w:rsidRPr="004D1765">
              <w:rPr>
                <w:sz w:val="20"/>
              </w:rPr>
              <w:t xml:space="preserve"> </w:t>
            </w:r>
            <w:r w:rsidRPr="004D1765">
              <w:rPr>
                <w:rFonts w:ascii="Sylfaen" w:hAnsi="Sylfaen" w:cs="Sylfaen"/>
                <w:sz w:val="20"/>
              </w:rPr>
              <w:t>რეგისტრაციის</w:t>
            </w:r>
            <w:r w:rsidRPr="004D1765">
              <w:rPr>
                <w:sz w:val="20"/>
              </w:rPr>
              <w:t xml:space="preserve"> </w:t>
            </w:r>
            <w:r w:rsidRPr="004D1765">
              <w:rPr>
                <w:rFonts w:ascii="Sylfaen" w:hAnsi="Sylfaen" w:cs="Sylfaen"/>
                <w:sz w:val="20"/>
              </w:rPr>
              <w:t>ჟურნალი</w:t>
            </w:r>
          </w:p>
        </w:tc>
        <w:tc>
          <w:tcPr>
            <w:tcW w:w="2524" w:type="dxa"/>
            <w:vAlign w:val="center"/>
          </w:tcPr>
          <w:p w:rsidR="00A07ADB" w:rsidRPr="00B20ECB" w:rsidRDefault="00A07ADB" w:rsidP="00900DA8">
            <w:pPr>
              <w:ind w:left="720"/>
              <w:jc w:val="both"/>
              <w:rPr>
                <w:rFonts w:ascii="Sylfaen" w:eastAsia="Merriweather" w:hAnsi="Sylfaen" w:cs="Merriweather"/>
                <w:i/>
                <w:color w:val="auto"/>
                <w:sz w:val="20"/>
                <w:szCs w:val="20"/>
                <w:highlight w:val="yellow"/>
              </w:rPr>
            </w:pPr>
          </w:p>
        </w:tc>
        <w:tc>
          <w:tcPr>
            <w:tcW w:w="2898" w:type="dxa"/>
          </w:tcPr>
          <w:p w:rsidR="00A07ADB" w:rsidRPr="00B20ECB" w:rsidRDefault="00A07ADB" w:rsidP="00900DA8">
            <w:pPr>
              <w:jc w:val="both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</w:p>
        </w:tc>
        <w:tc>
          <w:tcPr>
            <w:tcW w:w="2979" w:type="dxa"/>
          </w:tcPr>
          <w:p w:rsidR="00A07ADB" w:rsidRPr="00B20ECB" w:rsidRDefault="00A07ADB" w:rsidP="00900DA8">
            <w:pPr>
              <w:ind w:left="720"/>
              <w:jc w:val="both"/>
              <w:rPr>
                <w:rFonts w:ascii="Sylfaen" w:eastAsia="Merriweather" w:hAnsi="Sylfaen" w:cs="Merriweather"/>
                <w:i/>
                <w:color w:val="auto"/>
                <w:sz w:val="20"/>
                <w:szCs w:val="20"/>
                <w:highlight w:val="yellow"/>
              </w:rPr>
            </w:pPr>
          </w:p>
        </w:tc>
      </w:tr>
    </w:tbl>
    <w:p w:rsidR="00A07ADB" w:rsidRPr="00B20ECB" w:rsidRDefault="00A07ADB" w:rsidP="00900DA8">
      <w:pPr>
        <w:spacing w:after="0" w:line="240" w:lineRule="auto"/>
        <w:jc w:val="both"/>
        <w:rPr>
          <w:rFonts w:ascii="Sylfaen" w:eastAsia="Merriweather" w:hAnsi="Sylfaen" w:cs="Merriweather"/>
          <w:b/>
          <w:color w:val="auto"/>
          <w:sz w:val="20"/>
          <w:szCs w:val="20"/>
        </w:rPr>
      </w:pPr>
    </w:p>
    <w:p w:rsidR="00A07ADB" w:rsidRPr="00B20ECB" w:rsidRDefault="00A07ADB" w:rsidP="00900DA8">
      <w:pPr>
        <w:spacing w:after="0" w:line="240" w:lineRule="auto"/>
        <w:jc w:val="both"/>
        <w:rPr>
          <w:rFonts w:ascii="Sylfaen" w:eastAsia="Merriweather" w:hAnsi="Sylfaen" w:cs="Merriweather"/>
          <w:b/>
          <w:color w:val="auto"/>
          <w:sz w:val="20"/>
          <w:szCs w:val="20"/>
        </w:rPr>
      </w:pPr>
    </w:p>
    <w:p w:rsidR="00A07ADB" w:rsidRPr="00B20ECB" w:rsidRDefault="00A07ADB" w:rsidP="00900DA8">
      <w:pPr>
        <w:spacing w:after="0" w:line="240" w:lineRule="auto"/>
        <w:jc w:val="both"/>
        <w:rPr>
          <w:rFonts w:ascii="Sylfaen" w:eastAsia="Merriweather" w:hAnsi="Sylfaen" w:cs="Merriweather"/>
          <w:b/>
          <w:color w:val="auto"/>
          <w:sz w:val="20"/>
          <w:szCs w:val="20"/>
        </w:rPr>
      </w:pPr>
    </w:p>
    <w:p w:rsidR="00A07ADB" w:rsidRPr="00B20ECB" w:rsidRDefault="005D2522" w:rsidP="00900DA8">
      <w:pPr>
        <w:spacing w:after="0" w:line="240" w:lineRule="auto"/>
        <w:jc w:val="both"/>
        <w:rPr>
          <w:rFonts w:ascii="Sylfaen" w:eastAsia="Merriweather" w:hAnsi="Sylfaen" w:cs="Merriweather"/>
          <w:b/>
          <w:color w:val="auto"/>
          <w:sz w:val="20"/>
          <w:szCs w:val="20"/>
        </w:rPr>
      </w:pPr>
      <w:r w:rsidRPr="00B20ECB">
        <w:rPr>
          <w:rFonts w:ascii="Sylfaen" w:eastAsia="Arial Unicode MS" w:hAnsi="Sylfaen" w:cs="Arial Unicode MS"/>
          <w:b/>
          <w:color w:val="auto"/>
          <w:sz w:val="20"/>
          <w:szCs w:val="20"/>
        </w:rPr>
        <w:t>3.2 საათების</w:t>
      </w:r>
      <w:r w:rsidR="002D3A82" w:rsidRPr="00B20ECB">
        <w:rPr>
          <w:rFonts w:ascii="Sylfaen" w:eastAsia="Arial Unicode MS" w:hAnsi="Sylfaen" w:cs="Arial Unicode MS"/>
          <w:b/>
          <w:color w:val="auto"/>
          <w:sz w:val="20"/>
          <w:szCs w:val="20"/>
        </w:rPr>
        <w:t xml:space="preserve"> </w:t>
      </w:r>
      <w:r w:rsidRPr="00B20ECB">
        <w:rPr>
          <w:rFonts w:ascii="Sylfaen" w:eastAsia="Arial Unicode MS" w:hAnsi="Sylfaen" w:cs="Arial Unicode MS"/>
          <w:b/>
          <w:color w:val="auto"/>
          <w:sz w:val="20"/>
          <w:szCs w:val="20"/>
        </w:rPr>
        <w:t>განაწილების</w:t>
      </w:r>
      <w:r w:rsidR="002D3A82" w:rsidRPr="00B20ECB">
        <w:rPr>
          <w:rFonts w:ascii="Sylfaen" w:eastAsia="Arial Unicode MS" w:hAnsi="Sylfaen" w:cs="Arial Unicode MS"/>
          <w:b/>
          <w:color w:val="auto"/>
          <w:sz w:val="20"/>
          <w:szCs w:val="20"/>
        </w:rPr>
        <w:t xml:space="preserve"> </w:t>
      </w:r>
      <w:r w:rsidRPr="00B20ECB">
        <w:rPr>
          <w:rFonts w:ascii="Sylfaen" w:eastAsia="Arial Unicode MS" w:hAnsi="Sylfaen" w:cs="Arial Unicode MS"/>
          <w:b/>
          <w:color w:val="auto"/>
          <w:sz w:val="20"/>
          <w:szCs w:val="20"/>
        </w:rPr>
        <w:t>სქემა</w:t>
      </w:r>
    </w:p>
    <w:tbl>
      <w:tblPr>
        <w:tblStyle w:val="a2"/>
        <w:tblW w:w="14894" w:type="dxa"/>
        <w:tblLayout w:type="fixed"/>
        <w:tblLook w:val="0400"/>
      </w:tblPr>
      <w:tblGrid>
        <w:gridCol w:w="2961"/>
        <w:gridCol w:w="5412"/>
        <w:gridCol w:w="2493"/>
        <w:gridCol w:w="1865"/>
        <w:gridCol w:w="2163"/>
      </w:tblGrid>
      <w:tr w:rsidR="00B20ECB" w:rsidRPr="00B20ECB" w:rsidTr="00B223CD">
        <w:tc>
          <w:tcPr>
            <w:tcW w:w="2961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622F" w:rsidRPr="00B20ECB" w:rsidRDefault="0060622F" w:rsidP="00B223CD">
            <w:pPr>
              <w:jc w:val="center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სწავლის შედეგები</w:t>
            </w:r>
          </w:p>
        </w:tc>
        <w:tc>
          <w:tcPr>
            <w:tcW w:w="11933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622F" w:rsidRPr="00B20ECB" w:rsidRDefault="0060622F" w:rsidP="00B223CD">
            <w:pPr>
              <w:jc w:val="center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საათების განაწილება სწავლის შედეგების მიხედვით</w:t>
            </w:r>
          </w:p>
        </w:tc>
      </w:tr>
      <w:tr w:rsidR="00B20ECB" w:rsidRPr="00B20ECB" w:rsidTr="00B223CD">
        <w:tc>
          <w:tcPr>
            <w:tcW w:w="2961" w:type="dxa"/>
            <w:vMerge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622F" w:rsidRPr="00B20ECB" w:rsidRDefault="0060622F" w:rsidP="00B223CD">
            <w:pPr>
              <w:jc w:val="center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</w:p>
        </w:tc>
        <w:tc>
          <w:tcPr>
            <w:tcW w:w="5412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622F" w:rsidRPr="00B20ECB" w:rsidRDefault="0060622F" w:rsidP="00B223CD">
            <w:pPr>
              <w:jc w:val="center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საკონტაქტო</w:t>
            </w:r>
          </w:p>
        </w:tc>
        <w:tc>
          <w:tcPr>
            <w:tcW w:w="2493" w:type="dxa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60622F" w:rsidRPr="00B20ECB" w:rsidRDefault="0060622F" w:rsidP="00B223CD">
            <w:pPr>
              <w:jc w:val="center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დამოუკიდებელი</w:t>
            </w:r>
          </w:p>
        </w:tc>
        <w:tc>
          <w:tcPr>
            <w:tcW w:w="1865" w:type="dxa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60622F" w:rsidRPr="00B20ECB" w:rsidRDefault="0060622F" w:rsidP="00B223CD">
            <w:pPr>
              <w:jc w:val="center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შეფასება</w:t>
            </w:r>
          </w:p>
        </w:tc>
        <w:tc>
          <w:tcPr>
            <w:tcW w:w="2163" w:type="dxa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60622F" w:rsidRPr="00B20ECB" w:rsidRDefault="0060622F" w:rsidP="00B223CD">
            <w:pPr>
              <w:jc w:val="center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სულ</w:t>
            </w:r>
          </w:p>
        </w:tc>
      </w:tr>
      <w:tr w:rsidR="00B20ECB" w:rsidRPr="00B20ECB" w:rsidTr="004D1765">
        <w:tc>
          <w:tcPr>
            <w:tcW w:w="2961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622F" w:rsidRPr="00B20ECB" w:rsidRDefault="0060622F" w:rsidP="00B223CD">
            <w:pPr>
              <w:widowControl w:val="0"/>
              <w:spacing w:line="276" w:lineRule="auto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</w:p>
        </w:tc>
        <w:tc>
          <w:tcPr>
            <w:tcW w:w="5412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622F" w:rsidRPr="00B20ECB" w:rsidRDefault="0060622F" w:rsidP="00B223CD">
            <w:pPr>
              <w:widowControl w:val="0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</w:p>
          <w:p w:rsidR="0060622F" w:rsidRPr="00B20ECB" w:rsidRDefault="0060622F" w:rsidP="00B223CD">
            <w:pPr>
              <w:widowControl w:val="0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</w:p>
          <w:p w:rsidR="0060622F" w:rsidRPr="00B20ECB" w:rsidRDefault="0060622F" w:rsidP="00B223CD">
            <w:pPr>
              <w:jc w:val="center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</w:p>
          <w:p w:rsidR="0060622F" w:rsidRPr="00B20ECB" w:rsidRDefault="0060622F" w:rsidP="00B223CD">
            <w:pPr>
              <w:jc w:val="center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</w:p>
        </w:tc>
        <w:tc>
          <w:tcPr>
            <w:tcW w:w="24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622F" w:rsidRPr="00B20ECB" w:rsidRDefault="0060622F" w:rsidP="00B223CD">
            <w:pPr>
              <w:jc w:val="center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</w:p>
        </w:tc>
        <w:tc>
          <w:tcPr>
            <w:tcW w:w="1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622F" w:rsidRPr="00B20ECB" w:rsidRDefault="0060622F" w:rsidP="00B223CD">
            <w:pPr>
              <w:jc w:val="center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</w:p>
        </w:tc>
        <w:tc>
          <w:tcPr>
            <w:tcW w:w="2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622F" w:rsidRPr="00B20ECB" w:rsidRDefault="0060622F" w:rsidP="00B223CD">
            <w:pPr>
              <w:jc w:val="center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</w:p>
        </w:tc>
      </w:tr>
      <w:tr w:rsidR="004D1765" w:rsidRPr="00B20ECB" w:rsidTr="004D1765"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1765" w:rsidRPr="00B20ECB" w:rsidRDefault="004D1765" w:rsidP="002D3A82">
            <w:pPr>
              <w:jc w:val="center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5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1765" w:rsidRPr="00B20ECB" w:rsidRDefault="004D1765" w:rsidP="00B223CD">
            <w:pPr>
              <w:jc w:val="center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B20ECB"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  <w:t>33</w:t>
            </w:r>
          </w:p>
        </w:tc>
        <w:tc>
          <w:tcPr>
            <w:tcW w:w="2493" w:type="dxa"/>
            <w:vMerge w:val="restart"/>
            <w:tcBorders>
              <w:top w:val="nil"/>
              <w:left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1765" w:rsidRPr="00B20ECB" w:rsidRDefault="004D1765" w:rsidP="004D1765">
            <w:pPr>
              <w:jc w:val="center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  <w:t>0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1765" w:rsidRPr="00B20ECB" w:rsidRDefault="004D1765" w:rsidP="00B223CD">
            <w:pPr>
              <w:jc w:val="center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B20ECB"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  <w:t>4</w:t>
            </w:r>
          </w:p>
        </w:tc>
        <w:tc>
          <w:tcPr>
            <w:tcW w:w="2163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1765" w:rsidRPr="00B20ECB" w:rsidRDefault="004D1765" w:rsidP="004D1765">
            <w:pPr>
              <w:jc w:val="center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B20ECB"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  <w:t>150</w:t>
            </w:r>
          </w:p>
        </w:tc>
      </w:tr>
      <w:tr w:rsidR="004D1765" w:rsidRPr="00B20ECB" w:rsidTr="00505ABA">
        <w:tc>
          <w:tcPr>
            <w:tcW w:w="296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1765" w:rsidRPr="00B20ECB" w:rsidRDefault="004D1765" w:rsidP="002D3A82">
            <w:pPr>
              <w:jc w:val="center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541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1765" w:rsidRPr="00B20ECB" w:rsidRDefault="004D1765" w:rsidP="00B223CD">
            <w:pPr>
              <w:jc w:val="center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B20ECB"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  <w:t>33</w:t>
            </w:r>
          </w:p>
        </w:tc>
        <w:tc>
          <w:tcPr>
            <w:tcW w:w="2493" w:type="dxa"/>
            <w:vMerge/>
            <w:tcBorders>
              <w:left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1765" w:rsidRPr="00B20ECB" w:rsidRDefault="004D1765" w:rsidP="00B223CD">
            <w:pPr>
              <w:jc w:val="center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</w:p>
        </w:tc>
        <w:tc>
          <w:tcPr>
            <w:tcW w:w="1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1765" w:rsidRPr="00B20ECB" w:rsidRDefault="004D1765" w:rsidP="00B223CD">
            <w:pPr>
              <w:jc w:val="center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B20ECB"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  <w:t>4</w:t>
            </w:r>
          </w:p>
        </w:tc>
        <w:tc>
          <w:tcPr>
            <w:tcW w:w="2163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1765" w:rsidRPr="00B20ECB" w:rsidRDefault="004D1765" w:rsidP="00B223CD">
            <w:pPr>
              <w:jc w:val="center"/>
              <w:rPr>
                <w:color w:val="auto"/>
              </w:rPr>
            </w:pPr>
          </w:p>
        </w:tc>
      </w:tr>
      <w:tr w:rsidR="004D1765" w:rsidRPr="00B20ECB" w:rsidTr="00505ABA">
        <w:tc>
          <w:tcPr>
            <w:tcW w:w="29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1765" w:rsidRPr="00B20ECB" w:rsidRDefault="004D1765" w:rsidP="002D3A82">
            <w:pPr>
              <w:jc w:val="center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3</w:t>
            </w:r>
          </w:p>
        </w:tc>
        <w:tc>
          <w:tcPr>
            <w:tcW w:w="541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1765" w:rsidRPr="00B20ECB" w:rsidRDefault="004D1765" w:rsidP="00B223CD">
            <w:pPr>
              <w:jc w:val="center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B20ECB"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  <w:t>33</w:t>
            </w:r>
          </w:p>
        </w:tc>
        <w:tc>
          <w:tcPr>
            <w:tcW w:w="2493" w:type="dxa"/>
            <w:vMerge/>
            <w:tcBorders>
              <w:left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1765" w:rsidRPr="00B20ECB" w:rsidRDefault="004D1765" w:rsidP="00B223CD">
            <w:pPr>
              <w:jc w:val="center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</w:p>
        </w:tc>
        <w:tc>
          <w:tcPr>
            <w:tcW w:w="1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1765" w:rsidRPr="00B20ECB" w:rsidRDefault="004D1765" w:rsidP="00B223CD">
            <w:pPr>
              <w:jc w:val="center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B20ECB"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  <w:t>4</w:t>
            </w:r>
          </w:p>
        </w:tc>
        <w:tc>
          <w:tcPr>
            <w:tcW w:w="2163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1765" w:rsidRPr="00B20ECB" w:rsidRDefault="004D1765" w:rsidP="00B223CD">
            <w:pPr>
              <w:jc w:val="center"/>
              <w:rPr>
                <w:color w:val="auto"/>
              </w:rPr>
            </w:pPr>
          </w:p>
        </w:tc>
      </w:tr>
      <w:tr w:rsidR="004D1765" w:rsidRPr="00B20ECB" w:rsidTr="00D468EE">
        <w:tc>
          <w:tcPr>
            <w:tcW w:w="29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1765" w:rsidRPr="00B20ECB" w:rsidRDefault="004D1765" w:rsidP="002D3A82">
            <w:pPr>
              <w:jc w:val="center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4</w:t>
            </w:r>
          </w:p>
        </w:tc>
        <w:tc>
          <w:tcPr>
            <w:tcW w:w="541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1765" w:rsidRPr="00B20ECB" w:rsidRDefault="004D1765" w:rsidP="00B223CD">
            <w:pPr>
              <w:jc w:val="center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B20ECB"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  <w:t>35</w:t>
            </w:r>
          </w:p>
        </w:tc>
        <w:tc>
          <w:tcPr>
            <w:tcW w:w="2493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1765" w:rsidRPr="00B20ECB" w:rsidRDefault="004D1765" w:rsidP="00B223CD">
            <w:pPr>
              <w:jc w:val="center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</w:p>
        </w:tc>
        <w:tc>
          <w:tcPr>
            <w:tcW w:w="1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1765" w:rsidRPr="00B20ECB" w:rsidRDefault="004D1765" w:rsidP="00B223CD">
            <w:pPr>
              <w:jc w:val="center"/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</w:pPr>
            <w:r w:rsidRPr="00B20ECB"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  <w:t>4</w:t>
            </w:r>
          </w:p>
        </w:tc>
        <w:tc>
          <w:tcPr>
            <w:tcW w:w="2163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1765" w:rsidRPr="00B20ECB" w:rsidRDefault="004D1765" w:rsidP="00B223CD">
            <w:pPr>
              <w:jc w:val="center"/>
              <w:rPr>
                <w:color w:val="auto"/>
              </w:rPr>
            </w:pPr>
          </w:p>
        </w:tc>
      </w:tr>
      <w:tr w:rsidR="004D1765" w:rsidRPr="00B20ECB" w:rsidTr="00D468EE"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1765" w:rsidRPr="00B20ECB" w:rsidRDefault="004D1765" w:rsidP="00B223CD">
            <w:pPr>
              <w:jc w:val="both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B20ECB">
              <w:rPr>
                <w:rFonts w:ascii="Sylfaen" w:eastAsia="Arial Unicode MS" w:hAnsi="Sylfaen" w:cs="Arial Unicode MS"/>
                <w:b/>
                <w:color w:val="auto"/>
                <w:sz w:val="20"/>
                <w:szCs w:val="20"/>
              </w:rPr>
              <w:t>სულ</w:t>
            </w:r>
          </w:p>
        </w:tc>
        <w:tc>
          <w:tcPr>
            <w:tcW w:w="5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1765" w:rsidRPr="00B20ECB" w:rsidRDefault="004D1765" w:rsidP="00B223CD">
            <w:pPr>
              <w:jc w:val="center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B20ECB"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  <w:t>134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1765" w:rsidRPr="00B20ECB" w:rsidRDefault="004D1765" w:rsidP="00B223CD">
            <w:pPr>
              <w:jc w:val="center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B20ECB"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  <w:t>0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1765" w:rsidRPr="00B20ECB" w:rsidRDefault="004D1765" w:rsidP="00B223CD">
            <w:pPr>
              <w:jc w:val="center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  <w:r w:rsidRPr="00B20ECB"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  <w:t>16</w:t>
            </w:r>
          </w:p>
        </w:tc>
        <w:tc>
          <w:tcPr>
            <w:tcW w:w="2163" w:type="dxa"/>
            <w:vMerge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1765" w:rsidRPr="00B20ECB" w:rsidRDefault="004D1765" w:rsidP="00B223CD">
            <w:pPr>
              <w:jc w:val="center"/>
              <w:rPr>
                <w:rFonts w:ascii="Sylfaen" w:eastAsia="Merriweather" w:hAnsi="Sylfaen" w:cs="Merriweather"/>
                <w:b/>
                <w:color w:val="auto"/>
                <w:sz w:val="20"/>
                <w:szCs w:val="20"/>
              </w:rPr>
            </w:pPr>
          </w:p>
        </w:tc>
      </w:tr>
    </w:tbl>
    <w:p w:rsidR="00A07ADB" w:rsidRPr="005D2837" w:rsidRDefault="005D2837" w:rsidP="00A869BD">
      <w:pPr>
        <w:pStyle w:val="ListParagraph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right="567"/>
        <w:jc w:val="both"/>
        <w:rPr>
          <w:rFonts w:ascii="Sylfaen" w:hAnsi="Sylfaen" w:cs="Arial"/>
          <w:b/>
          <w:sz w:val="20"/>
          <w:szCs w:val="20"/>
        </w:rPr>
      </w:pPr>
      <w:r>
        <w:rPr>
          <w:rFonts w:ascii="Sylfaen" w:hAnsi="Sylfaen" w:cs="Arial"/>
          <w:b/>
          <w:sz w:val="20"/>
          <w:szCs w:val="20"/>
        </w:rPr>
        <w:t>მოდული ხორციელდება: სს ,,სამედიცინო კორპორაცია ევექსი</w:t>
      </w:r>
      <w:r w:rsidR="007E1092">
        <w:rPr>
          <w:rFonts w:ascii="Sylfaen" w:hAnsi="Sylfaen" w:cs="Arial"/>
          <w:b/>
          <w:sz w:val="20"/>
          <w:szCs w:val="20"/>
        </w:rPr>
        <w:t>’’</w:t>
      </w:r>
      <w:r w:rsidR="00786D1A">
        <w:rPr>
          <w:rFonts w:ascii="Sylfaen" w:hAnsi="Sylfaen" w:cs="Arial"/>
          <w:b/>
          <w:sz w:val="20"/>
          <w:szCs w:val="20"/>
        </w:rPr>
        <w:t xml:space="preserve">: </w:t>
      </w:r>
      <w:r w:rsidR="00786D1A" w:rsidRPr="00786D1A">
        <w:rPr>
          <w:rFonts w:ascii="Sylfaen" w:hAnsi="Sylfaen" w:cs="Sylfaen"/>
          <w:b/>
          <w:sz w:val="20"/>
          <w:szCs w:val="20"/>
        </w:rPr>
        <w:t>ტრავმატოლოგიური ჰოსპიტალი</w:t>
      </w:r>
      <w:r w:rsidR="00786D1A">
        <w:rPr>
          <w:rFonts w:ascii="Sylfaen" w:hAnsi="Sylfaen" w:cs="Sylfaen"/>
          <w:b/>
          <w:sz w:val="20"/>
          <w:szCs w:val="20"/>
          <w:lang w:val="en-US"/>
        </w:rPr>
        <w:t xml:space="preserve">; </w:t>
      </w:r>
      <w:r w:rsidR="00786D1A" w:rsidRPr="00786D1A">
        <w:rPr>
          <w:rFonts w:ascii="Sylfaen" w:hAnsi="Sylfaen" w:cs="Sylfaen"/>
          <w:b/>
          <w:sz w:val="20"/>
          <w:szCs w:val="20"/>
        </w:rPr>
        <w:t>შპს ,,რეგიონული ჰოსპიტალი’’</w:t>
      </w:r>
      <w:r w:rsidR="00786D1A" w:rsidRPr="00786D1A">
        <w:rPr>
          <w:rFonts w:ascii="Sylfaen" w:hAnsi="Sylfaen" w:cs="Sylfaen"/>
          <w:b/>
          <w:sz w:val="20"/>
          <w:szCs w:val="20"/>
          <w:lang w:val="en-US"/>
        </w:rPr>
        <w:t>;</w:t>
      </w:r>
      <w:r w:rsidR="00786D1A">
        <w:rPr>
          <w:rFonts w:ascii="Sylfaen" w:hAnsi="Sylfaen" w:cs="Sylfaen"/>
          <w:b/>
          <w:sz w:val="20"/>
          <w:szCs w:val="20"/>
          <w:lang w:val="en-US"/>
        </w:rPr>
        <w:t xml:space="preserve"> </w:t>
      </w:r>
      <w:r w:rsidR="00786D1A" w:rsidRPr="00786D1A">
        <w:rPr>
          <w:rFonts w:ascii="Sylfaen" w:hAnsi="Sylfaen"/>
          <w:b/>
          <w:sz w:val="20"/>
          <w:szCs w:val="20"/>
        </w:rPr>
        <w:t>შპს წმინდა მიქაელ მთავარანგელოზის სახელობის მრავალპროფილიანი კლინიკური საავადმყოფოში.</w:t>
      </w:r>
    </w:p>
    <w:p w:rsidR="002D3A82" w:rsidRPr="00B20ECB" w:rsidRDefault="002D3A82" w:rsidP="00A869BD">
      <w:pPr>
        <w:spacing w:after="0" w:line="240" w:lineRule="auto"/>
        <w:jc w:val="both"/>
        <w:rPr>
          <w:rFonts w:ascii="Sylfaen" w:eastAsia="Merriweather" w:hAnsi="Sylfaen" w:cs="Merriweather"/>
          <w:b/>
          <w:color w:val="auto"/>
          <w:sz w:val="20"/>
          <w:szCs w:val="20"/>
        </w:rPr>
      </w:pPr>
    </w:p>
    <w:p w:rsidR="00013664" w:rsidRPr="007E1092" w:rsidRDefault="005D2522" w:rsidP="007E1092">
      <w:pPr>
        <w:pStyle w:val="ListParagraph"/>
        <w:numPr>
          <w:ilvl w:val="1"/>
          <w:numId w:val="20"/>
        </w:numPr>
        <w:spacing w:after="0" w:line="240" w:lineRule="auto"/>
        <w:jc w:val="both"/>
        <w:rPr>
          <w:rFonts w:ascii="Sylfaen" w:eastAsia="Arial Unicode MS" w:hAnsi="Sylfaen" w:cs="Arial Unicode MS"/>
          <w:b/>
          <w:color w:val="auto"/>
          <w:sz w:val="20"/>
          <w:szCs w:val="20"/>
          <w:lang w:val="en-US"/>
        </w:rPr>
      </w:pPr>
      <w:r w:rsidRPr="00013664">
        <w:rPr>
          <w:rFonts w:ascii="Sylfaen" w:eastAsia="Arial Unicode MS" w:hAnsi="Sylfaen" w:cs="Arial Unicode MS"/>
          <w:b/>
          <w:color w:val="auto"/>
          <w:sz w:val="20"/>
          <w:szCs w:val="20"/>
        </w:rPr>
        <w:t>სასწავლო</w:t>
      </w:r>
      <w:r w:rsidR="002D3A82" w:rsidRPr="00013664">
        <w:rPr>
          <w:rFonts w:ascii="Sylfaen" w:eastAsia="Arial Unicode MS" w:hAnsi="Sylfaen" w:cs="Arial Unicode MS"/>
          <w:b/>
          <w:color w:val="auto"/>
          <w:sz w:val="20"/>
          <w:szCs w:val="20"/>
        </w:rPr>
        <w:t xml:space="preserve"> </w:t>
      </w:r>
      <w:r w:rsidRPr="00013664">
        <w:rPr>
          <w:rFonts w:ascii="Sylfaen" w:eastAsia="Arial Unicode MS" w:hAnsi="Sylfaen" w:cs="Arial Unicode MS"/>
          <w:b/>
          <w:color w:val="auto"/>
          <w:sz w:val="20"/>
          <w:szCs w:val="20"/>
        </w:rPr>
        <w:t>რესურსი</w:t>
      </w:r>
    </w:p>
    <w:p w:rsidR="00013664" w:rsidRDefault="00013664" w:rsidP="00013664">
      <w:pPr>
        <w:pStyle w:val="ListParagraph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rFonts w:ascii="Sylfaen" w:hAnsi="Sylfaen"/>
          <w:sz w:val="20"/>
          <w:szCs w:val="20"/>
        </w:rPr>
      </w:pPr>
      <w:r>
        <w:rPr>
          <w:rFonts w:ascii="Sylfaen" w:hAnsi="Sylfaen" w:cs="Sylfaen"/>
          <w:sz w:val="20"/>
          <w:szCs w:val="20"/>
        </w:rPr>
        <w:t>გინეკოლოგია</w:t>
      </w:r>
      <w:r>
        <w:rPr>
          <w:rFonts w:ascii="Sylfaen" w:hAnsi="Sylfaen"/>
          <w:sz w:val="20"/>
          <w:szCs w:val="20"/>
        </w:rPr>
        <w:t xml:space="preserve"> - </w:t>
      </w:r>
      <w:r>
        <w:rPr>
          <w:rFonts w:ascii="Sylfaen" w:hAnsi="Sylfaen" w:cs="Sylfaen"/>
          <w:sz w:val="20"/>
          <w:szCs w:val="20"/>
        </w:rPr>
        <w:t>გ</w:t>
      </w:r>
      <w:r>
        <w:rPr>
          <w:rFonts w:ascii="Sylfaen" w:hAnsi="Sylfaen"/>
          <w:sz w:val="20"/>
          <w:szCs w:val="20"/>
        </w:rPr>
        <w:t>.</w:t>
      </w:r>
      <w:r>
        <w:rPr>
          <w:rFonts w:ascii="Sylfaen" w:hAnsi="Sylfaen" w:cs="Sylfaen"/>
          <w:sz w:val="20"/>
          <w:szCs w:val="20"/>
        </w:rPr>
        <w:t>გიგნეიშვილი</w:t>
      </w:r>
    </w:p>
    <w:p w:rsidR="00013664" w:rsidRDefault="00013664" w:rsidP="00013664">
      <w:pPr>
        <w:pStyle w:val="ListParagraph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rFonts w:ascii="Sylfaen" w:hAnsi="Sylfaen" w:cs="Sylfaen"/>
          <w:sz w:val="20"/>
          <w:szCs w:val="20"/>
        </w:rPr>
      </w:pPr>
      <w:r>
        <w:rPr>
          <w:rFonts w:ascii="Sylfaen" w:hAnsi="Sylfaen" w:cs="Sylfaen"/>
          <w:sz w:val="20"/>
          <w:szCs w:val="20"/>
        </w:rPr>
        <w:t>ელექტრონული სახემძღვანელო „საექთნო საქმე“</w:t>
      </w:r>
    </w:p>
    <w:p w:rsidR="00013664" w:rsidRDefault="00013664" w:rsidP="00013664">
      <w:pPr>
        <w:pStyle w:val="ListParagraph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rFonts w:ascii="Sylfaen" w:hAnsi="Sylfaen" w:cs="Sylfaen"/>
          <w:sz w:val="20"/>
          <w:szCs w:val="20"/>
        </w:rPr>
      </w:pPr>
      <w:r>
        <w:rPr>
          <w:rFonts w:ascii="Sylfaen" w:hAnsi="Sylfaen" w:cs="Sylfaen"/>
          <w:sz w:val="20"/>
          <w:szCs w:val="20"/>
        </w:rPr>
        <w:t>სტუდენტთა სახელმძღვანელო - ,,</w:t>
      </w:r>
      <w:r>
        <w:rPr>
          <w:rFonts w:ascii="Sylfaen" w:hAnsi="Sylfaen"/>
          <w:sz w:val="20"/>
          <w:szCs w:val="20"/>
        </w:rPr>
        <w:t xml:space="preserve"> გინეკოლოგიური პაციენტის საექთნო მართვა,,   თბილისი 2015წ.</w:t>
      </w:r>
    </w:p>
    <w:p w:rsidR="007E1092" w:rsidRPr="007E1092" w:rsidRDefault="00013664" w:rsidP="007E1092">
      <w:pPr>
        <w:pStyle w:val="ListParagraph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Sylfaen" w:hAnsi="Sylfaen" w:cs="Times New Roman"/>
          <w:sz w:val="20"/>
          <w:szCs w:val="20"/>
        </w:rPr>
      </w:pPr>
      <w:r>
        <w:rPr>
          <w:rFonts w:ascii="Sylfaen" w:hAnsi="Sylfaen"/>
          <w:sz w:val="20"/>
          <w:szCs w:val="20"/>
        </w:rPr>
        <w:t>გინეკოლოგია.–თბ.;მთაწმინდელი,–2011ვასილევსკაია,ლ.ნ</w:t>
      </w:r>
    </w:p>
    <w:p w:rsidR="00A07ADB" w:rsidRPr="007E1092" w:rsidRDefault="00D2476D" w:rsidP="007E1092">
      <w:pPr>
        <w:pStyle w:val="ListParagraph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Sylfaen" w:hAnsi="Sylfaen" w:cs="Times New Roman"/>
          <w:sz w:val="20"/>
          <w:szCs w:val="20"/>
        </w:rPr>
      </w:pPr>
      <w:r w:rsidRPr="007E1092">
        <w:rPr>
          <w:rFonts w:ascii="Sylfaen" w:hAnsi="Sylfaen"/>
          <w:color w:val="auto"/>
          <w:sz w:val="20"/>
          <w:szCs w:val="20"/>
        </w:rPr>
        <w:t>http://vet.ge/wp-content/uploads/2015/12/studentis%20saxelmzgvanelo-saeqtno%20saqme.pdf</w:t>
      </w:r>
    </w:p>
    <w:p w:rsidR="003E15AB" w:rsidRPr="006441B5" w:rsidRDefault="005D2837" w:rsidP="003E15AB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>
        <w:rPr>
          <w:rFonts w:ascii="Sylfaen" w:eastAsia="Arial Unicode MS" w:hAnsi="Sylfaen" w:cs="Arial Unicode MS"/>
          <w:b/>
          <w:sz w:val="20"/>
          <w:szCs w:val="20"/>
          <w:lang w:val="en-US"/>
        </w:rPr>
        <w:t>3.5</w:t>
      </w:r>
      <w:r w:rsidR="003E15AB" w:rsidRPr="006441B5">
        <w:rPr>
          <w:rFonts w:ascii="Sylfaen" w:eastAsia="Arial Unicode MS" w:hAnsi="Sylfaen" w:cs="Arial Unicode MS"/>
          <w:b/>
          <w:sz w:val="20"/>
          <w:szCs w:val="20"/>
        </w:rPr>
        <w:t xml:space="preserve">. </w:t>
      </w:r>
      <w:proofErr w:type="gramStart"/>
      <w:r w:rsidR="003E15AB" w:rsidRPr="006441B5">
        <w:rPr>
          <w:rFonts w:ascii="Sylfaen" w:eastAsia="Arial Unicode MS" w:hAnsi="Sylfaen" w:cs="Arial Unicode MS"/>
          <w:b/>
          <w:sz w:val="20"/>
          <w:szCs w:val="20"/>
        </w:rPr>
        <w:t>სპეციალური</w:t>
      </w:r>
      <w:proofErr w:type="gramEnd"/>
      <w:r w:rsidR="003E15AB" w:rsidRPr="006441B5">
        <w:rPr>
          <w:rFonts w:ascii="Sylfaen" w:eastAsia="Arial Unicode MS" w:hAnsi="Sylfaen" w:cs="Arial Unicode MS"/>
          <w:b/>
          <w:sz w:val="20"/>
          <w:szCs w:val="20"/>
        </w:rPr>
        <w:t xml:space="preserve"> საგანმანათლებლო საჭიროების   (სსსმ)  და შეზღუდული შესაძლებლობების მქონე  (შშმ) პროფესიული სტუდენტების</w:t>
      </w:r>
      <w:r w:rsidR="003E15AB">
        <w:rPr>
          <w:rFonts w:ascii="Sylfaen" w:eastAsia="Arial Unicode MS" w:hAnsi="Sylfaen" w:cs="Arial Unicode MS"/>
          <w:b/>
          <w:sz w:val="20"/>
          <w:szCs w:val="20"/>
        </w:rPr>
        <w:t>/მსმენელების</w:t>
      </w:r>
      <w:r w:rsidR="003E15AB" w:rsidRPr="006441B5">
        <w:rPr>
          <w:rFonts w:ascii="Sylfaen" w:eastAsia="Arial Unicode MS" w:hAnsi="Sylfaen" w:cs="Arial Unicode MS"/>
          <w:b/>
          <w:sz w:val="20"/>
          <w:szCs w:val="20"/>
        </w:rPr>
        <w:t xml:space="preserve"> სწავლებისათვის</w:t>
      </w:r>
    </w:p>
    <w:p w:rsidR="003E15AB" w:rsidRPr="005D2837" w:rsidRDefault="003E15AB" w:rsidP="003E15AB">
      <w:pPr>
        <w:spacing w:after="0" w:line="240" w:lineRule="auto"/>
        <w:jc w:val="both"/>
        <w:rPr>
          <w:rFonts w:ascii="Sylfaen" w:eastAsia="Merriweather" w:hAnsi="Sylfaen" w:cs="Merriweather"/>
          <w:sz w:val="20"/>
          <w:szCs w:val="20"/>
          <w:lang w:val="en-US"/>
        </w:rPr>
      </w:pPr>
      <w:r w:rsidRPr="006441B5">
        <w:rPr>
          <w:rFonts w:ascii="Sylfaen" w:eastAsia="Arial Unicode MS" w:hAnsi="Sylfaen" w:cs="Arial Unicode MS"/>
          <w:sz w:val="20"/>
          <w:szCs w:val="20"/>
        </w:rPr>
        <w:t>საჭიროების შემთხვევაში, სპეციალური საგანმანათლებლო საჭიროების მქონე პროფესიული სტუდენტისთვის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/მსმენელისთვის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 საგანმანათლებლო დაწესებულების მიერ მუშავდება ინდივიდუალური სასწავლო გეგმა, რომელიც ეფუძნება პროფესიულ საგანმანათლებლო პროგრამას/მოდულს და წარმოადგენს მის მოდიფიკაციას (მისაღწევი სწავლის შედეგების თვისობრივ ან რაოდენობრივ ცვლილებას) და/ან აკომოდაციას (სწავლებისა და შეფასების მიდგომებში ცვლილებას მისაღწევი სწავლის შედეგების ცვლილების გარეშე) და, შესაბამისად, აზუსტებს  სპეციალური საგანმანათლებლო საჭიროების მქონე პროფესიული სტუდენტისთვის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/მსმენელისთვის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საჭირო  დამატებით საგანმანათლებლო მომსახურებას. </w:t>
      </w:r>
    </w:p>
    <w:p w:rsidR="00AB422A" w:rsidRPr="00B20ECB" w:rsidRDefault="003E15AB" w:rsidP="003E15AB">
      <w:pPr>
        <w:spacing w:after="0" w:line="240" w:lineRule="auto"/>
        <w:jc w:val="both"/>
        <w:rPr>
          <w:rFonts w:ascii="Sylfaen" w:eastAsia="Merriweather" w:hAnsi="Sylfaen" w:cs="Merriweather"/>
          <w:color w:val="auto"/>
          <w:sz w:val="20"/>
          <w:szCs w:val="20"/>
        </w:rPr>
      </w:pPr>
      <w:r w:rsidRPr="006441B5">
        <w:rPr>
          <w:rFonts w:ascii="Sylfaen" w:eastAsia="Arial Unicode MS" w:hAnsi="Sylfaen" w:cs="Arial Unicode MS"/>
          <w:sz w:val="20"/>
          <w:szCs w:val="20"/>
        </w:rPr>
        <w:t>ინდივიდუალური სასწავლო გეგმა გამოიყენება, როგორც სახელმძღვანელო სპეციალური საგანმანათლებლო საჭიროების მქონე პროფესიული სტუდენტის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საგანმანათლებლო პროცესის განხორციელებისთვის. ინდივიდუალური სასწავლო გეგმის ფარგლებში სპეციალური საგანმანათლებლო </w:t>
      </w:r>
      <w:r w:rsidRPr="006441B5">
        <w:rPr>
          <w:rFonts w:ascii="Sylfaen" w:eastAsia="Arial Unicode MS" w:hAnsi="Sylfaen" w:cs="Arial Unicode MS"/>
          <w:sz w:val="20"/>
          <w:szCs w:val="20"/>
        </w:rPr>
        <w:lastRenderedPageBreak/>
        <w:t>საჭიროების მქონე პროფესიული სტუდენტის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მიმდინარე შეფასება ხორციელდება ინდივიდუალურად, განსაზღვრულ მისაღწევ სწავლის შედეგებთან, ხოლო საბოლოო შეფასება და კრედიტების მინიჭება -საგანმანათლებლო პროგრამის/მოდულის მოთხოვნებთან მიმართებით.</w:t>
      </w:r>
    </w:p>
    <w:p w:rsidR="00A07ADB" w:rsidRPr="00B20ECB" w:rsidRDefault="00A07ADB" w:rsidP="00900DA8">
      <w:pPr>
        <w:spacing w:after="0" w:line="240" w:lineRule="auto"/>
        <w:jc w:val="both"/>
        <w:rPr>
          <w:rFonts w:ascii="Sylfaen" w:eastAsia="Merriweather" w:hAnsi="Sylfaen" w:cs="Merriweather"/>
          <w:b/>
          <w:color w:val="auto"/>
          <w:sz w:val="20"/>
          <w:szCs w:val="20"/>
        </w:rPr>
      </w:pPr>
    </w:p>
    <w:p w:rsidR="00F65D1B" w:rsidRPr="005D2837" w:rsidRDefault="00F65D1B" w:rsidP="00F65D1B">
      <w:pPr>
        <w:jc w:val="both"/>
        <w:rPr>
          <w:rFonts w:ascii="Sylfaen" w:hAnsi="Sylfaen" w:cs="Arial"/>
          <w:b/>
          <w:sz w:val="20"/>
          <w:szCs w:val="20"/>
        </w:rPr>
      </w:pPr>
      <w:bookmarkStart w:id="1" w:name="_gjdgxs" w:colFirst="0" w:colLast="0"/>
      <w:bookmarkEnd w:id="1"/>
      <w:r w:rsidRPr="005D2837">
        <w:rPr>
          <w:rFonts w:ascii="Sylfaen" w:hAnsi="Sylfaen" w:cs="Arial"/>
          <w:b/>
          <w:sz w:val="20"/>
          <w:szCs w:val="20"/>
        </w:rPr>
        <w:t>მოდულის განმახორციელებელი:</w:t>
      </w:r>
    </w:p>
    <w:tbl>
      <w:tblPr>
        <w:tblStyle w:val="TableGrid"/>
        <w:tblW w:w="5000" w:type="pct"/>
        <w:tblLook w:val="04A0"/>
      </w:tblPr>
      <w:tblGrid>
        <w:gridCol w:w="818"/>
        <w:gridCol w:w="5106"/>
        <w:gridCol w:w="2973"/>
        <w:gridCol w:w="2836"/>
        <w:gridCol w:w="3161"/>
      </w:tblGrid>
      <w:tr w:rsidR="00F65D1B" w:rsidRPr="005D2837" w:rsidTr="00E327CE">
        <w:trPr>
          <w:trHeight w:val="435"/>
        </w:trPr>
        <w:tc>
          <w:tcPr>
            <w:tcW w:w="275" w:type="pct"/>
            <w:vMerge w:val="restart"/>
          </w:tcPr>
          <w:p w:rsidR="00F65D1B" w:rsidRPr="005D2837" w:rsidRDefault="00F65D1B" w:rsidP="00751345">
            <w:pPr>
              <w:spacing w:before="60" w:after="60"/>
              <w:jc w:val="center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5D2837">
              <w:rPr>
                <w:rFonts w:ascii="Sylfaen" w:hAnsi="Sylfaen"/>
                <w:b/>
                <w:sz w:val="20"/>
                <w:szCs w:val="20"/>
              </w:rPr>
              <w:t>№</w:t>
            </w:r>
          </w:p>
        </w:tc>
        <w:tc>
          <w:tcPr>
            <w:tcW w:w="1714" w:type="pct"/>
            <w:vMerge w:val="restart"/>
          </w:tcPr>
          <w:p w:rsidR="00F65D1B" w:rsidRPr="005D2837" w:rsidRDefault="00F65D1B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5D2837">
              <w:rPr>
                <w:rFonts w:ascii="Sylfaen" w:hAnsi="Sylfaen" w:cs="Sylfaen"/>
                <w:b/>
                <w:bCs/>
                <w:sz w:val="20"/>
                <w:szCs w:val="20"/>
              </w:rPr>
              <w:t xml:space="preserve">    სახელი   და  გვარი</w:t>
            </w:r>
          </w:p>
        </w:tc>
        <w:tc>
          <w:tcPr>
            <w:tcW w:w="998" w:type="pct"/>
          </w:tcPr>
          <w:p w:rsidR="00F65D1B" w:rsidRPr="005D2837" w:rsidRDefault="00F65D1B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5D2837">
              <w:rPr>
                <w:rFonts w:ascii="Sylfaen" w:hAnsi="Sylfaen" w:cs="Sylfaen"/>
                <w:b/>
                <w:bCs/>
                <w:sz w:val="20"/>
                <w:szCs w:val="20"/>
              </w:rPr>
              <w:t>საკონტაქტო ინფორმაცია</w:t>
            </w:r>
          </w:p>
        </w:tc>
        <w:tc>
          <w:tcPr>
            <w:tcW w:w="952" w:type="pct"/>
            <w:vMerge w:val="restart"/>
          </w:tcPr>
          <w:p w:rsidR="00F65D1B" w:rsidRPr="005D2837" w:rsidRDefault="00F65D1B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5D2837">
              <w:rPr>
                <w:rFonts w:ascii="Sylfaen" w:hAnsi="Sylfaen"/>
                <w:b/>
                <w:sz w:val="20"/>
                <w:szCs w:val="20"/>
              </w:rPr>
              <w:t>კვალიფიკაცია დიპლომის მიხედვით</w:t>
            </w:r>
          </w:p>
        </w:tc>
        <w:tc>
          <w:tcPr>
            <w:tcW w:w="1061" w:type="pct"/>
            <w:vMerge w:val="restart"/>
          </w:tcPr>
          <w:p w:rsidR="00F65D1B" w:rsidRPr="005D2837" w:rsidRDefault="00F65D1B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5D2837">
              <w:rPr>
                <w:rFonts w:ascii="Sylfaen" w:hAnsi="Sylfaen"/>
                <w:b/>
                <w:sz w:val="20"/>
                <w:szCs w:val="20"/>
              </w:rPr>
              <w:t>სამუშაო   სტაჟი</w:t>
            </w:r>
          </w:p>
        </w:tc>
      </w:tr>
      <w:tr w:rsidR="00F65D1B" w:rsidRPr="005D2837" w:rsidTr="00E327CE">
        <w:trPr>
          <w:trHeight w:val="396"/>
        </w:trPr>
        <w:tc>
          <w:tcPr>
            <w:tcW w:w="275" w:type="pct"/>
            <w:vMerge/>
          </w:tcPr>
          <w:p w:rsidR="00F65D1B" w:rsidRPr="005D2837" w:rsidRDefault="00F65D1B" w:rsidP="00751345">
            <w:pPr>
              <w:spacing w:before="60" w:after="60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714" w:type="pct"/>
            <w:vMerge/>
          </w:tcPr>
          <w:p w:rsidR="00F65D1B" w:rsidRPr="005D2837" w:rsidRDefault="00F65D1B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</w:rPr>
            </w:pPr>
          </w:p>
        </w:tc>
        <w:tc>
          <w:tcPr>
            <w:tcW w:w="998" w:type="pct"/>
          </w:tcPr>
          <w:p w:rsidR="00F65D1B" w:rsidRPr="005D2837" w:rsidRDefault="00F65D1B" w:rsidP="00751345">
            <w:pPr>
              <w:spacing w:before="60" w:after="60"/>
              <w:rPr>
                <w:rFonts w:ascii="Sylfaen" w:hAnsi="Sylfaen" w:cs="Sylfaen"/>
                <w:b/>
                <w:bCs/>
                <w:sz w:val="20"/>
                <w:szCs w:val="20"/>
              </w:rPr>
            </w:pPr>
            <w:r w:rsidRPr="005D2837">
              <w:rPr>
                <w:rFonts w:ascii="Sylfaen" w:hAnsi="Sylfaen" w:cs="Sylfaen"/>
                <w:b/>
                <w:bCs/>
                <w:sz w:val="20"/>
                <w:szCs w:val="20"/>
              </w:rPr>
              <w:t>ტელეფონი, ელ-ფოსტა</w:t>
            </w:r>
          </w:p>
        </w:tc>
        <w:tc>
          <w:tcPr>
            <w:tcW w:w="952" w:type="pct"/>
            <w:vMerge/>
          </w:tcPr>
          <w:p w:rsidR="00F65D1B" w:rsidRPr="005D2837" w:rsidRDefault="00F65D1B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</w:rPr>
            </w:pPr>
          </w:p>
        </w:tc>
        <w:tc>
          <w:tcPr>
            <w:tcW w:w="1061" w:type="pct"/>
            <w:vMerge/>
          </w:tcPr>
          <w:p w:rsidR="00F65D1B" w:rsidRPr="005D2837" w:rsidRDefault="00F65D1B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</w:rPr>
            </w:pPr>
          </w:p>
        </w:tc>
      </w:tr>
      <w:tr w:rsidR="00F65D1B" w:rsidRPr="005D2837" w:rsidTr="00E327CE">
        <w:trPr>
          <w:trHeight w:val="750"/>
        </w:trPr>
        <w:tc>
          <w:tcPr>
            <w:tcW w:w="275" w:type="pct"/>
          </w:tcPr>
          <w:p w:rsidR="00F65D1B" w:rsidRPr="005D2837" w:rsidRDefault="00F65D1B" w:rsidP="00F65D1B">
            <w:pPr>
              <w:spacing w:before="60" w:after="60"/>
              <w:jc w:val="center"/>
              <w:rPr>
                <w:rFonts w:ascii="Sylfaen" w:hAnsi="Sylfaen"/>
                <w:sz w:val="20"/>
                <w:szCs w:val="20"/>
              </w:rPr>
            </w:pPr>
            <w:r w:rsidRPr="005D2837">
              <w:rPr>
                <w:rFonts w:ascii="Sylfaen" w:hAnsi="Sylfaen"/>
                <w:sz w:val="20"/>
                <w:szCs w:val="20"/>
              </w:rPr>
              <w:t>1.</w:t>
            </w:r>
          </w:p>
        </w:tc>
        <w:tc>
          <w:tcPr>
            <w:tcW w:w="1714" w:type="pct"/>
          </w:tcPr>
          <w:p w:rsidR="00F65D1B" w:rsidRPr="005D2837" w:rsidRDefault="00F65D1B" w:rsidP="00F65D1B">
            <w:pPr>
              <w:pStyle w:val="TableParagraph"/>
              <w:ind w:left="102"/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</w:pPr>
            <w:r w:rsidRPr="005D2837"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  <w:t>მაია ასანიძე</w:t>
            </w:r>
          </w:p>
        </w:tc>
        <w:tc>
          <w:tcPr>
            <w:tcW w:w="998" w:type="pct"/>
          </w:tcPr>
          <w:p w:rsidR="00F65D1B" w:rsidRPr="005D2837" w:rsidRDefault="00F65D1B" w:rsidP="007E1092">
            <w:pPr>
              <w:pStyle w:val="TableParagraph"/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</w:pPr>
            <w:r w:rsidRPr="005D2837"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  <w:t>597-18-74-37</w:t>
            </w:r>
          </w:p>
        </w:tc>
        <w:tc>
          <w:tcPr>
            <w:tcW w:w="952" w:type="pct"/>
          </w:tcPr>
          <w:p w:rsidR="00F65D1B" w:rsidRPr="005D2837" w:rsidRDefault="00F65D1B" w:rsidP="00F65D1B">
            <w:pPr>
              <w:pStyle w:val="TableParagraph"/>
              <w:spacing w:line="258" w:lineRule="exact"/>
              <w:ind w:left="102"/>
              <w:rPr>
                <w:rFonts w:ascii="Sylfaen" w:eastAsia="Sylfaen" w:hAnsi="Sylfaen" w:cs="Sylfaen"/>
                <w:b/>
                <w:sz w:val="20"/>
                <w:szCs w:val="20"/>
              </w:rPr>
            </w:pPr>
            <w:r w:rsidRPr="005D2837"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  <w:t>ბებია - ქალი</w:t>
            </w:r>
          </w:p>
        </w:tc>
        <w:tc>
          <w:tcPr>
            <w:tcW w:w="1061" w:type="pct"/>
          </w:tcPr>
          <w:p w:rsidR="00F65D1B" w:rsidRPr="005D2837" w:rsidRDefault="00F65D1B" w:rsidP="00F65D1B">
            <w:pPr>
              <w:pStyle w:val="TableParagraph"/>
              <w:ind w:left="99"/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</w:pPr>
            <w:r w:rsidRPr="005D2837"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  <w:t>1991 წლიდან</w:t>
            </w:r>
          </w:p>
          <w:p w:rsidR="005D4778" w:rsidRPr="005D2837" w:rsidRDefault="00F65D1B" w:rsidP="00F65D1B">
            <w:pPr>
              <w:pStyle w:val="TableParagraph"/>
              <w:spacing w:line="258" w:lineRule="exact"/>
              <w:ind w:left="99"/>
              <w:rPr>
                <w:rFonts w:ascii="Sylfaen" w:eastAsia="Sylfaen" w:hAnsi="Sylfaen" w:cs="Sylfaen"/>
                <w:b/>
                <w:sz w:val="20"/>
                <w:szCs w:val="20"/>
              </w:rPr>
            </w:pPr>
            <w:r w:rsidRPr="005D2837">
              <w:rPr>
                <w:rFonts w:ascii="Sylfaen" w:hAnsi="Sylfaen"/>
                <w:b/>
                <w:sz w:val="20"/>
                <w:szCs w:val="20"/>
              </w:rPr>
              <w:t>(</w:t>
            </w:r>
            <w:r w:rsidRPr="005D2837">
              <w:rPr>
                <w:rFonts w:ascii="Sylfaen" w:hAnsi="Sylfaen"/>
                <w:b/>
                <w:sz w:val="20"/>
                <w:szCs w:val="20"/>
                <w:lang w:val="ka-GE"/>
              </w:rPr>
              <w:t>18 წელი  გამოცდილება)</w:t>
            </w:r>
          </w:p>
        </w:tc>
      </w:tr>
      <w:tr w:rsidR="005D4778" w:rsidRPr="005D2837" w:rsidTr="00E327CE">
        <w:trPr>
          <w:trHeight w:val="585"/>
        </w:trPr>
        <w:tc>
          <w:tcPr>
            <w:tcW w:w="275" w:type="pct"/>
          </w:tcPr>
          <w:p w:rsidR="005D4778" w:rsidRPr="005D2837" w:rsidRDefault="005D4778" w:rsidP="005D4778">
            <w:pPr>
              <w:spacing w:before="60" w:after="60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2.</w:t>
            </w:r>
          </w:p>
        </w:tc>
        <w:tc>
          <w:tcPr>
            <w:tcW w:w="1714" w:type="pct"/>
          </w:tcPr>
          <w:p w:rsidR="005D4778" w:rsidRPr="005D4778" w:rsidRDefault="005D4778" w:rsidP="005D4778">
            <w:pPr>
              <w:pStyle w:val="TableParagraph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 w:rsidRPr="005D4778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გედენიძე</w:t>
            </w:r>
            <w:r w:rsidRPr="005D4778">
              <w:rPr>
                <w:rFonts w:ascii="Sylfaen" w:eastAsia="Sylfaen" w:hAnsi="Sylfaen" w:cs="Sylfaen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5D4778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მანანა</w:t>
            </w:r>
          </w:p>
        </w:tc>
        <w:tc>
          <w:tcPr>
            <w:tcW w:w="998" w:type="pct"/>
          </w:tcPr>
          <w:p w:rsidR="005D4778" w:rsidRPr="005D4778" w:rsidRDefault="005D4778" w:rsidP="005D4778">
            <w:pPr>
              <w:pStyle w:val="TableParagraph"/>
              <w:rPr>
                <w:rFonts w:ascii="Sylfaen" w:eastAsia="Sylfaen" w:hAnsi="Sylfaen" w:cs="Sylfaen"/>
                <w:sz w:val="20"/>
                <w:szCs w:val="20"/>
              </w:rPr>
            </w:pPr>
            <w:r w:rsidRPr="005D4778">
              <w:rPr>
                <w:rFonts w:ascii="Sylfaen"/>
                <w:b/>
                <w:sz w:val="20"/>
                <w:szCs w:val="20"/>
              </w:rPr>
              <w:t>577</w:t>
            </w:r>
            <w:r w:rsidRPr="005D4778">
              <w:rPr>
                <w:rFonts w:ascii="Sylfaen" w:hAnsi="Sylfaen"/>
                <w:b/>
                <w:sz w:val="20"/>
                <w:szCs w:val="20"/>
                <w:lang w:val="ka-GE"/>
              </w:rPr>
              <w:t>-</w:t>
            </w:r>
            <w:r w:rsidRPr="005D4778">
              <w:rPr>
                <w:rFonts w:ascii="Sylfaen"/>
                <w:b/>
                <w:sz w:val="20"/>
                <w:szCs w:val="20"/>
              </w:rPr>
              <w:t>05</w:t>
            </w:r>
            <w:r w:rsidRPr="005D4778">
              <w:rPr>
                <w:rFonts w:ascii="Sylfaen" w:hAnsi="Sylfaen"/>
                <w:b/>
                <w:sz w:val="20"/>
                <w:szCs w:val="20"/>
                <w:lang w:val="ka-GE"/>
              </w:rPr>
              <w:t>-</w:t>
            </w:r>
            <w:r w:rsidRPr="005D4778">
              <w:rPr>
                <w:rFonts w:ascii="Sylfaen"/>
                <w:b/>
                <w:sz w:val="20"/>
                <w:szCs w:val="20"/>
              </w:rPr>
              <w:t>01</w:t>
            </w:r>
            <w:r w:rsidRPr="005D4778">
              <w:rPr>
                <w:rFonts w:ascii="Sylfaen" w:hAnsi="Sylfaen"/>
                <w:b/>
                <w:sz w:val="20"/>
                <w:szCs w:val="20"/>
                <w:lang w:val="ka-GE"/>
              </w:rPr>
              <w:t>-</w:t>
            </w:r>
            <w:r w:rsidRPr="005D4778">
              <w:rPr>
                <w:rFonts w:ascii="Sylfaen"/>
                <w:b/>
                <w:sz w:val="20"/>
                <w:szCs w:val="20"/>
              </w:rPr>
              <w:t>78</w:t>
            </w:r>
          </w:p>
        </w:tc>
        <w:tc>
          <w:tcPr>
            <w:tcW w:w="952" w:type="pct"/>
          </w:tcPr>
          <w:p w:rsidR="005D4778" w:rsidRPr="005D4778" w:rsidRDefault="005D4778" w:rsidP="005D4778">
            <w:pPr>
              <w:pStyle w:val="TableParagraph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r w:rsidRPr="005D4778"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>ექთანი</w:t>
            </w:r>
          </w:p>
        </w:tc>
        <w:tc>
          <w:tcPr>
            <w:tcW w:w="1061" w:type="pct"/>
          </w:tcPr>
          <w:p w:rsidR="005D4778" w:rsidRDefault="005D4778" w:rsidP="005D4778">
            <w:pPr>
              <w:pStyle w:val="TableParagraph"/>
              <w:ind w:left="99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5D4778"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 xml:space="preserve">21 </w:t>
            </w:r>
            <w:r w:rsidRPr="005D4778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წელი</w:t>
            </w:r>
            <w:r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  <w:lang w:val="ka-GE"/>
              </w:rPr>
              <w:t xml:space="preserve"> </w:t>
            </w:r>
            <w:r w:rsidRPr="005D4778">
              <w:rPr>
                <w:rFonts w:ascii="Sylfaen" w:hAnsi="Sylfaen"/>
                <w:b/>
                <w:sz w:val="20"/>
                <w:szCs w:val="20"/>
                <w:lang w:val="ka-GE"/>
              </w:rPr>
              <w:t>გამოცდილება</w:t>
            </w:r>
          </w:p>
          <w:p w:rsidR="005D4778" w:rsidRPr="005D4778" w:rsidRDefault="005D4778" w:rsidP="005D4778">
            <w:pPr>
              <w:pStyle w:val="TableParagraph"/>
              <w:ind w:left="99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</w:p>
        </w:tc>
      </w:tr>
      <w:tr w:rsidR="00E327CE" w:rsidRPr="005D2837" w:rsidTr="00E327CE">
        <w:trPr>
          <w:trHeight w:val="454"/>
        </w:trPr>
        <w:tc>
          <w:tcPr>
            <w:tcW w:w="275" w:type="pct"/>
          </w:tcPr>
          <w:p w:rsidR="00E327CE" w:rsidRDefault="00E327CE" w:rsidP="00E327CE">
            <w:pPr>
              <w:spacing w:before="60" w:after="60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3.</w:t>
            </w:r>
          </w:p>
        </w:tc>
        <w:tc>
          <w:tcPr>
            <w:tcW w:w="1714" w:type="pct"/>
          </w:tcPr>
          <w:p w:rsidR="00E327CE" w:rsidRPr="00E327CE" w:rsidRDefault="00E327CE" w:rsidP="00E327CE">
            <w:pPr>
              <w:pStyle w:val="TableParagraph"/>
              <w:ind w:left="102"/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  <w:lang w:val="ka-GE"/>
              </w:rPr>
            </w:pPr>
            <w:r w:rsidRPr="00E327CE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  <w:lang w:val="ka-GE"/>
              </w:rPr>
              <w:t>ლია ბუთურიშვილი</w:t>
            </w:r>
          </w:p>
        </w:tc>
        <w:tc>
          <w:tcPr>
            <w:tcW w:w="998" w:type="pct"/>
          </w:tcPr>
          <w:p w:rsidR="00E327CE" w:rsidRPr="00E327CE" w:rsidRDefault="00E327CE" w:rsidP="00E327CE">
            <w:pPr>
              <w:pStyle w:val="TableParagrap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327CE">
              <w:rPr>
                <w:rFonts w:ascii="Sylfaen" w:hAnsi="Sylfaen"/>
                <w:b/>
                <w:sz w:val="20"/>
                <w:szCs w:val="20"/>
                <w:lang w:val="ka-GE"/>
              </w:rPr>
              <w:t>555-43-21-32</w:t>
            </w:r>
          </w:p>
        </w:tc>
        <w:tc>
          <w:tcPr>
            <w:tcW w:w="952" w:type="pct"/>
          </w:tcPr>
          <w:p w:rsidR="00E327CE" w:rsidRPr="00E327CE" w:rsidRDefault="00E327CE" w:rsidP="00E327CE">
            <w:pPr>
              <w:pStyle w:val="TableParagraph"/>
              <w:ind w:left="102"/>
              <w:rPr>
                <w:rFonts w:ascii="Sylfaen" w:eastAsia="Sylfaen" w:hAnsi="Sylfaen" w:cs="Sylfaen"/>
                <w:b/>
                <w:bCs/>
                <w:sz w:val="20"/>
                <w:szCs w:val="20"/>
              </w:rPr>
            </w:pPr>
            <w:r w:rsidRPr="00E327CE"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  <w:t>მედდა</w:t>
            </w:r>
          </w:p>
        </w:tc>
        <w:tc>
          <w:tcPr>
            <w:tcW w:w="1061" w:type="pct"/>
          </w:tcPr>
          <w:p w:rsidR="00E327CE" w:rsidRPr="00E327CE" w:rsidRDefault="00E327CE" w:rsidP="00E327CE">
            <w:pPr>
              <w:pStyle w:val="TableParagraph"/>
              <w:ind w:left="99"/>
              <w:rPr>
                <w:rFonts w:ascii="Sylfaen" w:eastAsia="Sylfaen" w:hAnsi="Sylfaen" w:cs="Sylfaen"/>
                <w:sz w:val="20"/>
                <w:szCs w:val="20"/>
              </w:rPr>
            </w:pPr>
            <w:r w:rsidRPr="00E327CE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30</w:t>
            </w:r>
            <w:r w:rsidRPr="00E327CE"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 xml:space="preserve"> </w:t>
            </w:r>
            <w:r w:rsidRPr="00E327CE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წელი</w:t>
            </w:r>
            <w:r w:rsidRPr="00E327CE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  <w:lang w:val="ka-GE"/>
              </w:rPr>
              <w:t xml:space="preserve">  </w:t>
            </w:r>
            <w:r w:rsidRPr="00E327CE">
              <w:rPr>
                <w:rFonts w:ascii="Sylfaen" w:hAnsi="Sylfaen"/>
                <w:b/>
                <w:sz w:val="20"/>
                <w:szCs w:val="20"/>
                <w:lang w:val="ka-GE"/>
              </w:rPr>
              <w:t>გამოცდილება</w:t>
            </w:r>
          </w:p>
          <w:p w:rsidR="00E327CE" w:rsidRPr="00E327CE" w:rsidRDefault="00E327CE" w:rsidP="00E327CE">
            <w:pPr>
              <w:pStyle w:val="TableParagraph"/>
              <w:ind w:left="99"/>
              <w:rPr>
                <w:rFonts w:ascii="Sylfaen" w:eastAsia="Sylfaen" w:hAnsi="Sylfaen" w:cs="Sylfaen"/>
                <w:b/>
                <w:bCs/>
                <w:sz w:val="20"/>
                <w:szCs w:val="20"/>
              </w:rPr>
            </w:pPr>
          </w:p>
        </w:tc>
      </w:tr>
    </w:tbl>
    <w:p w:rsidR="00A07ADB" w:rsidRPr="00B20ECB" w:rsidRDefault="00A07ADB" w:rsidP="00900DA8">
      <w:pPr>
        <w:spacing w:after="0" w:line="240" w:lineRule="auto"/>
        <w:jc w:val="both"/>
        <w:rPr>
          <w:rFonts w:ascii="Sylfaen" w:eastAsia="Merriweather" w:hAnsi="Sylfaen" w:cs="Merriweather"/>
          <w:b/>
          <w:color w:val="auto"/>
          <w:sz w:val="20"/>
          <w:szCs w:val="20"/>
        </w:rPr>
      </w:pPr>
    </w:p>
    <w:sectPr w:rsidR="00A07ADB" w:rsidRPr="00B20ECB" w:rsidSect="0059401D">
      <w:headerReference w:type="default" r:id="rId10"/>
      <w:footerReference w:type="default" r:id="rId11"/>
      <w:pgSz w:w="16838" w:h="11906"/>
      <w:pgMar w:top="720" w:right="720" w:bottom="720" w:left="1440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4CD9" w:rsidRDefault="00084CD9">
      <w:pPr>
        <w:spacing w:after="0" w:line="240" w:lineRule="auto"/>
      </w:pPr>
      <w:r>
        <w:separator/>
      </w:r>
    </w:p>
  </w:endnote>
  <w:endnote w:type="continuationSeparator" w:id="0">
    <w:p w:rsidR="00084CD9" w:rsidRDefault="00084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erriweather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71B" w:rsidRDefault="000E2BDE">
    <w:pPr>
      <w:tabs>
        <w:tab w:val="center" w:pos="4680"/>
        <w:tab w:val="right" w:pos="9360"/>
      </w:tabs>
      <w:spacing w:after="0" w:line="240" w:lineRule="auto"/>
      <w:jc w:val="right"/>
    </w:pPr>
    <w:r>
      <w:fldChar w:fldCharType="begin"/>
    </w:r>
    <w:r w:rsidR="008B7A49">
      <w:instrText>PAGE</w:instrText>
    </w:r>
    <w:r>
      <w:fldChar w:fldCharType="separate"/>
    </w:r>
    <w:r w:rsidR="00786D1A">
      <w:t>18</w:t>
    </w:r>
    <w:r>
      <w:rPr>
        <w:noProof/>
      </w:rPr>
      <w:fldChar w:fldCharType="end"/>
    </w:r>
  </w:p>
  <w:p w:rsidR="003A471B" w:rsidRDefault="003A471B">
    <w:pPr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4CD9" w:rsidRDefault="00084CD9">
      <w:pPr>
        <w:spacing w:after="0" w:line="240" w:lineRule="auto"/>
      </w:pPr>
      <w:r>
        <w:separator/>
      </w:r>
    </w:p>
  </w:footnote>
  <w:footnote w:type="continuationSeparator" w:id="0">
    <w:p w:rsidR="00084CD9" w:rsidRDefault="00084CD9">
      <w:pPr>
        <w:spacing w:after="0" w:line="240" w:lineRule="auto"/>
      </w:pPr>
      <w:r>
        <w:continuationSeparator/>
      </w:r>
    </w:p>
  </w:footnote>
  <w:footnote w:id="1">
    <w:p w:rsidR="005527D2" w:rsidRPr="0064059E" w:rsidRDefault="005527D2">
      <w:pPr>
        <w:pStyle w:val="FootnoteText"/>
        <w:rPr>
          <w:rFonts w:ascii="Sylfaen" w:hAnsi="Sylfaen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Arial Unicode MS" w:eastAsia="Arial Unicode MS" w:hAnsi="Arial Unicode MS" w:cs="Arial Unicode MS"/>
          <w:b/>
        </w:rPr>
        <w:t xml:space="preserve">პროფესიულმა სტუდენტმა ანტენატალური პერიოდის შეფასებასა და მართვის შესრულებაში უნდა დააგროვოს არანაკლებ 20 დადებითი </w:t>
      </w:r>
      <w:r w:rsidR="0064059E">
        <w:rPr>
          <w:rFonts w:ascii="Arial Unicode MS" w:eastAsia="Arial Unicode MS" w:hAnsi="Arial Unicode MS" w:cs="Arial Unicode MS"/>
          <w:b/>
        </w:rPr>
        <w:t>შეფასებისა.</w:t>
      </w:r>
    </w:p>
  </w:footnote>
  <w:footnote w:id="2">
    <w:p w:rsidR="005527D2" w:rsidRDefault="005527D2" w:rsidP="005527D2">
      <w:pPr>
        <w:spacing w:after="0" w:line="240" w:lineRule="auto"/>
        <w:jc w:val="both"/>
        <w:rPr>
          <w:rFonts w:ascii="Merriweather" w:eastAsia="Merriweather" w:hAnsi="Merriweather" w:cs="Merriweather"/>
          <w:b/>
          <w:sz w:val="20"/>
          <w:szCs w:val="20"/>
        </w:rPr>
      </w:pPr>
      <w:r>
        <w:rPr>
          <w:vertAlign w:val="superscript"/>
        </w:rPr>
        <w:footnoteRef/>
      </w:r>
      <w:r>
        <w:rPr>
          <w:b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b/>
          <w:sz w:val="20"/>
          <w:szCs w:val="20"/>
        </w:rPr>
        <w:t xml:space="preserve">პროფესიულმა სტუდენტმა საექთნო პროცესის შესრულებაში უნდა დააგროვოს არანაკლებ 20 დადებითი </w:t>
      </w:r>
      <w:r w:rsidR="0064059E">
        <w:rPr>
          <w:rFonts w:ascii="Arial Unicode MS" w:eastAsia="Arial Unicode MS" w:hAnsi="Arial Unicode MS" w:cs="Arial Unicode MS"/>
          <w:b/>
          <w:sz w:val="20"/>
          <w:szCs w:val="20"/>
        </w:rPr>
        <w:t>შეფასებისა.</w:t>
      </w:r>
    </w:p>
    <w:p w:rsidR="005527D2" w:rsidRDefault="005527D2" w:rsidP="005527D2">
      <w:pPr>
        <w:spacing w:after="0" w:line="240" w:lineRule="auto"/>
        <w:rPr>
          <w:rFonts w:ascii="Merriweather" w:eastAsia="Merriweather" w:hAnsi="Merriweather" w:cs="Merriweather"/>
          <w:sz w:val="20"/>
          <w:szCs w:val="20"/>
        </w:rPr>
      </w:pPr>
    </w:p>
  </w:footnote>
  <w:footnote w:id="3">
    <w:p w:rsidR="008F4A92" w:rsidRDefault="008F4A92" w:rsidP="008F4A92">
      <w:pPr>
        <w:spacing w:after="0" w:line="240" w:lineRule="auto"/>
        <w:jc w:val="both"/>
        <w:rPr>
          <w:rFonts w:ascii="Merriweather" w:eastAsia="Merriweather" w:hAnsi="Merriweather" w:cs="Merriweather"/>
          <w:b/>
          <w:sz w:val="20"/>
          <w:szCs w:val="20"/>
        </w:rPr>
      </w:pPr>
      <w:r>
        <w:rPr>
          <w:vertAlign w:val="superscript"/>
        </w:rPr>
        <w:footnoteRef/>
      </w:r>
      <w:r>
        <w:rPr>
          <w:b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b/>
          <w:sz w:val="20"/>
          <w:szCs w:val="20"/>
        </w:rPr>
        <w:t>პროფესიულმა სტუდენტმა თითოეული სწავლის შედეგის საექთნო პროცესის შესრულებაში უნდა დააგროვოს არანაკლებ 20 დადებითი შეფასება.</w:t>
      </w:r>
    </w:p>
    <w:p w:rsidR="008F4A92" w:rsidRDefault="008F4A92" w:rsidP="008F4A92">
      <w:pPr>
        <w:spacing w:after="0" w:line="240" w:lineRule="auto"/>
        <w:rPr>
          <w:rFonts w:ascii="Merriweather" w:eastAsia="Merriweather" w:hAnsi="Merriweather" w:cs="Merriweather"/>
          <w:sz w:val="20"/>
          <w:szCs w:val="20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71B" w:rsidRDefault="003A471B">
    <w:pPr>
      <w:tabs>
        <w:tab w:val="center" w:pos="4680"/>
        <w:tab w:val="right" w:pos="9360"/>
      </w:tabs>
      <w:spacing w:after="0" w:line="240" w:lineRule="auto"/>
      <w:jc w:val="right"/>
      <w:rPr>
        <w:rFonts w:ascii="Merriweather" w:eastAsia="Merriweather" w:hAnsi="Merriweather" w:cs="Merriweather"/>
        <w:i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F5071"/>
    <w:multiLevelType w:val="multilevel"/>
    <w:tmpl w:val="9F5E88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3B56506"/>
    <w:multiLevelType w:val="hybridMultilevel"/>
    <w:tmpl w:val="DAA45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B45E82"/>
    <w:multiLevelType w:val="multilevel"/>
    <w:tmpl w:val="E208CC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0B61FC"/>
    <w:multiLevelType w:val="multilevel"/>
    <w:tmpl w:val="9B56CD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1E364812"/>
    <w:multiLevelType w:val="multilevel"/>
    <w:tmpl w:val="21CC16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20CF603E"/>
    <w:multiLevelType w:val="hybridMultilevel"/>
    <w:tmpl w:val="D1BED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E967AE"/>
    <w:multiLevelType w:val="multilevel"/>
    <w:tmpl w:val="AF8E6E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nsid w:val="2C6717F5"/>
    <w:multiLevelType w:val="multilevel"/>
    <w:tmpl w:val="6C6C04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16167C"/>
    <w:multiLevelType w:val="multilevel"/>
    <w:tmpl w:val="B2C84002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9">
    <w:nsid w:val="3DDC73DA"/>
    <w:multiLevelType w:val="multilevel"/>
    <w:tmpl w:val="A4FE2E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4683495B"/>
    <w:multiLevelType w:val="hybridMultilevel"/>
    <w:tmpl w:val="E4A419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86B63D8"/>
    <w:multiLevelType w:val="multilevel"/>
    <w:tmpl w:val="57B2D9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53187A9A"/>
    <w:multiLevelType w:val="multilevel"/>
    <w:tmpl w:val="867822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3F0189"/>
    <w:multiLevelType w:val="multilevel"/>
    <w:tmpl w:val="18689D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5BFF002C"/>
    <w:multiLevelType w:val="multilevel"/>
    <w:tmpl w:val="A0FC7A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686A074C"/>
    <w:multiLevelType w:val="hybridMultilevel"/>
    <w:tmpl w:val="9FEA6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6818D6"/>
    <w:multiLevelType w:val="multilevel"/>
    <w:tmpl w:val="F386F5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6C960F98"/>
    <w:multiLevelType w:val="multilevel"/>
    <w:tmpl w:val="C7AE09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826B93"/>
    <w:multiLevelType w:val="multilevel"/>
    <w:tmpl w:val="8C54D6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72945605"/>
    <w:multiLevelType w:val="multilevel"/>
    <w:tmpl w:val="9474BA08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0">
    <w:nsid w:val="7F147A64"/>
    <w:multiLevelType w:val="multilevel"/>
    <w:tmpl w:val="55C00B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3"/>
  </w:num>
  <w:num w:numId="2">
    <w:abstractNumId w:val="12"/>
  </w:num>
  <w:num w:numId="3">
    <w:abstractNumId w:val="0"/>
  </w:num>
  <w:num w:numId="4">
    <w:abstractNumId w:val="18"/>
  </w:num>
  <w:num w:numId="5">
    <w:abstractNumId w:val="17"/>
  </w:num>
  <w:num w:numId="6">
    <w:abstractNumId w:val="6"/>
  </w:num>
  <w:num w:numId="7">
    <w:abstractNumId w:val="7"/>
  </w:num>
  <w:num w:numId="8">
    <w:abstractNumId w:val="9"/>
  </w:num>
  <w:num w:numId="9">
    <w:abstractNumId w:val="11"/>
  </w:num>
  <w:num w:numId="10">
    <w:abstractNumId w:val="14"/>
  </w:num>
  <w:num w:numId="11">
    <w:abstractNumId w:val="2"/>
  </w:num>
  <w:num w:numId="12">
    <w:abstractNumId w:val="15"/>
  </w:num>
  <w:num w:numId="13">
    <w:abstractNumId w:val="19"/>
  </w:num>
  <w:num w:numId="14">
    <w:abstractNumId w:val="20"/>
  </w:num>
  <w:num w:numId="15">
    <w:abstractNumId w:val="3"/>
  </w:num>
  <w:num w:numId="16">
    <w:abstractNumId w:val="4"/>
  </w:num>
  <w:num w:numId="17">
    <w:abstractNumId w:val="5"/>
  </w:num>
  <w:num w:numId="18">
    <w:abstractNumId w:val="1"/>
  </w:num>
  <w:num w:numId="19">
    <w:abstractNumId w:val="16"/>
  </w:num>
  <w:num w:numId="20">
    <w:abstractNumId w:val="8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7ADB"/>
    <w:rsid w:val="000070ED"/>
    <w:rsid w:val="00013664"/>
    <w:rsid w:val="000533D8"/>
    <w:rsid w:val="00081CF9"/>
    <w:rsid w:val="00084CD9"/>
    <w:rsid w:val="000B2C0A"/>
    <w:rsid w:val="000B7829"/>
    <w:rsid w:val="000E2BDE"/>
    <w:rsid w:val="000E7E3C"/>
    <w:rsid w:val="001C1974"/>
    <w:rsid w:val="001F1750"/>
    <w:rsid w:val="0020472C"/>
    <w:rsid w:val="002325EB"/>
    <w:rsid w:val="0029279B"/>
    <w:rsid w:val="002D3A82"/>
    <w:rsid w:val="00315967"/>
    <w:rsid w:val="00320453"/>
    <w:rsid w:val="00381D9E"/>
    <w:rsid w:val="003A471B"/>
    <w:rsid w:val="003C5FE5"/>
    <w:rsid w:val="003E15AB"/>
    <w:rsid w:val="003F0E63"/>
    <w:rsid w:val="00411F01"/>
    <w:rsid w:val="004127C6"/>
    <w:rsid w:val="00427563"/>
    <w:rsid w:val="0048487C"/>
    <w:rsid w:val="00487FF5"/>
    <w:rsid w:val="004B1572"/>
    <w:rsid w:val="004D1765"/>
    <w:rsid w:val="004D17C9"/>
    <w:rsid w:val="004F5F2A"/>
    <w:rsid w:val="005027C7"/>
    <w:rsid w:val="00504B43"/>
    <w:rsid w:val="00534E20"/>
    <w:rsid w:val="005527D2"/>
    <w:rsid w:val="005714B9"/>
    <w:rsid w:val="0059401D"/>
    <w:rsid w:val="005A53B8"/>
    <w:rsid w:val="005D2522"/>
    <w:rsid w:val="005D2837"/>
    <w:rsid w:val="005D4778"/>
    <w:rsid w:val="005D58B2"/>
    <w:rsid w:val="0060622F"/>
    <w:rsid w:val="0064059E"/>
    <w:rsid w:val="006756D6"/>
    <w:rsid w:val="006C0E4D"/>
    <w:rsid w:val="006F67C4"/>
    <w:rsid w:val="00704B12"/>
    <w:rsid w:val="00763CF1"/>
    <w:rsid w:val="00786D1A"/>
    <w:rsid w:val="007E1092"/>
    <w:rsid w:val="0081115D"/>
    <w:rsid w:val="00896910"/>
    <w:rsid w:val="008A359E"/>
    <w:rsid w:val="008B7A49"/>
    <w:rsid w:val="008F4A92"/>
    <w:rsid w:val="00900DA8"/>
    <w:rsid w:val="00951C3B"/>
    <w:rsid w:val="00960D55"/>
    <w:rsid w:val="009B5187"/>
    <w:rsid w:val="009C15A1"/>
    <w:rsid w:val="00A0586F"/>
    <w:rsid w:val="00A07ADB"/>
    <w:rsid w:val="00A869BD"/>
    <w:rsid w:val="00A919FD"/>
    <w:rsid w:val="00AB422A"/>
    <w:rsid w:val="00AD04A9"/>
    <w:rsid w:val="00B12F89"/>
    <w:rsid w:val="00B20ECB"/>
    <w:rsid w:val="00BB554D"/>
    <w:rsid w:val="00BD210B"/>
    <w:rsid w:val="00BE70FE"/>
    <w:rsid w:val="00C042AE"/>
    <w:rsid w:val="00C05BEE"/>
    <w:rsid w:val="00C24978"/>
    <w:rsid w:val="00C775A8"/>
    <w:rsid w:val="00CA70C8"/>
    <w:rsid w:val="00CE50D9"/>
    <w:rsid w:val="00D2476D"/>
    <w:rsid w:val="00D44E32"/>
    <w:rsid w:val="00D46C88"/>
    <w:rsid w:val="00E327CE"/>
    <w:rsid w:val="00E71A34"/>
    <w:rsid w:val="00F65D1B"/>
    <w:rsid w:val="00F72C98"/>
    <w:rsid w:val="00FC01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ka-GE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9401D"/>
  </w:style>
  <w:style w:type="paragraph" w:styleId="Heading1">
    <w:name w:val="heading 1"/>
    <w:basedOn w:val="Normal"/>
    <w:next w:val="Normal"/>
    <w:rsid w:val="0059401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rsid w:val="0059401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rsid w:val="0059401D"/>
    <w:pPr>
      <w:keepNext/>
      <w:keepLines/>
      <w:spacing w:before="40" w:after="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Heading4">
    <w:name w:val="heading 4"/>
    <w:basedOn w:val="Normal"/>
    <w:next w:val="Normal"/>
    <w:rsid w:val="0059401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rsid w:val="0059401D"/>
    <w:pPr>
      <w:spacing w:before="200" w:after="0" w:line="360" w:lineRule="auto"/>
      <w:outlineLvl w:val="4"/>
    </w:pPr>
    <w:rPr>
      <w:rFonts w:ascii="Arial" w:eastAsia="Arial" w:hAnsi="Arial" w:cs="Arial"/>
      <w:i/>
    </w:rPr>
  </w:style>
  <w:style w:type="paragraph" w:styleId="Heading6">
    <w:name w:val="heading 6"/>
    <w:basedOn w:val="Normal"/>
    <w:next w:val="Normal"/>
    <w:rsid w:val="0059401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59401D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rsid w:val="0059401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59401D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59401D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59401D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59401D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59401D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1"/>
    <w:qFormat/>
    <w:rsid w:val="002D3A82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5527D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527D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527D2"/>
    <w:rPr>
      <w:vertAlign w:val="superscript"/>
    </w:rPr>
  </w:style>
  <w:style w:type="table" w:styleId="TableGrid">
    <w:name w:val="Table Grid"/>
    <w:basedOn w:val="TableNormal"/>
    <w:rsid w:val="00D44E3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44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E32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F65D1B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93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4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5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747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82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2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A0F50A-0774-4EE6-88EB-F5E53BC1C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19</Pages>
  <Words>3325</Words>
  <Characters>18959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51</cp:revision>
  <dcterms:created xsi:type="dcterms:W3CDTF">2017-12-15T06:50:00Z</dcterms:created>
  <dcterms:modified xsi:type="dcterms:W3CDTF">2019-06-06T08:22:00Z</dcterms:modified>
</cp:coreProperties>
</file>