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bottomFromText="160" w:horzAnchor="margin" w:tblpXSpec="center" w:tblpY="-1275"/>
        <w:tblW w:w="1530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15309"/>
      </w:tblGrid>
      <w:tr w:rsidR="00F027FF" w:rsidTr="005D3FAB">
        <w:trPr>
          <w:trHeight w:val="10512"/>
        </w:trPr>
        <w:tc>
          <w:tcPr>
            <w:tcW w:w="15309" w:type="dxa"/>
            <w:tcBorders>
              <w:top w:val="thickThinMedium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F027FF" w:rsidRDefault="00F027FF" w:rsidP="005D3FAB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                                                                                               </w:t>
            </w:r>
            <w:r>
              <w:rPr>
                <w:rFonts w:ascii="Sylfaen" w:hAnsi="Sylfaen"/>
                <w:b/>
                <w:sz w:val="24"/>
                <w:szCs w:val="24"/>
              </w:rPr>
              <w:t xml:space="preserve"> პროფესიული საგანმანათლებლო პროგრამის </w:t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</w:t>
            </w:r>
            <w:r>
              <w:rPr>
                <w:rFonts w:ascii="Sylfaen" w:hAnsi="Sylfaen"/>
                <w:b/>
                <w:sz w:val="24"/>
                <w:szCs w:val="24"/>
              </w:rPr>
              <w:t xml:space="preserve">დანართი N </w:t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5              </w:t>
            </w:r>
          </w:p>
          <w:p w:rsidR="00F027FF" w:rsidRDefault="00F027FF" w:rsidP="005D3FAB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</w:rPr>
            </w:pPr>
          </w:p>
          <w:p w:rsidR="00F027FF" w:rsidRDefault="00F027FF" w:rsidP="005D3FAB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</w:rPr>
            </w:pPr>
          </w:p>
          <w:p w:rsidR="00F027FF" w:rsidRDefault="00F027FF" w:rsidP="005D3FAB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      </w:t>
            </w:r>
          </w:p>
          <w:p w:rsidR="00F027FF" w:rsidRDefault="00F027FF" w:rsidP="005D3FAB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ab/>
            </w:r>
          </w:p>
          <w:tbl>
            <w:tblPr>
              <w:tblStyle w:val="TableGrid"/>
              <w:tblpPr w:leftFromText="180" w:rightFromText="180" w:vertAnchor="page" w:horzAnchor="margin" w:tblpXSpec="center" w:tblpY="2776"/>
              <w:tblOverlap w:val="never"/>
              <w:tblW w:w="0" w:type="auto"/>
              <w:tblLook w:val="0120"/>
            </w:tblPr>
            <w:tblGrid>
              <w:gridCol w:w="4678"/>
            </w:tblGrid>
            <w:tr w:rsidR="00F027FF" w:rsidTr="005D3FAB">
              <w:tc>
                <w:tcPr>
                  <w:tcW w:w="4678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  <w:hideMark/>
                </w:tcPr>
                <w:p w:rsidR="00F027FF" w:rsidRDefault="00F027FF" w:rsidP="005D3FAB">
                  <w:pPr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color w:val="auto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Sylfaen" w:hAnsi="Sylfaen"/>
                      <w:b/>
                      <w:color w:val="auto"/>
                      <w:sz w:val="24"/>
                      <w:szCs w:val="24"/>
                      <w:lang w:val="en-US"/>
                    </w:rPr>
                    <w:t xml:space="preserve">     </w:t>
                  </w:r>
                  <w:r>
                    <w:rPr>
                      <w:rFonts w:ascii="Sylfaen" w:hAnsi="Sylfaen"/>
                      <w:b/>
                      <w:color w:val="auto"/>
                      <w:sz w:val="24"/>
                      <w:szCs w:val="24"/>
                    </w:rPr>
                    <w:t>შპს საზოგადოებრივი კოლეჯი თბილისისი N 1 სამედიცინო სასწავლებელი</w:t>
                  </w:r>
                </w:p>
              </w:tc>
            </w:tr>
          </w:tbl>
          <w:p w:rsidR="00F027FF" w:rsidRDefault="00F027FF" w:rsidP="005D3FAB">
            <w:pPr>
              <w:tabs>
                <w:tab w:val="left" w:pos="1258"/>
              </w:tabs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noProof/>
                <w:lang w:val="en-US"/>
              </w:rPr>
              <w:drawing>
                <wp:anchor distT="12192" distB="16383" distL="114300" distR="119634" simplePos="0" relativeHeight="251659264" behindDoc="0" locked="0" layoutInCell="1" allowOverlap="1">
                  <wp:simplePos x="0" y="0"/>
                  <wp:positionH relativeFrom="column">
                    <wp:posOffset>3665220</wp:posOffset>
                  </wp:positionH>
                  <wp:positionV relativeFrom="paragraph">
                    <wp:posOffset>-2805430</wp:posOffset>
                  </wp:positionV>
                  <wp:extent cx="2109470" cy="1676400"/>
                  <wp:effectExtent l="19050" t="0" r="5080" b="0"/>
                  <wp:wrapSquare wrapText="bothSides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470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</w:t>
            </w:r>
          </w:p>
          <w:p w:rsidR="00F027FF" w:rsidRDefault="00F027FF" w:rsidP="005D3FAB">
            <w:pPr>
              <w:tabs>
                <w:tab w:val="left" w:pos="1258"/>
              </w:tabs>
              <w:rPr>
                <w:rFonts w:ascii="Sylfaen" w:hAnsi="Sylfaen"/>
                <w:b/>
                <w:sz w:val="24"/>
                <w:szCs w:val="24"/>
                <w:lang w:val="en-US"/>
              </w:rPr>
            </w:pPr>
          </w:p>
          <w:p w:rsidR="00F027FF" w:rsidRDefault="00F027FF" w:rsidP="005D3FAB">
            <w:pPr>
              <w:tabs>
                <w:tab w:val="left" w:pos="1258"/>
              </w:tabs>
              <w:rPr>
                <w:rFonts w:ascii="Sylfaen" w:hAnsi="Sylfaen"/>
                <w:b/>
                <w:sz w:val="24"/>
                <w:szCs w:val="24"/>
                <w:lang w:val="en-US"/>
              </w:rPr>
            </w:pPr>
          </w:p>
          <w:tbl>
            <w:tblPr>
              <w:tblStyle w:val="TableGrid"/>
              <w:tblW w:w="0" w:type="auto"/>
              <w:tblInd w:w="1021" w:type="dxa"/>
              <w:tblLook w:val="04A0"/>
            </w:tblPr>
            <w:tblGrid>
              <w:gridCol w:w="12278"/>
            </w:tblGrid>
            <w:tr w:rsidR="00F027FF" w:rsidTr="005D3FAB">
              <w:tc>
                <w:tcPr>
                  <w:tcW w:w="12278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  <w:hideMark/>
                </w:tcPr>
                <w:p w:rsidR="00F027FF" w:rsidRDefault="00F027FF" w:rsidP="00862229">
                  <w:pPr>
                    <w:framePr w:hSpace="180" w:wrap="around" w:hAnchor="margin" w:xAlign="center" w:y="-1275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Sylfaen" w:hAnsi="Sylfaen"/>
                      <w:b/>
                      <w:color w:val="auto"/>
                      <w:sz w:val="24"/>
                      <w:szCs w:val="24"/>
                    </w:rPr>
                    <w:t>პროფესიული საგანმანათლებლო პროგრამა</w:t>
                  </w:r>
                </w:p>
                <w:p w:rsidR="00F027FF" w:rsidRDefault="00F027FF" w:rsidP="00862229">
                  <w:pPr>
                    <w:framePr w:hSpace="180" w:wrap="around" w:hAnchor="margin" w:xAlign="center" w:y="-1275"/>
                    <w:tabs>
                      <w:tab w:val="left" w:pos="1258"/>
                    </w:tabs>
                    <w:jc w:val="center"/>
                    <w:rPr>
                      <w:rFonts w:ascii="Sylfaen" w:eastAsia="Sylfaen" w:hAnsi="Sylfaen" w:cs="Sylfaen"/>
                      <w:b/>
                      <w:bCs/>
                      <w:color w:val="16365D"/>
                      <w:spacing w:val="28"/>
                      <w:sz w:val="26"/>
                      <w:szCs w:val="26"/>
                      <w:lang w:val="en-US"/>
                    </w:rPr>
                  </w:pPr>
                  <w:proofErr w:type="spellStart"/>
                  <w:r>
                    <w:rPr>
                      <w:rFonts w:ascii="Sylfaen" w:eastAsia="Arial Unicode MS" w:hAnsi="Sylfaen" w:cs="Arial Unicode MS"/>
                      <w:b/>
                      <w:color w:val="auto"/>
                      <w:sz w:val="26"/>
                      <w:szCs w:val="26"/>
                      <w:lang w:val="en-US"/>
                    </w:rPr>
                    <w:t>საექთნო</w:t>
                  </w:r>
                  <w:proofErr w:type="spellEnd"/>
                  <w:r>
                    <w:rPr>
                      <w:rFonts w:ascii="Sylfaen" w:eastAsia="Arial Unicode MS" w:hAnsi="Sylfaen" w:cs="Arial Unicode MS"/>
                      <w:b/>
                      <w:color w:val="auto"/>
                      <w:sz w:val="26"/>
                      <w:szCs w:val="26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Sylfaen" w:eastAsia="Arial Unicode MS" w:hAnsi="Sylfaen" w:cs="Arial Unicode MS"/>
                      <w:b/>
                      <w:color w:val="auto"/>
                      <w:sz w:val="26"/>
                      <w:szCs w:val="26"/>
                      <w:lang w:val="en-US"/>
                    </w:rPr>
                    <w:t>განათლება</w:t>
                  </w:r>
                  <w:proofErr w:type="spellEnd"/>
                  <w:r>
                    <w:rPr>
                      <w:rFonts w:ascii="Sylfaen" w:eastAsia="Arial Unicode MS" w:hAnsi="Sylfaen" w:cs="Arial Unicode MS"/>
                      <w:b/>
                      <w:color w:val="auto"/>
                      <w:sz w:val="26"/>
                      <w:szCs w:val="26"/>
                      <w:lang w:val="en-US"/>
                    </w:rPr>
                    <w:t>/Nursing</w:t>
                  </w:r>
                  <w:r>
                    <w:rPr>
                      <w:rFonts w:ascii="Sylfaen" w:eastAsia="Sylfaen" w:hAnsi="Sylfaen" w:cs="Sylfaen"/>
                      <w:b/>
                      <w:bCs/>
                      <w:color w:val="16365D"/>
                      <w:spacing w:val="28"/>
                      <w:sz w:val="26"/>
                      <w:szCs w:val="26"/>
                    </w:rPr>
                    <w:t xml:space="preserve"> </w:t>
                  </w:r>
                </w:p>
                <w:p w:rsidR="00F027FF" w:rsidRDefault="00F027FF" w:rsidP="00862229">
                  <w:pPr>
                    <w:framePr w:hSpace="180" w:wrap="around" w:hAnchor="margin" w:xAlign="center" w:y="-1275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Sylfaen" w:hAnsi="Sylfaen"/>
                      <w:b/>
                      <w:color w:val="auto"/>
                      <w:sz w:val="24"/>
                      <w:szCs w:val="24"/>
                    </w:rPr>
                    <w:t xml:space="preserve">მოდულის სტატუსი - </w:t>
                  </w:r>
                  <w:r>
                    <w:rPr>
                      <w:rFonts w:ascii="Sylfaen" w:eastAsia="Arial Unicode MS" w:hAnsi="Sylfaen" w:cs="Arial Unicode MS"/>
                      <w:b/>
                      <w:color w:val="auto"/>
                      <w:sz w:val="24"/>
                      <w:szCs w:val="24"/>
                    </w:rPr>
                    <w:t>თეორიული სწავლება - საბაზო მეცნიერებები</w:t>
                  </w:r>
                </w:p>
              </w:tc>
            </w:tr>
          </w:tbl>
          <w:p w:rsidR="00F027FF" w:rsidRDefault="00F027FF" w:rsidP="005D3FAB">
            <w:pPr>
              <w:tabs>
                <w:tab w:val="left" w:pos="5760"/>
              </w:tabs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352675" cy="1790700"/>
                  <wp:effectExtent l="0" t="0" r="0" b="0"/>
                  <wp:docPr id="6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562" cy="151445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027FF" w:rsidRDefault="00F027FF" w:rsidP="005D3FAB">
            <w:pPr>
              <w:tabs>
                <w:tab w:val="left" w:pos="5760"/>
              </w:tabs>
              <w:rPr>
                <w:rFonts w:ascii="Sylfaen" w:hAnsi="Sylfaen"/>
                <w:b/>
                <w:sz w:val="24"/>
                <w:szCs w:val="24"/>
                <w:lang w:val="en-US"/>
              </w:rPr>
            </w:pPr>
          </w:p>
          <w:p w:rsidR="00F027FF" w:rsidRDefault="00F027FF" w:rsidP="005D3FAB">
            <w:pPr>
              <w:tabs>
                <w:tab w:val="left" w:pos="5760"/>
              </w:tabs>
              <w:rPr>
                <w:rFonts w:ascii="Sylfaen" w:hAnsi="Sylfaen"/>
                <w:b/>
                <w:sz w:val="24"/>
                <w:szCs w:val="24"/>
                <w:lang w:val="en-US"/>
              </w:rPr>
            </w:pPr>
          </w:p>
          <w:p w:rsidR="00F027FF" w:rsidRDefault="00F027FF" w:rsidP="005D3FAB">
            <w:pPr>
              <w:tabs>
                <w:tab w:val="left" w:pos="5760"/>
              </w:tabs>
              <w:rPr>
                <w:rFonts w:ascii="Sylfaen" w:hAnsi="Sylfaen"/>
                <w:b/>
                <w:sz w:val="24"/>
                <w:szCs w:val="24"/>
                <w:lang w:val="en-US"/>
              </w:rPr>
            </w:pPr>
          </w:p>
          <w:p w:rsidR="00F027FF" w:rsidRDefault="00F027FF" w:rsidP="005D3FAB">
            <w:pPr>
              <w:tabs>
                <w:tab w:val="left" w:pos="5760"/>
              </w:tabs>
              <w:spacing w:after="160" w:line="254" w:lineRule="auto"/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2019 </w:t>
            </w:r>
            <w:r>
              <w:rPr>
                <w:rFonts w:ascii="Sylfaen" w:hAnsi="Sylfaen"/>
                <w:b/>
                <w:sz w:val="24"/>
                <w:szCs w:val="24"/>
              </w:rPr>
              <w:t>წელი</w:t>
            </w:r>
          </w:p>
        </w:tc>
      </w:tr>
    </w:tbl>
    <w:p w:rsidR="00F027FF" w:rsidRDefault="00F027FF" w:rsidP="00F027FF">
      <w:pPr>
        <w:tabs>
          <w:tab w:val="left" w:pos="12180"/>
        </w:tabs>
        <w:spacing w:before="120" w:line="240" w:lineRule="auto"/>
        <w:rPr>
          <w:rFonts w:ascii="Sylfaen" w:eastAsia="Arial Unicode MS" w:hAnsi="Sylfaen" w:cs="Arial Unicode MS"/>
          <w:b/>
          <w:sz w:val="20"/>
          <w:szCs w:val="20"/>
          <w:lang w:val="en-US"/>
        </w:rPr>
      </w:pPr>
      <w:r>
        <w:rPr>
          <w:rFonts w:ascii="Sylfaen" w:eastAsia="Arial Unicode MS" w:hAnsi="Sylfaen" w:cs="Arial Unicode MS"/>
          <w:b/>
          <w:sz w:val="20"/>
          <w:szCs w:val="20"/>
          <w:lang w:val="en-US"/>
        </w:rPr>
        <w:lastRenderedPageBreak/>
        <w:tab/>
      </w:r>
      <w:r>
        <w:rPr>
          <w:rFonts w:ascii="Sylfaen" w:hAnsi="Sylfaen"/>
          <w:b/>
          <w:sz w:val="24"/>
          <w:szCs w:val="24"/>
        </w:rPr>
        <w:t xml:space="preserve">დანართი N </w:t>
      </w:r>
      <w:r>
        <w:rPr>
          <w:rFonts w:ascii="Sylfaen" w:hAnsi="Sylfaen"/>
          <w:b/>
          <w:sz w:val="24"/>
          <w:szCs w:val="24"/>
          <w:lang w:val="en-US"/>
        </w:rPr>
        <w:t xml:space="preserve">5              </w:t>
      </w:r>
    </w:p>
    <w:p w:rsidR="00315FC1" w:rsidRPr="005B39B3" w:rsidRDefault="00AA538E">
      <w:pPr>
        <w:spacing w:before="120" w:line="240" w:lineRule="auto"/>
        <w:jc w:val="center"/>
        <w:rPr>
          <w:rFonts w:ascii="Sylfaen" w:eastAsia="Merriweather" w:hAnsi="Sylfaen" w:cs="Merriweather"/>
          <w:b/>
          <w:sz w:val="20"/>
          <w:szCs w:val="20"/>
        </w:rPr>
      </w:pPr>
      <w:r w:rsidRPr="005B39B3">
        <w:rPr>
          <w:rFonts w:ascii="Sylfaen" w:eastAsia="Arial Unicode MS" w:hAnsi="Sylfaen" w:cs="Arial Unicode MS"/>
          <w:b/>
          <w:sz w:val="20"/>
          <w:szCs w:val="20"/>
        </w:rPr>
        <w:t>მოდული</w:t>
      </w:r>
    </w:p>
    <w:p w:rsidR="00315FC1" w:rsidRPr="005B39B3" w:rsidRDefault="00AA538E">
      <w:pPr>
        <w:spacing w:before="120" w:line="240" w:lineRule="auto"/>
        <w:jc w:val="both"/>
        <w:rPr>
          <w:rFonts w:ascii="Sylfaen" w:eastAsia="Merriweather" w:hAnsi="Sylfaen" w:cs="Merriweather"/>
          <w:sz w:val="20"/>
          <w:szCs w:val="20"/>
        </w:rPr>
      </w:pPr>
      <w:r w:rsidRPr="005B39B3">
        <w:rPr>
          <w:rFonts w:ascii="Sylfaen" w:eastAsia="Arial Unicode MS" w:hAnsi="Sylfaen" w:cs="Arial Unicode MS"/>
          <w:b/>
          <w:sz w:val="20"/>
          <w:szCs w:val="20"/>
        </w:rPr>
        <w:t>1.ზოგადი ინფორმაცია</w:t>
      </w:r>
    </w:p>
    <w:tbl>
      <w:tblPr>
        <w:tblStyle w:val="a"/>
        <w:tblW w:w="14678" w:type="dxa"/>
        <w:tblBorders>
          <w:top w:val="nil"/>
          <w:left w:val="nil"/>
          <w:bottom w:val="nil"/>
          <w:right w:val="nil"/>
          <w:insideH w:val="single" w:sz="4" w:space="0" w:color="000000"/>
          <w:insideV w:val="nil"/>
        </w:tblBorders>
        <w:tblLayout w:type="fixed"/>
        <w:tblLook w:val="0400"/>
      </w:tblPr>
      <w:tblGrid>
        <w:gridCol w:w="7559"/>
        <w:gridCol w:w="7119"/>
      </w:tblGrid>
      <w:tr w:rsidR="00315FC1" w:rsidRPr="005B39B3">
        <w:trPr>
          <w:trHeight w:val="440"/>
        </w:trPr>
        <w:tc>
          <w:tcPr>
            <w:tcW w:w="7559" w:type="dxa"/>
          </w:tcPr>
          <w:p w:rsidR="00315FC1" w:rsidRPr="005B39B3" w:rsidRDefault="00AA538E">
            <w:pPr>
              <w:ind w:right="906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5B39B3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სარეგისტრაციო ნომერი</w:t>
            </w:r>
          </w:p>
        </w:tc>
        <w:tc>
          <w:tcPr>
            <w:tcW w:w="7119" w:type="dxa"/>
          </w:tcPr>
          <w:p w:rsidR="00315FC1" w:rsidRPr="005B39B3" w:rsidRDefault="000524B8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sz w:val="20"/>
                <w:szCs w:val="20"/>
              </w:rPr>
              <w:t>0910918</w:t>
            </w:r>
          </w:p>
        </w:tc>
      </w:tr>
      <w:tr w:rsidR="00315FC1" w:rsidRPr="005B39B3">
        <w:trPr>
          <w:trHeight w:val="420"/>
        </w:trPr>
        <w:tc>
          <w:tcPr>
            <w:tcW w:w="7559" w:type="dxa"/>
          </w:tcPr>
          <w:p w:rsidR="00315FC1" w:rsidRPr="005B39B3" w:rsidRDefault="00AA538E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5B39B3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სახელწოდება      </w:t>
            </w:r>
          </w:p>
        </w:tc>
        <w:tc>
          <w:tcPr>
            <w:tcW w:w="7119" w:type="dxa"/>
          </w:tcPr>
          <w:p w:rsidR="00315FC1" w:rsidRPr="005B39B3" w:rsidRDefault="00AA538E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5B39B3">
              <w:rPr>
                <w:rFonts w:ascii="Sylfaen" w:eastAsia="Arial Unicode MS" w:hAnsi="Sylfaen" w:cs="Arial Unicode MS"/>
                <w:sz w:val="20"/>
                <w:szCs w:val="20"/>
              </w:rPr>
              <w:t>ჰისტოლოგია</w:t>
            </w:r>
          </w:p>
        </w:tc>
      </w:tr>
      <w:tr w:rsidR="00315FC1" w:rsidRPr="005B39B3">
        <w:trPr>
          <w:trHeight w:val="420"/>
        </w:trPr>
        <w:tc>
          <w:tcPr>
            <w:tcW w:w="7559" w:type="dxa"/>
          </w:tcPr>
          <w:p w:rsidR="00315FC1" w:rsidRPr="005B39B3" w:rsidRDefault="00AA538E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5B39B3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გამოქვეყნების/ცვლილების თარიღი</w:t>
            </w:r>
          </w:p>
        </w:tc>
        <w:tc>
          <w:tcPr>
            <w:tcW w:w="7119" w:type="dxa"/>
          </w:tcPr>
          <w:p w:rsidR="00315FC1" w:rsidRPr="005B39B3" w:rsidRDefault="00F04724">
            <w:pPr>
              <w:spacing w:before="1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  <w:t>21/05/2018</w:t>
            </w:r>
            <w:bookmarkStart w:id="0" w:name="_GoBack"/>
            <w:bookmarkEnd w:id="0"/>
          </w:p>
        </w:tc>
      </w:tr>
      <w:tr w:rsidR="00315FC1" w:rsidRPr="005B39B3">
        <w:trPr>
          <w:trHeight w:val="420"/>
        </w:trPr>
        <w:tc>
          <w:tcPr>
            <w:tcW w:w="7559" w:type="dxa"/>
          </w:tcPr>
          <w:p w:rsidR="00315FC1" w:rsidRPr="005B39B3" w:rsidRDefault="00AA538E">
            <w:pPr>
              <w:spacing w:before="12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5B39B3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მოცულობა კრედიტებში</w:t>
            </w:r>
          </w:p>
        </w:tc>
        <w:tc>
          <w:tcPr>
            <w:tcW w:w="7119" w:type="dxa"/>
          </w:tcPr>
          <w:p w:rsidR="00315FC1" w:rsidRPr="005B39B3" w:rsidRDefault="00AA538E">
            <w:pPr>
              <w:spacing w:before="1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5B39B3">
              <w:rPr>
                <w:rFonts w:ascii="Sylfaen" w:eastAsia="Merriweather" w:hAnsi="Sylfaen" w:cs="Merriweather"/>
                <w:sz w:val="20"/>
                <w:szCs w:val="20"/>
              </w:rPr>
              <w:t>2</w:t>
            </w:r>
          </w:p>
        </w:tc>
      </w:tr>
      <w:tr w:rsidR="00315FC1" w:rsidRPr="005B39B3">
        <w:trPr>
          <w:trHeight w:val="420"/>
        </w:trPr>
        <w:tc>
          <w:tcPr>
            <w:tcW w:w="7559" w:type="dxa"/>
          </w:tcPr>
          <w:p w:rsidR="00315FC1" w:rsidRPr="005B39B3" w:rsidRDefault="00AA538E">
            <w:pPr>
              <w:spacing w:before="12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5B39B3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მოდულზე დაშვების წინაპირობა</w:t>
            </w:r>
          </w:p>
        </w:tc>
        <w:tc>
          <w:tcPr>
            <w:tcW w:w="7119" w:type="dxa"/>
          </w:tcPr>
          <w:p w:rsidR="00315FC1" w:rsidRPr="005B39B3" w:rsidRDefault="00315FC1">
            <w:pPr>
              <w:spacing w:before="1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  <w:tr w:rsidR="00315FC1" w:rsidRPr="005B39B3">
        <w:trPr>
          <w:trHeight w:val="4060"/>
        </w:trPr>
        <w:tc>
          <w:tcPr>
            <w:tcW w:w="7559" w:type="dxa"/>
          </w:tcPr>
          <w:p w:rsidR="00315FC1" w:rsidRPr="005B39B3" w:rsidRDefault="00AA538E">
            <w:pPr>
              <w:spacing w:before="12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5B39B3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მოდულის აღწერა</w:t>
            </w:r>
          </w:p>
        </w:tc>
        <w:tc>
          <w:tcPr>
            <w:tcW w:w="7119" w:type="dxa"/>
          </w:tcPr>
          <w:p w:rsidR="00315FC1" w:rsidRPr="005B39B3" w:rsidRDefault="00AA538E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5B39B3">
              <w:rPr>
                <w:rFonts w:ascii="Sylfaen" w:eastAsia="Arial Unicode MS" w:hAnsi="Sylfaen" w:cs="Arial Unicode MS"/>
                <w:sz w:val="20"/>
                <w:szCs w:val="20"/>
              </w:rPr>
              <w:t>მოდულის დასრულების შემდეგ პირს შეუძლია:</w:t>
            </w:r>
          </w:p>
          <w:p w:rsidR="00315FC1" w:rsidRPr="00741417" w:rsidRDefault="00AA538E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lang w:val="en-US"/>
              </w:rPr>
            </w:pPr>
            <w:r w:rsidRPr="005B39B3">
              <w:rPr>
                <w:rFonts w:ascii="Sylfaen" w:eastAsia="Arial Unicode MS" w:hAnsi="Sylfaen" w:cs="Arial Unicode MS"/>
                <w:sz w:val="20"/>
                <w:szCs w:val="20"/>
              </w:rPr>
              <w:t>ჰისტოლოგიის საფუძვლების, ძირითადი ჰისტოლოგიური ტექნიკის, უჯრედისა და მისი აგებულების, ეპითელური, შემაერთებელი, კუნთოვანი და  ნერვული ქსოვილის შემადგენლობისა და სტრუქტურის განმარტება</w:t>
            </w:r>
            <w:r w:rsidR="00741417"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  <w:t>.</w:t>
            </w:r>
          </w:p>
          <w:p w:rsidR="00315FC1" w:rsidRPr="005B39B3" w:rsidRDefault="00315FC1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315FC1" w:rsidRPr="005B39B3" w:rsidRDefault="00315FC1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315FC1" w:rsidRPr="005B39B3" w:rsidRDefault="00315FC1">
            <w:pPr>
              <w:spacing w:after="200"/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315FC1" w:rsidRPr="005B39B3" w:rsidRDefault="00315FC1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315FC1" w:rsidRPr="005B39B3" w:rsidRDefault="00315FC1">
            <w:pPr>
              <w:spacing w:after="200"/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315FC1" w:rsidRPr="005B39B3" w:rsidRDefault="00315FC1">
            <w:pPr>
              <w:tabs>
                <w:tab w:val="left" w:pos="11720"/>
              </w:tabs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315FC1" w:rsidRPr="005B39B3" w:rsidRDefault="00315FC1">
            <w:pPr>
              <w:tabs>
                <w:tab w:val="left" w:pos="11720"/>
              </w:tabs>
              <w:spacing w:after="200"/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</w:tbl>
    <w:p w:rsidR="00315FC1" w:rsidRPr="005B39B3" w:rsidRDefault="00315FC1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315FC1" w:rsidRPr="005B39B3" w:rsidRDefault="00315FC1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315FC1" w:rsidRPr="005B39B3" w:rsidRDefault="00315FC1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315FC1" w:rsidRPr="005B39B3" w:rsidRDefault="00315FC1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315FC1" w:rsidRPr="00B27A1B" w:rsidRDefault="00315FC1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  <w:lang w:val="en-US"/>
        </w:rPr>
      </w:pPr>
    </w:p>
    <w:p w:rsidR="00315FC1" w:rsidRPr="00B27A1B" w:rsidRDefault="00AA538E" w:rsidP="00B27A1B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Sylfaen" w:eastAsia="Merriweather" w:hAnsi="Sylfaen" w:cs="Merriweather"/>
          <w:b/>
          <w:sz w:val="20"/>
          <w:szCs w:val="20"/>
        </w:rPr>
      </w:pPr>
      <w:r w:rsidRPr="005B39B3">
        <w:rPr>
          <w:rFonts w:ascii="Sylfaen" w:eastAsia="Arial Unicode MS" w:hAnsi="Sylfaen" w:cs="Arial Unicode MS"/>
          <w:b/>
          <w:sz w:val="20"/>
          <w:szCs w:val="20"/>
        </w:rPr>
        <w:lastRenderedPageBreak/>
        <w:t>სტანდარტული ჩანაწერები</w:t>
      </w:r>
    </w:p>
    <w:tbl>
      <w:tblPr>
        <w:tblStyle w:val="a0"/>
        <w:tblW w:w="1466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515"/>
        <w:gridCol w:w="4590"/>
        <w:gridCol w:w="5940"/>
        <w:gridCol w:w="1623"/>
      </w:tblGrid>
      <w:tr w:rsidR="00315FC1" w:rsidRPr="005B39B3" w:rsidTr="00A37774">
        <w:trPr>
          <w:trHeight w:val="1100"/>
          <w:jc w:val="center"/>
        </w:trPr>
        <w:tc>
          <w:tcPr>
            <w:tcW w:w="2515" w:type="dxa"/>
            <w:shd w:val="clear" w:color="auto" w:fill="D9E2F3"/>
            <w:vAlign w:val="center"/>
          </w:tcPr>
          <w:p w:rsidR="00315FC1" w:rsidRPr="005B39B3" w:rsidRDefault="00AA538E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5B39B3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სწავლის შედეგები</w:t>
            </w:r>
          </w:p>
          <w:p w:rsidR="00315FC1" w:rsidRPr="005B39B3" w:rsidRDefault="00315FC1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  <w:tc>
          <w:tcPr>
            <w:tcW w:w="4590" w:type="dxa"/>
            <w:shd w:val="clear" w:color="auto" w:fill="D9E2F3"/>
            <w:vAlign w:val="center"/>
          </w:tcPr>
          <w:p w:rsidR="00315FC1" w:rsidRPr="005B39B3" w:rsidRDefault="00AA538E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5B39B3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შესრულების კრიტერიუმები</w:t>
            </w:r>
          </w:p>
        </w:tc>
        <w:tc>
          <w:tcPr>
            <w:tcW w:w="5940" w:type="dxa"/>
            <w:shd w:val="clear" w:color="auto" w:fill="D9E2F3"/>
            <w:vAlign w:val="center"/>
          </w:tcPr>
          <w:p w:rsidR="00315FC1" w:rsidRPr="005B39B3" w:rsidRDefault="00AA538E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5B39B3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კომპეტენციის პარამეტრების ფარგლები</w:t>
            </w:r>
            <w:r w:rsidRPr="005B39B3">
              <w:rPr>
                <w:rFonts w:ascii="Sylfaen" w:eastAsia="Arial Unicode MS" w:hAnsi="Sylfaen" w:cs="Arial Unicode MS"/>
                <w:b/>
                <w:sz w:val="20"/>
                <w:szCs w:val="20"/>
              </w:rPr>
              <w:br/>
            </w:r>
          </w:p>
        </w:tc>
        <w:tc>
          <w:tcPr>
            <w:tcW w:w="1623" w:type="dxa"/>
            <w:shd w:val="clear" w:color="auto" w:fill="D9E2F3"/>
            <w:vAlign w:val="center"/>
          </w:tcPr>
          <w:p w:rsidR="00315FC1" w:rsidRPr="005B39B3" w:rsidRDefault="00315FC1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315FC1" w:rsidRPr="005B39B3" w:rsidRDefault="00AA538E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5B39B3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შეფასების მიმართულება</w:t>
            </w:r>
          </w:p>
        </w:tc>
      </w:tr>
      <w:tr w:rsidR="00315FC1" w:rsidRPr="005B39B3" w:rsidTr="00A37774">
        <w:trPr>
          <w:trHeight w:val="60"/>
          <w:jc w:val="center"/>
        </w:trPr>
        <w:tc>
          <w:tcPr>
            <w:tcW w:w="2515" w:type="dxa"/>
            <w:shd w:val="clear" w:color="auto" w:fill="auto"/>
          </w:tcPr>
          <w:p w:rsidR="00315FC1" w:rsidRPr="00BB7FC7" w:rsidRDefault="00AA538E" w:rsidP="00BB7FC7">
            <w:pPr>
              <w:numPr>
                <w:ilvl w:val="0"/>
                <w:numId w:val="5"/>
              </w:numPr>
              <w:tabs>
                <w:tab w:val="left" w:pos="352"/>
              </w:tabs>
              <w:spacing w:before="200"/>
              <w:ind w:left="85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BB7FC7">
              <w:rPr>
                <w:rFonts w:ascii="Sylfaen" w:eastAsia="Arial Unicode MS" w:hAnsi="Sylfaen" w:cs="Arial Unicode MS"/>
                <w:sz w:val="20"/>
                <w:szCs w:val="20"/>
              </w:rPr>
              <w:t>ჰისტოლოგიის საფუძვლების განმარტება</w:t>
            </w:r>
          </w:p>
          <w:p w:rsidR="00315FC1" w:rsidRPr="005B39B3" w:rsidRDefault="00315FC1">
            <w:pPr>
              <w:ind w:left="176" w:hanging="142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315FC1" w:rsidRPr="005B39B3" w:rsidRDefault="00315FC1">
            <w:pPr>
              <w:ind w:left="176" w:hanging="142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315FC1" w:rsidRPr="005B39B3" w:rsidRDefault="00315FC1">
            <w:pPr>
              <w:ind w:left="176" w:hanging="142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315FC1" w:rsidRPr="005B39B3" w:rsidRDefault="00315FC1">
            <w:pPr>
              <w:ind w:left="176" w:hanging="142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315FC1" w:rsidRPr="005B39B3" w:rsidRDefault="00315FC1">
            <w:pPr>
              <w:ind w:left="176" w:hanging="142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315FC1" w:rsidRPr="005B39B3" w:rsidRDefault="00315FC1">
            <w:pPr>
              <w:ind w:left="176" w:hanging="142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315FC1" w:rsidRPr="005B39B3" w:rsidRDefault="00315FC1">
            <w:pPr>
              <w:spacing w:after="200"/>
              <w:ind w:left="176" w:hanging="142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315FC1" w:rsidRPr="005B39B3" w:rsidRDefault="00315FC1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315FC1" w:rsidRPr="005B39B3" w:rsidRDefault="00315FC1">
            <w:pPr>
              <w:ind w:left="54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4590" w:type="dxa"/>
            <w:shd w:val="clear" w:color="auto" w:fill="auto"/>
          </w:tcPr>
          <w:p w:rsidR="00315FC1" w:rsidRPr="005B39B3" w:rsidRDefault="00AA538E" w:rsidP="00AD1A6F">
            <w:pPr>
              <w:ind w:left="90" w:right="14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5B39B3">
              <w:rPr>
                <w:rFonts w:ascii="Sylfaen" w:eastAsia="Arial Unicode MS" w:hAnsi="Sylfaen" w:cs="Arial Unicode MS"/>
                <w:sz w:val="20"/>
                <w:szCs w:val="20"/>
              </w:rPr>
              <w:t>1.</w:t>
            </w:r>
            <w:r w:rsidR="00AD1A6F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B39B3">
              <w:rPr>
                <w:rFonts w:ascii="Sylfaen" w:eastAsia="Arial Unicode MS" w:hAnsi="Sylfaen" w:cs="Arial Unicode MS"/>
                <w:sz w:val="20"/>
                <w:szCs w:val="20"/>
              </w:rPr>
              <w:t>სწორად აღწერს ჰისტოლოგიის</w:t>
            </w:r>
            <w:r w:rsidR="00741417"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  <w:t>,</w:t>
            </w:r>
            <w:r w:rsidRPr="005B39B3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როგორც მეცნიერების მნიშვნელობას და </w:t>
            </w:r>
            <w:r w:rsidRPr="005B39B3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უჯრედის თვისებებს;</w:t>
            </w:r>
          </w:p>
          <w:p w:rsidR="00315FC1" w:rsidRPr="005B39B3" w:rsidRDefault="00AA538E" w:rsidP="00AD1A6F">
            <w:pPr>
              <w:ind w:left="90" w:right="14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A37774">
              <w:rPr>
                <w:rFonts w:ascii="Sylfaen" w:eastAsia="Merriweather" w:hAnsi="Sylfaen" w:cs="Merriweather"/>
                <w:sz w:val="20"/>
                <w:szCs w:val="20"/>
              </w:rPr>
              <w:t>2.</w:t>
            </w:r>
            <w:r w:rsidR="00AD1A6F">
              <w:rPr>
                <w:rFonts w:ascii="Sylfaen" w:eastAsia="Merriweather" w:hAnsi="Sylfaen" w:cs="Merriweather"/>
                <w:b/>
                <w:sz w:val="20"/>
                <w:szCs w:val="20"/>
              </w:rPr>
              <w:t xml:space="preserve"> </w:t>
            </w:r>
            <w:r w:rsidRPr="005B39B3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აღწერს ძირითად </w:t>
            </w:r>
            <w:r w:rsidRPr="005B39B3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ჰისტოლოგიურ ტექნიკას;</w:t>
            </w:r>
            <w:r w:rsidRPr="005B39B3">
              <w:rPr>
                <w:rFonts w:ascii="Sylfaen" w:eastAsia="Merriweather" w:hAnsi="Sylfaen" w:cs="Merriweather"/>
                <w:sz w:val="20"/>
                <w:szCs w:val="20"/>
              </w:rPr>
              <w:t xml:space="preserve"> </w:t>
            </w:r>
          </w:p>
          <w:p w:rsidR="00315FC1" w:rsidRPr="005B39B3" w:rsidRDefault="00AA538E" w:rsidP="00AD1A6F">
            <w:pPr>
              <w:ind w:left="90" w:right="14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5B39B3">
              <w:rPr>
                <w:rFonts w:ascii="Sylfaen" w:eastAsia="Arial Unicode MS" w:hAnsi="Sylfaen" w:cs="Arial Unicode MS"/>
                <w:sz w:val="20"/>
                <w:szCs w:val="20"/>
              </w:rPr>
              <w:t>3.</w:t>
            </w:r>
            <w:r w:rsidR="00AD1A6F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="00BB7FC7">
              <w:rPr>
                <w:rFonts w:ascii="Sylfaen" w:eastAsia="Arial Unicode MS" w:hAnsi="Sylfaen" w:cs="Arial Unicode MS"/>
                <w:sz w:val="20"/>
                <w:szCs w:val="20"/>
              </w:rPr>
              <w:t>დავალების შესაბამისად</w:t>
            </w:r>
            <w:r w:rsidRPr="005B39B3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აღწერს </w:t>
            </w:r>
            <w:r w:rsidRPr="005B39B3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პრეპარატის მომზადების პროცესს;</w:t>
            </w:r>
          </w:p>
          <w:p w:rsidR="00315FC1" w:rsidRPr="005B39B3" w:rsidRDefault="00AA538E" w:rsidP="00AD1A6F">
            <w:pPr>
              <w:ind w:left="90" w:right="14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5B39B3">
              <w:rPr>
                <w:rFonts w:ascii="Sylfaen" w:eastAsia="Arial Unicode MS" w:hAnsi="Sylfaen" w:cs="Arial Unicode MS"/>
                <w:sz w:val="20"/>
                <w:szCs w:val="20"/>
              </w:rPr>
              <w:t>4.</w:t>
            </w:r>
            <w:r w:rsidR="00AD1A6F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B39B3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აღწერს </w:t>
            </w:r>
            <w:r w:rsidRPr="005B39B3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უჯრედის აგებულებას და  </w:t>
            </w:r>
            <w:r w:rsidR="00AD1A6F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მის</w:t>
            </w:r>
            <w:r w:rsidRPr="005B39B3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შემადგენელ კომპონენტების.</w:t>
            </w:r>
          </w:p>
        </w:tc>
        <w:tc>
          <w:tcPr>
            <w:tcW w:w="5940" w:type="dxa"/>
            <w:vAlign w:val="center"/>
          </w:tcPr>
          <w:p w:rsidR="00315FC1" w:rsidRPr="005B39B3" w:rsidRDefault="00AA538E" w:rsidP="00AD1A6F">
            <w:pPr>
              <w:ind w:left="90" w:right="14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5B39B3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უჯრედის თვისებები-გამრავლება, გაყოფა,  მეტაბოლიზმი</w:t>
            </w:r>
          </w:p>
          <w:p w:rsidR="00315FC1" w:rsidRPr="005B39B3" w:rsidRDefault="00AA538E" w:rsidP="00AD1A6F">
            <w:pPr>
              <w:ind w:lef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5B39B3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ჰისტოლოგიურ ტექნიკა: </w:t>
            </w:r>
            <w:r w:rsidRPr="005B39B3">
              <w:rPr>
                <w:rFonts w:ascii="Sylfaen" w:eastAsia="Arial Unicode MS" w:hAnsi="Sylfaen" w:cs="Arial Unicode MS"/>
                <w:sz w:val="20"/>
                <w:szCs w:val="20"/>
              </w:rPr>
              <w:t>სინათლის მიკროსკოპი, ელექტრო მიკროსკოპი. იმუნოჰისტოქიმია</w:t>
            </w:r>
          </w:p>
          <w:p w:rsidR="00315FC1" w:rsidRPr="005B39B3" w:rsidRDefault="00AA538E" w:rsidP="00AD1A6F">
            <w:pPr>
              <w:ind w:lef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5B39B3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პრეპარატის მომზადების პროცესი: </w:t>
            </w:r>
          </w:p>
          <w:p w:rsidR="00315FC1" w:rsidRPr="005B39B3" w:rsidRDefault="00AA538E" w:rsidP="00AD1A6F">
            <w:pPr>
              <w:ind w:lef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5B39B3">
              <w:rPr>
                <w:rFonts w:ascii="Sylfaen" w:eastAsia="Arial Unicode MS" w:hAnsi="Sylfaen" w:cs="Arial Unicode MS"/>
                <w:sz w:val="20"/>
                <w:szCs w:val="20"/>
              </w:rPr>
              <w:t>ქსოვილის მომზადება, ფიქსაცია, პრეპარატის გასუფთავება, სექციონრება, შეღებვა და  შეღებვის ტიპები</w:t>
            </w:r>
          </w:p>
          <w:p w:rsidR="00315FC1" w:rsidRPr="004D4D2F" w:rsidRDefault="00AA538E" w:rsidP="004D4D2F">
            <w:pPr>
              <w:ind w:left="90" w:right="14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D4D2F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უჯრედის აგებულება და  მისი შემადგენელი კომპონენტები:</w:t>
            </w:r>
            <w:r w:rsidRPr="004D4D2F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ციტოპლაზმა, ბირთვის, ექსტრაცელულარული მატრიქსი, უჯრედის მემბრანის აგებულება და მის შემადგენლობაში შემავალი ნივთიერებების როლი უჯრედულ ტრანსპორტში, ენდოპლაზმური ბადე</w:t>
            </w:r>
            <w:r w:rsidR="00741417"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  <w:t xml:space="preserve"> </w:t>
            </w:r>
            <w:r w:rsidRPr="004D4D2F">
              <w:rPr>
                <w:rFonts w:ascii="Sylfaen" w:eastAsia="Arial Unicode MS" w:hAnsi="Sylfaen" w:cs="Arial Unicode MS"/>
                <w:sz w:val="20"/>
                <w:szCs w:val="20"/>
              </w:rPr>
              <w:t>(გლუვი და გრანულარული), მიტოქონდრია, გოლჯის აპარატი, მიკროტუბულები და მიკროფილამენტები</w:t>
            </w:r>
            <w:r w:rsidR="00BB7FC7" w:rsidRPr="004D4D2F">
              <w:rPr>
                <w:rFonts w:ascii="Sylfaen" w:eastAsia="Arial Unicode MS" w:hAnsi="Sylfaen" w:cs="Arial Unicode MS"/>
                <w:sz w:val="20"/>
                <w:szCs w:val="20"/>
              </w:rPr>
              <w:t>.</w:t>
            </w:r>
          </w:p>
        </w:tc>
        <w:tc>
          <w:tcPr>
            <w:tcW w:w="1623" w:type="dxa"/>
            <w:vAlign w:val="center"/>
          </w:tcPr>
          <w:p w:rsidR="00315FC1" w:rsidRPr="005B39B3" w:rsidRDefault="00AA538E">
            <w:pPr>
              <w:spacing w:after="200"/>
              <w:ind w:left="176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5B39B3">
              <w:rPr>
                <w:rFonts w:ascii="Sylfaen" w:eastAsia="Arial Unicode MS" w:hAnsi="Sylfaen" w:cs="Arial Unicode MS"/>
                <w:sz w:val="20"/>
                <w:szCs w:val="20"/>
              </w:rPr>
              <w:t>გამოკითხვა</w:t>
            </w:r>
          </w:p>
        </w:tc>
      </w:tr>
      <w:tr w:rsidR="00315FC1" w:rsidRPr="005B39B3" w:rsidTr="00A37774">
        <w:trPr>
          <w:trHeight w:val="1040"/>
          <w:jc w:val="center"/>
        </w:trPr>
        <w:tc>
          <w:tcPr>
            <w:tcW w:w="2515" w:type="dxa"/>
            <w:shd w:val="clear" w:color="auto" w:fill="auto"/>
          </w:tcPr>
          <w:p w:rsidR="00315FC1" w:rsidRPr="00AD1A6F" w:rsidRDefault="00AA538E" w:rsidP="00BB7FC7">
            <w:pPr>
              <w:pStyle w:val="ListParagraph"/>
              <w:numPr>
                <w:ilvl w:val="0"/>
                <w:numId w:val="5"/>
              </w:numPr>
              <w:spacing w:before="200"/>
              <w:ind w:left="85" w:right="90" w:firstLine="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D1A6F">
              <w:rPr>
                <w:rFonts w:ascii="Sylfaen" w:eastAsia="Arial Unicode MS" w:hAnsi="Sylfaen" w:cs="Arial Unicode MS"/>
                <w:sz w:val="20"/>
                <w:szCs w:val="20"/>
              </w:rPr>
              <w:t>ეპითელური და შემაერთებელი  ქსოვილის შემადგენლობისა და სტრუქტურის აღწერა</w:t>
            </w:r>
          </w:p>
          <w:p w:rsidR="00315FC1" w:rsidRPr="005B39B3" w:rsidRDefault="00315FC1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4590" w:type="dxa"/>
            <w:shd w:val="clear" w:color="auto" w:fill="auto"/>
          </w:tcPr>
          <w:p w:rsidR="00315FC1" w:rsidRPr="00A37774" w:rsidRDefault="00AA538E" w:rsidP="00A37774">
            <w:pPr>
              <w:pStyle w:val="ListParagraph"/>
              <w:numPr>
                <w:ilvl w:val="3"/>
                <w:numId w:val="5"/>
              </w:numPr>
              <w:ind w:left="90" w:right="140" w:firstLine="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37774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აღწერს </w:t>
            </w:r>
            <w:r w:rsidRPr="00A37774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ეპითელური ქსოვილის  ფუნქციებს და ტიპებს;</w:t>
            </w:r>
          </w:p>
          <w:p w:rsidR="00315FC1" w:rsidRPr="005B39B3" w:rsidRDefault="00AA538E" w:rsidP="00AD1A6F">
            <w:pPr>
              <w:ind w:left="90" w:right="14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5B39B3">
              <w:rPr>
                <w:rFonts w:ascii="Sylfaen" w:eastAsia="Arial Unicode MS" w:hAnsi="Sylfaen" w:cs="Arial Unicode MS"/>
                <w:sz w:val="20"/>
                <w:szCs w:val="20"/>
              </w:rPr>
              <w:t>2.</w:t>
            </w:r>
            <w:r w:rsidR="00A37774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B39B3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აღწერს </w:t>
            </w:r>
            <w:r w:rsidRPr="005B39B3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ეპითელური უჯრედების აგებულებასა და ტიპებს;</w:t>
            </w:r>
          </w:p>
          <w:p w:rsidR="00315FC1" w:rsidRPr="005B39B3" w:rsidRDefault="00AA538E" w:rsidP="00AD1A6F">
            <w:pPr>
              <w:ind w:left="90" w:right="14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5B39B3">
              <w:rPr>
                <w:rFonts w:ascii="Sylfaen" w:eastAsia="Arial Unicode MS" w:hAnsi="Sylfaen" w:cs="Arial Unicode MS"/>
                <w:sz w:val="20"/>
                <w:szCs w:val="20"/>
              </w:rPr>
              <w:t>3.</w:t>
            </w:r>
            <w:r w:rsidR="00A37774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B39B3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აღწერს </w:t>
            </w:r>
            <w:r w:rsidRPr="005B39B3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ეპითელური ქსოვილის უჯრედშორისი კავშირების სახეებს, აგებულებას და დანიშნულებას;</w:t>
            </w:r>
          </w:p>
          <w:p w:rsidR="00315FC1" w:rsidRPr="005B39B3" w:rsidRDefault="00AA538E" w:rsidP="00AD1A6F">
            <w:pPr>
              <w:ind w:left="90" w:right="14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5B39B3">
              <w:rPr>
                <w:rFonts w:ascii="Sylfaen" w:eastAsia="Arial Unicode MS" w:hAnsi="Sylfaen" w:cs="Arial Unicode MS"/>
                <w:sz w:val="20"/>
                <w:szCs w:val="20"/>
              </w:rPr>
              <w:t>4.</w:t>
            </w:r>
            <w:r w:rsidR="00A37774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B39B3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აღწერს </w:t>
            </w:r>
            <w:r w:rsidRPr="005B39B3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შემაერთებელი ქსოვილის ზოგად ორგანიზაციას და ტიპებს;</w:t>
            </w:r>
            <w:r w:rsidRPr="005B39B3">
              <w:rPr>
                <w:rFonts w:ascii="Sylfaen" w:eastAsia="Merriweather" w:hAnsi="Sylfaen" w:cs="Merriweather"/>
                <w:sz w:val="20"/>
                <w:szCs w:val="20"/>
              </w:rPr>
              <w:t xml:space="preserve"> </w:t>
            </w:r>
          </w:p>
          <w:p w:rsidR="00315FC1" w:rsidRPr="005B39B3" w:rsidRDefault="00AA538E" w:rsidP="00AD1A6F">
            <w:pPr>
              <w:ind w:left="90" w:right="14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5B39B3">
              <w:rPr>
                <w:rFonts w:ascii="Sylfaen" w:eastAsia="Arial Unicode MS" w:hAnsi="Sylfaen" w:cs="Arial Unicode MS"/>
                <w:sz w:val="20"/>
                <w:szCs w:val="20"/>
              </w:rPr>
              <w:t>5.</w:t>
            </w:r>
            <w:r w:rsidR="00A37774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B39B3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აღწერს </w:t>
            </w:r>
            <w:r w:rsidRPr="005B39B3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შემაერთებელი ქსოვილის უჯრედების აგებულებასა და დანიშნულებას</w:t>
            </w:r>
            <w:r w:rsidR="00BB7FC7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.</w:t>
            </w:r>
          </w:p>
          <w:p w:rsidR="00315FC1" w:rsidRPr="005B39B3" w:rsidRDefault="00315FC1" w:rsidP="00AD1A6F">
            <w:pPr>
              <w:ind w:left="90" w:right="14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315FC1" w:rsidRPr="005B39B3" w:rsidRDefault="00315FC1">
            <w:pPr>
              <w:ind w:right="14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315FC1" w:rsidRPr="005B39B3" w:rsidRDefault="00315FC1">
            <w:pPr>
              <w:ind w:right="14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5940" w:type="dxa"/>
          </w:tcPr>
          <w:p w:rsidR="00315FC1" w:rsidRPr="005B39B3" w:rsidRDefault="00AA538E" w:rsidP="00BB7FC7">
            <w:pPr>
              <w:ind w:left="90" w:righ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5B39B3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ეპითელური ქსოვილის ზოგადი ფუნქციები და ტიპები - </w:t>
            </w:r>
            <w:r w:rsidRPr="005B39B3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დამცველობითი ფუნქცია (უწყვეტი მფარავი ფენის შექმნა ზედაპირზე), </w:t>
            </w:r>
            <w:r w:rsidR="00741417">
              <w:rPr>
                <w:rFonts w:ascii="Sylfaen" w:eastAsia="Arial Unicode MS" w:hAnsi="Sylfaen" w:cs="Arial Unicode MS"/>
                <w:sz w:val="20"/>
                <w:szCs w:val="20"/>
              </w:rPr>
              <w:t>აბსორბ</w:t>
            </w:r>
            <w:r w:rsidRPr="005B39B3">
              <w:rPr>
                <w:rFonts w:ascii="Sylfaen" w:eastAsia="Arial Unicode MS" w:hAnsi="Sylfaen" w:cs="Arial Unicode MS"/>
                <w:sz w:val="20"/>
                <w:szCs w:val="20"/>
              </w:rPr>
              <w:t>ცია (შეწოვა), სეკრეცია (უჯრედში სინთეზირებული ნივთიერებების გამოყოფა).</w:t>
            </w:r>
          </w:p>
          <w:p w:rsidR="00315FC1" w:rsidRPr="005B39B3" w:rsidRDefault="00AA538E" w:rsidP="00BB7FC7">
            <w:pPr>
              <w:ind w:left="90" w:righ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5B39B3">
              <w:rPr>
                <w:rFonts w:ascii="Sylfaen" w:eastAsia="Arial Unicode MS" w:hAnsi="Sylfaen" w:cs="Arial Unicode MS"/>
                <w:sz w:val="20"/>
                <w:szCs w:val="20"/>
              </w:rPr>
              <w:t>მფარავი ეპითელიუმის, მრავალშრიანი ბრტყელი, გარქოვანებული ეპითელიუმი, მრავალშრიანი ცილინდრული ეპითელიუმი, მრავალშრიანი გარდამავალი ეპითელიუმი</w:t>
            </w:r>
          </w:p>
          <w:p w:rsidR="00315FC1" w:rsidRPr="005B39B3" w:rsidRDefault="00AA538E" w:rsidP="00BB7FC7">
            <w:pPr>
              <w:ind w:left="90" w:righ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5B39B3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ეპითელური უჯრედების აგებულება: </w:t>
            </w:r>
            <w:r w:rsidRPr="005B39B3">
              <w:rPr>
                <w:rFonts w:ascii="Sylfaen" w:eastAsia="Arial Unicode MS" w:hAnsi="Sylfaen" w:cs="Arial Unicode MS"/>
                <w:sz w:val="20"/>
                <w:szCs w:val="20"/>
              </w:rPr>
              <w:t>მიკროხაოები, სტერეოცილები, წამწამები, ბაზალური ნაოჭები, ინვაგიაციები. ნეიროეპითელური უჯრედები, მიოეპითელიური უჯრედები</w:t>
            </w:r>
            <w:r w:rsidR="00741417">
              <w:rPr>
                <w:rFonts w:ascii="Sylfaen" w:eastAsia="Arial Unicode MS" w:hAnsi="Sylfaen" w:cs="Arial Unicode MS"/>
                <w:sz w:val="20"/>
                <w:szCs w:val="20"/>
              </w:rPr>
              <w:t>,</w:t>
            </w:r>
            <w:r w:rsidRPr="005B39B3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ჯირკვლოვანი ეპითელიუმი: ეგზოკრინული და ენდოკრინული ჯირკვლების დახასიათება</w:t>
            </w:r>
          </w:p>
          <w:p w:rsidR="00315FC1" w:rsidRPr="005B39B3" w:rsidRDefault="00AA538E" w:rsidP="00BB7FC7">
            <w:pPr>
              <w:ind w:left="90" w:right="9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5B39B3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ეპითელური ქსოვილის უჯრედშორისი კავშირების სახეები, აგებულებას და დანიშნულება:</w:t>
            </w:r>
          </w:p>
          <w:p w:rsidR="00315FC1" w:rsidRPr="005B39B3" w:rsidRDefault="00AA538E" w:rsidP="00BB7FC7">
            <w:pPr>
              <w:ind w:left="90" w:right="9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5B39B3">
              <w:rPr>
                <w:rFonts w:ascii="Sylfaen" w:eastAsia="Arial Unicode MS" w:hAnsi="Sylfaen" w:cs="Arial Unicode MS"/>
                <w:sz w:val="20"/>
                <w:szCs w:val="20"/>
              </w:rPr>
              <w:t>მკვრივი კონტაქტი</w:t>
            </w:r>
            <w:r w:rsidR="00741417">
              <w:rPr>
                <w:rFonts w:ascii="Sylfaen" w:eastAsia="Arial Unicode MS" w:hAnsi="Sylfaen" w:cs="Arial Unicode MS"/>
                <w:sz w:val="20"/>
                <w:szCs w:val="20"/>
              </w:rPr>
              <w:t>,</w:t>
            </w:r>
            <w:r w:rsidRPr="005B39B3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ანუ ბრმა სარტყელი, შეწეპების სარტყელი, დესმოსომა ან </w:t>
            </w:r>
            <w:r w:rsidR="00741417">
              <w:rPr>
                <w:rFonts w:ascii="Sylfaen" w:eastAsia="Arial Unicode MS" w:hAnsi="Sylfaen" w:cs="Arial Unicode MS"/>
                <w:sz w:val="20"/>
                <w:szCs w:val="20"/>
              </w:rPr>
              <w:t>შეწებ</w:t>
            </w:r>
            <w:r w:rsidRPr="005B39B3">
              <w:rPr>
                <w:rFonts w:ascii="Sylfaen" w:eastAsia="Arial Unicode MS" w:hAnsi="Sylfaen" w:cs="Arial Unicode MS"/>
                <w:sz w:val="20"/>
                <w:szCs w:val="20"/>
              </w:rPr>
              <w:t>ების ხალი, ჰემიდესმოსომა, ნაპრალისებრი კავშირი ან ნექსუსები.</w:t>
            </w:r>
          </w:p>
          <w:p w:rsidR="00315FC1" w:rsidRPr="005B39B3" w:rsidRDefault="00AA538E" w:rsidP="00A37774">
            <w:pPr>
              <w:ind w:left="9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5B39B3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შემაერთებელი ქსოვილის ზოგადი ორგანიზაცია და ტიპები: </w:t>
            </w:r>
          </w:p>
          <w:p w:rsidR="00315FC1" w:rsidRPr="005B39B3" w:rsidRDefault="00AA538E" w:rsidP="00A37774">
            <w:pPr>
              <w:ind w:lef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5B39B3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უჯრედები, ბოჭკოების და ძირითადი ნივთიერება. ფაშარი </w:t>
            </w:r>
            <w:r w:rsidRPr="005B39B3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უფორმო ბოჭკოვანი  და მკვრივი ბოჭკოვანი შემაერთებელი  ქსოვილი.  მკვრივი ფორმიანი  შემაერთებელი ქსოვილი, მკვრივ უფორმო შემაერთებელ ქსოვილი, ელასტიკური ქსოვილი, რეტიკულური ქსოვილი,</w:t>
            </w:r>
            <w:r w:rsidR="0074141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B39B3">
              <w:rPr>
                <w:rFonts w:ascii="Sylfaen" w:eastAsia="Arial Unicode MS" w:hAnsi="Sylfaen" w:cs="Arial Unicode MS"/>
                <w:sz w:val="20"/>
                <w:szCs w:val="20"/>
              </w:rPr>
              <w:t>ხრტილოვანი ქსოვილი, ძვლოვანი ქსოვილი (ოსტეობლასტები, ოსტეოციტები, ოსტეოკლასტები)</w:t>
            </w:r>
          </w:p>
          <w:p w:rsidR="00315FC1" w:rsidRPr="005B39B3" w:rsidRDefault="00AA538E" w:rsidP="00A37774">
            <w:pPr>
              <w:ind w:left="9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5B39B3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შემაერთებელი ქსოვილის  უჯრედები, აგებულება და დანიშნულება: </w:t>
            </w:r>
          </w:p>
          <w:p w:rsidR="00315FC1" w:rsidRPr="005B39B3" w:rsidRDefault="00AA538E" w:rsidP="00A37774">
            <w:pPr>
              <w:ind w:left="9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5B39B3">
              <w:rPr>
                <w:rFonts w:ascii="Sylfaen" w:eastAsia="Arial Unicode MS" w:hAnsi="Sylfaen" w:cs="Arial Unicode MS"/>
                <w:sz w:val="20"/>
                <w:szCs w:val="20"/>
              </w:rPr>
              <w:t>ფიბრობლასტები; მაკროფაგები;</w:t>
            </w:r>
            <w:r w:rsidR="0074141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B39B3">
              <w:rPr>
                <w:rFonts w:ascii="Sylfaen" w:eastAsia="Arial Unicode MS" w:hAnsi="Sylfaen" w:cs="Arial Unicode MS"/>
                <w:sz w:val="20"/>
                <w:szCs w:val="20"/>
              </w:rPr>
              <w:t>პოხიერი უჯრედები; პლაზმური უჯრედები, ცხიმოვანი უჯრედები,   ლეიკოციტები.</w:t>
            </w:r>
          </w:p>
        </w:tc>
        <w:tc>
          <w:tcPr>
            <w:tcW w:w="1623" w:type="dxa"/>
            <w:vAlign w:val="center"/>
          </w:tcPr>
          <w:p w:rsidR="00315FC1" w:rsidRPr="005B39B3" w:rsidRDefault="00AA538E">
            <w:pPr>
              <w:jc w:val="center"/>
              <w:rPr>
                <w:rFonts w:ascii="Sylfaen" w:eastAsia="Merriweather" w:hAnsi="Sylfaen" w:cs="Merriweather"/>
                <w:sz w:val="20"/>
                <w:szCs w:val="20"/>
                <w:highlight w:val="yellow"/>
              </w:rPr>
            </w:pPr>
            <w:r w:rsidRPr="005B39B3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გამოკითხვა</w:t>
            </w:r>
          </w:p>
        </w:tc>
      </w:tr>
      <w:tr w:rsidR="00315FC1" w:rsidRPr="005B39B3" w:rsidTr="00A37774">
        <w:trPr>
          <w:trHeight w:val="1040"/>
          <w:jc w:val="center"/>
        </w:trPr>
        <w:tc>
          <w:tcPr>
            <w:tcW w:w="2515" w:type="dxa"/>
            <w:shd w:val="clear" w:color="auto" w:fill="auto"/>
          </w:tcPr>
          <w:p w:rsidR="00315FC1" w:rsidRPr="00A37774" w:rsidRDefault="00AA538E" w:rsidP="00BB7FC7">
            <w:pPr>
              <w:pStyle w:val="ListParagraph"/>
              <w:numPr>
                <w:ilvl w:val="0"/>
                <w:numId w:val="5"/>
              </w:numPr>
              <w:ind w:left="85" w:right="90" w:firstLine="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37774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კუნთოვანი და ნერვული ქსოვილის შემადგენლობისა და სტრუქტურის აღწერა</w:t>
            </w:r>
          </w:p>
          <w:p w:rsidR="00315FC1" w:rsidRPr="005B39B3" w:rsidRDefault="00315FC1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4590" w:type="dxa"/>
            <w:shd w:val="clear" w:color="auto" w:fill="auto"/>
          </w:tcPr>
          <w:p w:rsidR="00315FC1" w:rsidRPr="005B39B3" w:rsidRDefault="00AA538E" w:rsidP="00A37774">
            <w:pPr>
              <w:ind w:left="90" w:right="14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5B39B3">
              <w:rPr>
                <w:rFonts w:ascii="Sylfaen" w:eastAsia="Arial Unicode MS" w:hAnsi="Sylfaen" w:cs="Arial Unicode MS"/>
                <w:sz w:val="20"/>
                <w:szCs w:val="20"/>
              </w:rPr>
              <w:t>1.</w:t>
            </w:r>
            <w:r w:rsidR="00A37774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B39B3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აღწერს </w:t>
            </w:r>
            <w:r w:rsidRPr="005B39B3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კუნთოვანი ქსოვილის და უჯრედის ზოგად ორგანიზაციას;</w:t>
            </w:r>
          </w:p>
          <w:p w:rsidR="00315FC1" w:rsidRPr="005B39B3" w:rsidRDefault="00AA538E" w:rsidP="00A37774">
            <w:pPr>
              <w:ind w:left="90" w:right="14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5B39B3">
              <w:rPr>
                <w:rFonts w:ascii="Sylfaen" w:eastAsia="Arial Unicode MS" w:hAnsi="Sylfaen" w:cs="Arial Unicode MS"/>
                <w:sz w:val="20"/>
                <w:szCs w:val="20"/>
              </w:rPr>
              <w:t>2.</w:t>
            </w:r>
            <w:r w:rsidR="00A37774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B39B3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აღწერს </w:t>
            </w:r>
            <w:r w:rsidRPr="005B39B3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ნერვული ქსოვილის ზოგად ორგანიზაციას;</w:t>
            </w:r>
          </w:p>
          <w:p w:rsidR="00315FC1" w:rsidRPr="005B39B3" w:rsidRDefault="00AA538E" w:rsidP="00A37774">
            <w:pPr>
              <w:ind w:left="90" w:right="14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5B39B3">
              <w:rPr>
                <w:rFonts w:ascii="Sylfaen" w:eastAsia="Arial Unicode MS" w:hAnsi="Sylfaen" w:cs="Arial Unicode MS"/>
                <w:sz w:val="20"/>
                <w:szCs w:val="20"/>
              </w:rPr>
              <w:t>3.</w:t>
            </w:r>
            <w:r w:rsidR="00A37774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B39B3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აღწერს </w:t>
            </w:r>
            <w:r w:rsidRPr="005B39B3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ნერვული უჯრედების აგებულებასა და დანიშნულებას</w:t>
            </w:r>
            <w:r w:rsidR="00BB7FC7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.</w:t>
            </w:r>
          </w:p>
          <w:p w:rsidR="00315FC1" w:rsidRPr="005B39B3" w:rsidRDefault="00315FC1">
            <w:pPr>
              <w:ind w:right="14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5940" w:type="dxa"/>
          </w:tcPr>
          <w:p w:rsidR="00315FC1" w:rsidRPr="005B39B3" w:rsidRDefault="00AA538E" w:rsidP="00BB7FC7">
            <w:pPr>
              <w:shd w:val="clear" w:color="auto" w:fill="FFFFFF"/>
              <w:ind w:left="90" w:righ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5B39B3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კუნთოვანი ქსოვილის ზოგადი ორგანიზაცია: </w:t>
            </w:r>
            <w:r w:rsidRPr="005B39B3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გლუვი, განივზოლიანი და გულის კუნთოვანი ქსოვილი, მიოციტი, კუნთის ბოჭკოს </w:t>
            </w:r>
            <w:r w:rsidR="00741417">
              <w:rPr>
                <w:rFonts w:ascii="Sylfaen" w:eastAsia="Arial Unicode MS" w:hAnsi="Sylfaen" w:cs="Arial Unicode MS"/>
                <w:sz w:val="20"/>
                <w:szCs w:val="20"/>
              </w:rPr>
              <w:t>აგებულებ,</w:t>
            </w:r>
            <w:r w:rsidRPr="005B39B3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ნებითი და უნებლიე კუნთები</w:t>
            </w:r>
            <w:r w:rsidR="00741417">
              <w:rPr>
                <w:rFonts w:ascii="Sylfaen" w:eastAsia="Arial Unicode MS" w:hAnsi="Sylfaen" w:cs="Arial Unicode MS"/>
                <w:sz w:val="20"/>
                <w:szCs w:val="20"/>
              </w:rPr>
              <w:t>.</w:t>
            </w:r>
          </w:p>
          <w:p w:rsidR="00315FC1" w:rsidRPr="005B39B3" w:rsidRDefault="00AA538E" w:rsidP="00BB7FC7">
            <w:pPr>
              <w:ind w:left="90" w:right="9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5B39B3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ნერვული ქსოვილის ზოგადი ორგანიზაცია:</w:t>
            </w:r>
          </w:p>
          <w:p w:rsidR="00315FC1" w:rsidRPr="005B39B3" w:rsidRDefault="00AA538E" w:rsidP="00BB7FC7">
            <w:pPr>
              <w:ind w:left="90" w:righ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5B39B3">
              <w:rPr>
                <w:rFonts w:ascii="Sylfaen" w:eastAsia="Arial Unicode MS" w:hAnsi="Sylfaen" w:cs="Arial Unicode MS"/>
                <w:sz w:val="20"/>
                <w:szCs w:val="20"/>
              </w:rPr>
              <w:t>ცენტრალური ნერვული სისტემა, პერიფერიული ნერვული სისტემა</w:t>
            </w:r>
          </w:p>
          <w:p w:rsidR="00315FC1" w:rsidRPr="005B39B3" w:rsidRDefault="00AA538E" w:rsidP="00BB7FC7">
            <w:pPr>
              <w:shd w:val="clear" w:color="auto" w:fill="FFFFFF"/>
              <w:ind w:left="90" w:right="9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5B39B3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ნერვული უჯრედების აგებულებასა და დანიშნულება:</w:t>
            </w:r>
          </w:p>
          <w:p w:rsidR="00315FC1" w:rsidRPr="005B39B3" w:rsidRDefault="00AA538E" w:rsidP="00BB7FC7">
            <w:pPr>
              <w:shd w:val="clear" w:color="auto" w:fill="FFFFFF"/>
              <w:ind w:left="90" w:right="9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5B39B3">
              <w:rPr>
                <w:rFonts w:ascii="Sylfaen" w:eastAsia="Arial Unicode MS" w:hAnsi="Sylfaen" w:cs="Arial Unicode MS"/>
                <w:sz w:val="20"/>
                <w:szCs w:val="20"/>
              </w:rPr>
              <w:t>ნეირონი, ნეიროგლია, ნერვული უჯრედის, სხეული</w:t>
            </w:r>
            <w:r w:rsidR="0074141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B39B3">
              <w:rPr>
                <w:rFonts w:ascii="Sylfaen" w:eastAsia="Arial Unicode MS" w:hAnsi="Sylfaen" w:cs="Arial Unicode MS"/>
                <w:sz w:val="20"/>
                <w:szCs w:val="20"/>
              </w:rPr>
              <w:t>(პერიკარიონი/სომა), აქსონები, დენდრიტი, ცენტრალური ნერვული სისტემის ნეიროგლია (ოლიგოდენდროციტი, ასტროციტი, მიკროგლია), პერიფერიული ცენტრული სისტემის ნეიროგლია (სატელიტი უჯრედები)</w:t>
            </w:r>
            <w:r w:rsidR="00741417">
              <w:rPr>
                <w:rFonts w:ascii="Sylfaen" w:eastAsia="Arial Unicode MS" w:hAnsi="Sylfaen" w:cs="Arial Unicode MS"/>
                <w:sz w:val="20"/>
                <w:szCs w:val="20"/>
              </w:rPr>
              <w:t>.</w:t>
            </w:r>
          </w:p>
        </w:tc>
        <w:tc>
          <w:tcPr>
            <w:tcW w:w="1623" w:type="dxa"/>
            <w:vAlign w:val="center"/>
          </w:tcPr>
          <w:p w:rsidR="00315FC1" w:rsidRPr="005B39B3" w:rsidRDefault="00AA538E">
            <w:pPr>
              <w:jc w:val="center"/>
              <w:rPr>
                <w:rFonts w:ascii="Sylfaen" w:eastAsia="Merriweather" w:hAnsi="Sylfaen" w:cs="Merriweather"/>
                <w:sz w:val="20"/>
                <w:szCs w:val="20"/>
                <w:highlight w:val="yellow"/>
              </w:rPr>
            </w:pPr>
            <w:bookmarkStart w:id="1" w:name="_gjdgxs" w:colFirst="0" w:colLast="0"/>
            <w:bookmarkEnd w:id="1"/>
            <w:r w:rsidRPr="005B39B3">
              <w:rPr>
                <w:rFonts w:ascii="Sylfaen" w:eastAsia="Arial Unicode MS" w:hAnsi="Sylfaen" w:cs="Arial Unicode MS"/>
                <w:sz w:val="20"/>
                <w:szCs w:val="20"/>
              </w:rPr>
              <w:t>გამოკითხვა</w:t>
            </w:r>
          </w:p>
        </w:tc>
      </w:tr>
    </w:tbl>
    <w:p w:rsidR="00315FC1" w:rsidRPr="005B39B3" w:rsidRDefault="00315FC1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315FC1" w:rsidRPr="005B39B3" w:rsidRDefault="00AA538E">
      <w:pPr>
        <w:spacing w:line="240" w:lineRule="auto"/>
        <w:jc w:val="both"/>
        <w:rPr>
          <w:rFonts w:ascii="Sylfaen" w:eastAsia="Merriweather" w:hAnsi="Sylfaen" w:cs="Merriweather"/>
          <w:sz w:val="20"/>
          <w:szCs w:val="20"/>
        </w:rPr>
      </w:pPr>
      <w:r w:rsidRPr="005B39B3">
        <w:rPr>
          <w:rFonts w:ascii="Sylfaen" w:eastAsia="Arial Unicode MS" w:hAnsi="Sylfaen" w:cs="Arial Unicode MS"/>
          <w:b/>
          <w:sz w:val="20"/>
          <w:szCs w:val="20"/>
        </w:rPr>
        <w:t>3. დამხმარე ჩანაწერები</w:t>
      </w:r>
    </w:p>
    <w:p w:rsidR="00315FC1" w:rsidRPr="005B39B3" w:rsidRDefault="00AA538E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  <w:r w:rsidRPr="005B39B3">
        <w:rPr>
          <w:rFonts w:ascii="Sylfaen" w:eastAsia="Arial Unicode MS" w:hAnsi="Sylfaen" w:cs="Arial Unicode MS"/>
          <w:b/>
          <w:sz w:val="20"/>
          <w:szCs w:val="20"/>
        </w:rPr>
        <w:t>3.1. სწავლებისა და შეფასების ორგანიზებ</w:t>
      </w:r>
      <w:r w:rsidR="0069176E">
        <w:rPr>
          <w:rFonts w:ascii="Sylfaen" w:eastAsia="Arial Unicode MS" w:hAnsi="Sylfaen" w:cs="Arial Unicode MS"/>
          <w:b/>
          <w:sz w:val="20"/>
          <w:szCs w:val="20"/>
        </w:rPr>
        <w:t>ა</w:t>
      </w:r>
    </w:p>
    <w:tbl>
      <w:tblPr>
        <w:tblStyle w:val="a1"/>
        <w:tblW w:w="1466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260"/>
        <w:gridCol w:w="5580"/>
        <w:gridCol w:w="1980"/>
        <w:gridCol w:w="2565"/>
        <w:gridCol w:w="3283"/>
      </w:tblGrid>
      <w:tr w:rsidR="00315FC1" w:rsidRPr="005B39B3" w:rsidTr="00BB7FC7">
        <w:trPr>
          <w:trHeight w:val="600"/>
        </w:trPr>
        <w:tc>
          <w:tcPr>
            <w:tcW w:w="1260" w:type="dxa"/>
            <w:vAlign w:val="center"/>
          </w:tcPr>
          <w:p w:rsidR="00315FC1" w:rsidRPr="005B39B3" w:rsidRDefault="00AA538E" w:rsidP="00A3777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5B39B3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სწავლის შედეგი</w:t>
            </w:r>
          </w:p>
        </w:tc>
        <w:tc>
          <w:tcPr>
            <w:tcW w:w="5580" w:type="dxa"/>
            <w:vAlign w:val="center"/>
          </w:tcPr>
          <w:p w:rsidR="00315FC1" w:rsidRPr="005B39B3" w:rsidRDefault="00AA538E" w:rsidP="00A3777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5B39B3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თემატიკა</w:t>
            </w:r>
          </w:p>
        </w:tc>
        <w:tc>
          <w:tcPr>
            <w:tcW w:w="1980" w:type="dxa"/>
            <w:vAlign w:val="center"/>
          </w:tcPr>
          <w:p w:rsidR="00315FC1" w:rsidRPr="005B39B3" w:rsidRDefault="00AA538E" w:rsidP="00A3777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5B39B3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სწავლება-სწავლის მეთოდი/მეთოდები</w:t>
            </w:r>
          </w:p>
        </w:tc>
        <w:tc>
          <w:tcPr>
            <w:tcW w:w="2565" w:type="dxa"/>
          </w:tcPr>
          <w:p w:rsidR="00315FC1" w:rsidRPr="005B39B3" w:rsidRDefault="00AA538E" w:rsidP="00A3777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5B39B3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შეფასების მეთოდის/მეთოდების აღწერილობა</w:t>
            </w:r>
          </w:p>
        </w:tc>
        <w:tc>
          <w:tcPr>
            <w:tcW w:w="3283" w:type="dxa"/>
            <w:tcBorders>
              <w:bottom w:val="single" w:sz="4" w:space="0" w:color="000000"/>
            </w:tcBorders>
          </w:tcPr>
          <w:p w:rsidR="00315FC1" w:rsidRPr="005B39B3" w:rsidRDefault="00AA538E" w:rsidP="00A3777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5B39B3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პორტფოლიოში განთავსებული</w:t>
            </w:r>
          </w:p>
          <w:p w:rsidR="00315FC1" w:rsidRPr="005B39B3" w:rsidRDefault="00AA538E" w:rsidP="00A3777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5B39B3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მტკიცებულება/მტკიცებულებები</w:t>
            </w:r>
          </w:p>
        </w:tc>
      </w:tr>
      <w:tr w:rsidR="00CF253F" w:rsidRPr="005B39B3" w:rsidTr="00BB7FC7">
        <w:trPr>
          <w:trHeight w:val="420"/>
        </w:trPr>
        <w:tc>
          <w:tcPr>
            <w:tcW w:w="1260" w:type="dxa"/>
          </w:tcPr>
          <w:p w:rsidR="00BB7FC7" w:rsidRDefault="00BB7FC7" w:rsidP="00E133A2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BB7FC7" w:rsidRDefault="00BB7FC7" w:rsidP="00E133A2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BB7FC7" w:rsidRDefault="00BB7FC7" w:rsidP="00E133A2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BB7FC7" w:rsidRDefault="00BB7FC7" w:rsidP="00E133A2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BB7FC7" w:rsidRDefault="00BB7FC7" w:rsidP="00E133A2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CF253F" w:rsidRPr="005B39B3" w:rsidRDefault="00CF253F" w:rsidP="00E133A2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5B39B3">
              <w:rPr>
                <w:rFonts w:ascii="Sylfaen" w:eastAsia="Merriweather" w:hAnsi="Sylfaen" w:cs="Merriweather"/>
                <w:b/>
                <w:sz w:val="20"/>
                <w:szCs w:val="20"/>
              </w:rPr>
              <w:t>1</w:t>
            </w:r>
          </w:p>
        </w:tc>
        <w:tc>
          <w:tcPr>
            <w:tcW w:w="5580" w:type="dxa"/>
            <w:shd w:val="clear" w:color="auto" w:fill="auto"/>
          </w:tcPr>
          <w:p w:rsidR="00CF253F" w:rsidRPr="005B39B3" w:rsidRDefault="00CF253F" w:rsidP="00E133A2">
            <w:pPr>
              <w:ind w:left="90" w:right="14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5B39B3">
              <w:rPr>
                <w:rFonts w:ascii="Sylfaen" w:eastAsia="Arial Unicode MS" w:hAnsi="Sylfaen" w:cs="Arial Unicode MS"/>
                <w:sz w:val="20"/>
                <w:szCs w:val="20"/>
              </w:rPr>
              <w:t>1.უჯრედის თვისებები-გამრავლება, გაყოფა,  მეტაბოლიზმი</w:t>
            </w:r>
          </w:p>
          <w:p w:rsidR="00CF253F" w:rsidRPr="005B39B3" w:rsidRDefault="00CF253F" w:rsidP="00E133A2">
            <w:pPr>
              <w:ind w:lef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5B39B3">
              <w:rPr>
                <w:rFonts w:ascii="Sylfaen" w:eastAsia="Arial Unicode MS" w:hAnsi="Sylfaen" w:cs="Arial Unicode MS"/>
                <w:sz w:val="20"/>
                <w:szCs w:val="20"/>
              </w:rPr>
              <w:t>2.ჰისტოლოგიურ</w:t>
            </w:r>
            <w:r w:rsidR="00741417">
              <w:rPr>
                <w:rFonts w:ascii="Sylfaen" w:eastAsia="Arial Unicode MS" w:hAnsi="Sylfaen" w:cs="Arial Unicode MS"/>
                <w:sz w:val="20"/>
                <w:szCs w:val="20"/>
              </w:rPr>
              <w:t>ი</w:t>
            </w:r>
            <w:r w:rsidRPr="005B39B3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ტექნიკა: სინათლის მიკროსკოპი, ელექტრომიკროსკოპი</w:t>
            </w:r>
            <w:r w:rsidR="00741417">
              <w:rPr>
                <w:rFonts w:ascii="Sylfaen" w:eastAsia="Arial Unicode MS" w:hAnsi="Sylfaen" w:cs="Arial Unicode MS"/>
                <w:sz w:val="20"/>
                <w:szCs w:val="20"/>
              </w:rPr>
              <w:t>,</w:t>
            </w:r>
            <w:r w:rsidRPr="005B39B3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იმუნოჰისტოქიმია</w:t>
            </w:r>
          </w:p>
          <w:p w:rsidR="00CF253F" w:rsidRPr="005B39B3" w:rsidRDefault="00CF253F" w:rsidP="00E133A2">
            <w:pPr>
              <w:ind w:lef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5B39B3">
              <w:rPr>
                <w:rFonts w:ascii="Sylfaen" w:eastAsia="Arial Unicode MS" w:hAnsi="Sylfaen" w:cs="Arial Unicode MS"/>
                <w:sz w:val="20"/>
                <w:szCs w:val="20"/>
              </w:rPr>
              <w:t xml:space="preserve">3.პრეპარატის მომზადების პროცესი: </w:t>
            </w:r>
          </w:p>
          <w:p w:rsidR="00CF253F" w:rsidRPr="005B39B3" w:rsidRDefault="00CF253F" w:rsidP="00E133A2">
            <w:pPr>
              <w:ind w:lef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5B39B3">
              <w:rPr>
                <w:rFonts w:ascii="Sylfaen" w:eastAsia="Arial Unicode MS" w:hAnsi="Sylfaen" w:cs="Arial Unicode MS"/>
                <w:sz w:val="20"/>
                <w:szCs w:val="20"/>
              </w:rPr>
              <w:t>ქსოვილის მომზადება, ფიქსაცია, პრეპარატის გასუფთავება, სექციონრება, შეღებვა და  შეღებვის ტიპები</w:t>
            </w:r>
          </w:p>
          <w:p w:rsidR="00CF253F" w:rsidRPr="005B39B3" w:rsidRDefault="00CF253F" w:rsidP="00E133A2">
            <w:pPr>
              <w:ind w:left="90" w:right="14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5B39B3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4.უჯრედის აგებულება და  მისი შემადგენელი კომპონენტები: ციტოპლაზმა, ბირთვის, ექსტრაცელულარული მატრიქსი, უჯრედის მემბრანის აგებულება და მის შემადგენლობაში შემავალი ნივთიერებების როლი უჯრედულ ტრანსპორტში, ენდოპლაზმური ბადე</w:t>
            </w:r>
            <w:r w:rsidR="0074141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B39B3">
              <w:rPr>
                <w:rFonts w:ascii="Sylfaen" w:eastAsia="Arial Unicode MS" w:hAnsi="Sylfaen" w:cs="Arial Unicode MS"/>
                <w:sz w:val="20"/>
                <w:szCs w:val="20"/>
              </w:rPr>
              <w:t>(გლუვი და გრანულარული), მიტოქონდრია, გოლჯის აპარატი, მიკროტუბულები და მიკროფილამენტები</w:t>
            </w:r>
          </w:p>
        </w:tc>
        <w:tc>
          <w:tcPr>
            <w:tcW w:w="1980" w:type="dxa"/>
            <w:vMerge w:val="restart"/>
            <w:vAlign w:val="center"/>
          </w:tcPr>
          <w:p w:rsidR="00CF253F" w:rsidRDefault="00CF253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CF253F" w:rsidRDefault="00CF253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CF253F" w:rsidRDefault="00CF253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CF253F" w:rsidRDefault="00CF253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CF253F" w:rsidRDefault="00CF253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CF253F" w:rsidRDefault="00CF253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CF253F" w:rsidRDefault="00CF253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CF253F" w:rsidRDefault="00CF253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CF253F" w:rsidRDefault="00CF253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CF253F" w:rsidRDefault="00CF253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CF253F" w:rsidRDefault="00CF253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CF253F" w:rsidRDefault="00CF253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CF253F" w:rsidRDefault="00CF253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CF253F" w:rsidRDefault="00CF253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CF253F" w:rsidRDefault="00CF253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CF253F" w:rsidRDefault="00CF253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CF253F" w:rsidRDefault="00CF253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CF253F" w:rsidRDefault="00CF253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CF253F" w:rsidRDefault="00CF253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CF253F" w:rsidRDefault="00CF253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CF253F" w:rsidRDefault="00CF253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CF253F" w:rsidRDefault="00CF253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CF253F" w:rsidRPr="005B39B3" w:rsidRDefault="00CF253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CF253F" w:rsidRPr="005B39B3" w:rsidRDefault="00CF253F">
            <w:pPr>
              <w:ind w:left="36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CF253F" w:rsidRPr="005B39B3" w:rsidRDefault="00741417" w:rsidP="00E133A2">
            <w:pPr>
              <w:numPr>
                <w:ilvl w:val="0"/>
                <w:numId w:val="2"/>
              </w:numPr>
              <w:tabs>
                <w:tab w:val="left" w:pos="360"/>
              </w:tabs>
              <w:ind w:left="90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sz w:val="20"/>
                <w:szCs w:val="20"/>
              </w:rPr>
              <w:t>ინტერაქც</w:t>
            </w:r>
            <w:r w:rsidR="00CF253F" w:rsidRPr="005B39B3">
              <w:rPr>
                <w:rFonts w:ascii="Sylfaen" w:eastAsia="Arial Unicode MS" w:hAnsi="Sylfaen" w:cs="Arial Unicode MS"/>
                <w:sz w:val="20"/>
                <w:szCs w:val="20"/>
              </w:rPr>
              <w:t>იული ლექცია</w:t>
            </w:r>
          </w:p>
          <w:p w:rsidR="00CF253F" w:rsidRPr="005B39B3" w:rsidRDefault="00CF253F" w:rsidP="00E133A2">
            <w:pPr>
              <w:numPr>
                <w:ilvl w:val="0"/>
                <w:numId w:val="2"/>
              </w:numPr>
              <w:tabs>
                <w:tab w:val="left" w:pos="360"/>
              </w:tabs>
              <w:ind w:left="90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5B39B3">
              <w:rPr>
                <w:rFonts w:ascii="Sylfaen" w:eastAsia="Arial Unicode MS" w:hAnsi="Sylfaen" w:cs="Arial Unicode MS"/>
                <w:sz w:val="20"/>
                <w:szCs w:val="20"/>
              </w:rPr>
              <w:t>სემინარი</w:t>
            </w:r>
          </w:p>
          <w:p w:rsidR="00CF253F" w:rsidRPr="005B39B3" w:rsidRDefault="00CF253F">
            <w:pPr>
              <w:ind w:left="720"/>
              <w:jc w:val="both"/>
              <w:rPr>
                <w:rFonts w:ascii="Sylfaen" w:eastAsia="Merriweather" w:hAnsi="Sylfaen" w:cs="Merriweather"/>
                <w:i/>
                <w:sz w:val="20"/>
                <w:szCs w:val="20"/>
              </w:rPr>
            </w:pPr>
          </w:p>
        </w:tc>
        <w:tc>
          <w:tcPr>
            <w:tcW w:w="2565" w:type="dxa"/>
            <w:vMerge w:val="restart"/>
          </w:tcPr>
          <w:p w:rsidR="00CF253F" w:rsidRPr="005B39B3" w:rsidRDefault="00CF253F">
            <w:pPr>
              <w:numPr>
                <w:ilvl w:val="0"/>
                <w:numId w:val="2"/>
              </w:numPr>
              <w:ind w:left="0"/>
              <w:contextualSpacing/>
              <w:jc w:val="both"/>
              <w:rPr>
                <w:rFonts w:ascii="Sylfaen" w:hAnsi="Sylfaen"/>
                <w:i/>
                <w:sz w:val="20"/>
                <w:szCs w:val="20"/>
              </w:rPr>
            </w:pPr>
          </w:p>
          <w:p w:rsidR="00CF253F" w:rsidRPr="005B39B3" w:rsidRDefault="00CF253F">
            <w:pPr>
              <w:numPr>
                <w:ilvl w:val="0"/>
                <w:numId w:val="2"/>
              </w:numPr>
              <w:ind w:left="0"/>
              <w:contextualSpacing/>
              <w:jc w:val="both"/>
              <w:rPr>
                <w:rFonts w:ascii="Sylfaen" w:hAnsi="Sylfaen"/>
                <w:i/>
                <w:sz w:val="20"/>
                <w:szCs w:val="20"/>
              </w:rPr>
            </w:pPr>
          </w:p>
          <w:p w:rsidR="00CF253F" w:rsidRDefault="00CF253F" w:rsidP="00CF253F">
            <w:pPr>
              <w:contextualSpacing/>
              <w:jc w:val="both"/>
              <w:rPr>
                <w:rFonts w:ascii="Sylfaen" w:hAnsi="Sylfaen"/>
                <w:i/>
                <w:sz w:val="20"/>
                <w:szCs w:val="20"/>
              </w:rPr>
            </w:pPr>
          </w:p>
          <w:p w:rsidR="00CF253F" w:rsidRDefault="00CF253F" w:rsidP="00CF253F">
            <w:pPr>
              <w:contextualSpacing/>
              <w:jc w:val="both"/>
              <w:rPr>
                <w:rFonts w:ascii="Sylfaen" w:hAnsi="Sylfaen"/>
                <w:i/>
                <w:sz w:val="20"/>
                <w:szCs w:val="20"/>
              </w:rPr>
            </w:pPr>
          </w:p>
          <w:p w:rsidR="00CF253F" w:rsidRDefault="00CF253F" w:rsidP="00CF253F">
            <w:pPr>
              <w:contextualSpacing/>
              <w:jc w:val="both"/>
              <w:rPr>
                <w:rFonts w:ascii="Sylfaen" w:hAnsi="Sylfaen"/>
                <w:i/>
                <w:sz w:val="20"/>
                <w:szCs w:val="20"/>
              </w:rPr>
            </w:pPr>
          </w:p>
          <w:p w:rsidR="00CF253F" w:rsidRDefault="00CF253F" w:rsidP="00CF253F">
            <w:pPr>
              <w:contextualSpacing/>
              <w:jc w:val="both"/>
              <w:rPr>
                <w:rFonts w:ascii="Sylfaen" w:hAnsi="Sylfaen"/>
                <w:i/>
                <w:sz w:val="20"/>
                <w:szCs w:val="20"/>
              </w:rPr>
            </w:pPr>
          </w:p>
          <w:p w:rsidR="00CF253F" w:rsidRDefault="00CF253F" w:rsidP="00CF253F">
            <w:pPr>
              <w:contextualSpacing/>
              <w:jc w:val="both"/>
              <w:rPr>
                <w:rFonts w:ascii="Sylfaen" w:hAnsi="Sylfaen"/>
                <w:i/>
                <w:sz w:val="20"/>
                <w:szCs w:val="20"/>
              </w:rPr>
            </w:pPr>
          </w:p>
          <w:p w:rsidR="00CF253F" w:rsidRDefault="00CF253F" w:rsidP="00CF253F">
            <w:pPr>
              <w:contextualSpacing/>
              <w:jc w:val="both"/>
              <w:rPr>
                <w:rFonts w:ascii="Sylfaen" w:hAnsi="Sylfaen"/>
                <w:i/>
                <w:sz w:val="20"/>
                <w:szCs w:val="20"/>
              </w:rPr>
            </w:pPr>
          </w:p>
          <w:p w:rsidR="00CF253F" w:rsidRDefault="00CF253F" w:rsidP="00CF253F">
            <w:pPr>
              <w:contextualSpacing/>
              <w:jc w:val="both"/>
              <w:rPr>
                <w:rFonts w:ascii="Sylfaen" w:hAnsi="Sylfaen"/>
                <w:i/>
                <w:sz w:val="20"/>
                <w:szCs w:val="20"/>
              </w:rPr>
            </w:pPr>
          </w:p>
          <w:p w:rsidR="00CF253F" w:rsidRDefault="00CF253F" w:rsidP="00CF253F">
            <w:pPr>
              <w:contextualSpacing/>
              <w:jc w:val="both"/>
              <w:rPr>
                <w:rFonts w:ascii="Sylfaen" w:hAnsi="Sylfaen"/>
                <w:i/>
                <w:sz w:val="20"/>
                <w:szCs w:val="20"/>
              </w:rPr>
            </w:pPr>
          </w:p>
          <w:p w:rsidR="00CF253F" w:rsidRDefault="00CF253F" w:rsidP="00CF253F">
            <w:pPr>
              <w:contextualSpacing/>
              <w:jc w:val="both"/>
              <w:rPr>
                <w:rFonts w:ascii="Sylfaen" w:hAnsi="Sylfaen"/>
                <w:i/>
                <w:sz w:val="20"/>
                <w:szCs w:val="20"/>
              </w:rPr>
            </w:pPr>
          </w:p>
          <w:p w:rsidR="00CF253F" w:rsidRDefault="00CF253F" w:rsidP="00CF253F">
            <w:pPr>
              <w:contextualSpacing/>
              <w:jc w:val="both"/>
              <w:rPr>
                <w:rFonts w:ascii="Sylfaen" w:hAnsi="Sylfaen"/>
                <w:i/>
                <w:sz w:val="20"/>
                <w:szCs w:val="20"/>
              </w:rPr>
            </w:pPr>
          </w:p>
          <w:p w:rsidR="00CF253F" w:rsidRDefault="00CF253F" w:rsidP="00CF253F">
            <w:pPr>
              <w:contextualSpacing/>
              <w:jc w:val="both"/>
              <w:rPr>
                <w:rFonts w:ascii="Sylfaen" w:hAnsi="Sylfaen"/>
                <w:i/>
                <w:sz w:val="20"/>
                <w:szCs w:val="20"/>
              </w:rPr>
            </w:pPr>
          </w:p>
          <w:p w:rsidR="00CF253F" w:rsidRDefault="00CF253F" w:rsidP="00CF253F">
            <w:pPr>
              <w:contextualSpacing/>
              <w:jc w:val="both"/>
              <w:rPr>
                <w:rFonts w:ascii="Sylfaen" w:hAnsi="Sylfaen"/>
                <w:i/>
                <w:sz w:val="20"/>
                <w:szCs w:val="20"/>
              </w:rPr>
            </w:pPr>
          </w:p>
          <w:p w:rsidR="00CF253F" w:rsidRDefault="00CF253F" w:rsidP="00CF253F">
            <w:pPr>
              <w:contextualSpacing/>
              <w:jc w:val="both"/>
              <w:rPr>
                <w:rFonts w:ascii="Sylfaen" w:hAnsi="Sylfaen"/>
                <w:i/>
                <w:sz w:val="20"/>
                <w:szCs w:val="20"/>
              </w:rPr>
            </w:pPr>
          </w:p>
          <w:p w:rsidR="00CF253F" w:rsidRDefault="00CF253F" w:rsidP="00CF253F">
            <w:pPr>
              <w:contextualSpacing/>
              <w:jc w:val="both"/>
              <w:rPr>
                <w:rFonts w:ascii="Sylfaen" w:hAnsi="Sylfaen"/>
                <w:i/>
                <w:sz w:val="20"/>
                <w:szCs w:val="20"/>
              </w:rPr>
            </w:pPr>
          </w:p>
          <w:p w:rsidR="00CF253F" w:rsidRDefault="00CF253F" w:rsidP="00CF253F">
            <w:pPr>
              <w:contextualSpacing/>
              <w:jc w:val="both"/>
              <w:rPr>
                <w:rFonts w:ascii="Sylfaen" w:hAnsi="Sylfaen"/>
                <w:i/>
                <w:sz w:val="20"/>
                <w:szCs w:val="20"/>
              </w:rPr>
            </w:pPr>
          </w:p>
          <w:p w:rsidR="00CF253F" w:rsidRDefault="00CF253F" w:rsidP="00CF253F">
            <w:pPr>
              <w:contextualSpacing/>
              <w:jc w:val="both"/>
              <w:rPr>
                <w:rFonts w:ascii="Sylfaen" w:hAnsi="Sylfaen"/>
                <w:i/>
                <w:sz w:val="20"/>
                <w:szCs w:val="20"/>
              </w:rPr>
            </w:pPr>
          </w:p>
          <w:p w:rsidR="00CF253F" w:rsidRDefault="00CF253F" w:rsidP="00CF253F">
            <w:pPr>
              <w:contextualSpacing/>
              <w:jc w:val="both"/>
              <w:rPr>
                <w:rFonts w:ascii="Sylfaen" w:hAnsi="Sylfaen"/>
                <w:i/>
                <w:sz w:val="20"/>
                <w:szCs w:val="20"/>
              </w:rPr>
            </w:pPr>
          </w:p>
          <w:p w:rsidR="00CF253F" w:rsidRDefault="00CF253F" w:rsidP="00CF253F">
            <w:pPr>
              <w:contextualSpacing/>
              <w:jc w:val="both"/>
              <w:rPr>
                <w:rFonts w:ascii="Sylfaen" w:hAnsi="Sylfaen"/>
                <w:i/>
                <w:sz w:val="20"/>
                <w:szCs w:val="20"/>
              </w:rPr>
            </w:pPr>
          </w:p>
          <w:p w:rsidR="00CF253F" w:rsidRDefault="00CF253F" w:rsidP="00CF253F">
            <w:pPr>
              <w:contextualSpacing/>
              <w:jc w:val="both"/>
              <w:rPr>
                <w:rFonts w:ascii="Sylfaen" w:hAnsi="Sylfaen"/>
                <w:i/>
                <w:sz w:val="20"/>
                <w:szCs w:val="20"/>
              </w:rPr>
            </w:pPr>
          </w:p>
          <w:p w:rsidR="00CF253F" w:rsidRPr="005B39B3" w:rsidRDefault="00CF253F" w:rsidP="00CF253F">
            <w:pPr>
              <w:contextualSpacing/>
              <w:jc w:val="both"/>
              <w:rPr>
                <w:rFonts w:ascii="Sylfaen" w:hAnsi="Sylfaen"/>
                <w:i/>
                <w:sz w:val="20"/>
                <w:szCs w:val="20"/>
              </w:rPr>
            </w:pPr>
          </w:p>
          <w:p w:rsidR="00CF253F" w:rsidRPr="005B39B3" w:rsidRDefault="00CF253F">
            <w:pPr>
              <w:jc w:val="both"/>
              <w:rPr>
                <w:rFonts w:ascii="Sylfaen" w:eastAsia="Merriweather" w:hAnsi="Sylfaen" w:cs="Merriweather"/>
                <w:i/>
                <w:sz w:val="20"/>
                <w:szCs w:val="20"/>
              </w:rPr>
            </w:pPr>
          </w:p>
          <w:p w:rsidR="00CF253F" w:rsidRPr="005B39B3" w:rsidRDefault="00CF253F" w:rsidP="00E133A2">
            <w:pPr>
              <w:numPr>
                <w:ilvl w:val="0"/>
                <w:numId w:val="2"/>
              </w:numPr>
              <w:tabs>
                <w:tab w:val="left" w:pos="450"/>
              </w:tabs>
              <w:ind w:left="90" w:firstLine="0"/>
              <w:contextualSpacing/>
              <w:jc w:val="both"/>
              <w:rPr>
                <w:rFonts w:ascii="Sylfaen" w:hAnsi="Sylfaen"/>
                <w:i/>
                <w:sz w:val="20"/>
                <w:szCs w:val="20"/>
              </w:rPr>
            </w:pPr>
            <w:r w:rsidRPr="005B39B3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წერითი მეთოდი - ღია ან/და დახურული ტესტი; </w:t>
            </w:r>
          </w:p>
          <w:p w:rsidR="00CF253F" w:rsidRPr="005B39B3" w:rsidRDefault="00CF253F" w:rsidP="00E133A2">
            <w:pPr>
              <w:tabs>
                <w:tab w:val="left" w:pos="450"/>
              </w:tabs>
              <w:ind w:lef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5B39B3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გამსვლელი ზღვარი</w:t>
            </w:r>
            <w:r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</w:t>
            </w:r>
            <w:r>
              <w:rPr>
                <w:rFonts w:ascii="Sylfaen" w:eastAsia="Arial Unicode MS" w:hAnsi="Sylfaen" w:cs="Arial Unicode MS"/>
                <w:b/>
                <w:sz w:val="20"/>
                <w:szCs w:val="20"/>
                <w:lang w:val="en-US"/>
              </w:rPr>
              <w:t>75</w:t>
            </w:r>
            <w:r w:rsidRPr="005B39B3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% </w:t>
            </w:r>
          </w:p>
          <w:p w:rsidR="00CF253F" w:rsidRPr="005B39B3" w:rsidRDefault="00CF253F" w:rsidP="00E133A2">
            <w:pPr>
              <w:tabs>
                <w:tab w:val="left" w:pos="450"/>
              </w:tabs>
              <w:ind w:left="90"/>
              <w:contextualSpacing/>
              <w:jc w:val="both"/>
              <w:rPr>
                <w:rFonts w:ascii="Sylfaen" w:hAnsi="Sylfaen"/>
                <w:i/>
                <w:sz w:val="20"/>
                <w:szCs w:val="20"/>
              </w:rPr>
            </w:pPr>
          </w:p>
          <w:p w:rsidR="00CF253F" w:rsidRPr="005B39B3" w:rsidRDefault="00CF253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3283" w:type="dxa"/>
            <w:vMerge w:val="restart"/>
          </w:tcPr>
          <w:p w:rsidR="00CF253F" w:rsidRPr="005B39B3" w:rsidRDefault="00CF253F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CF253F" w:rsidRPr="005B39B3" w:rsidRDefault="00CF253F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CF253F" w:rsidRDefault="00CF253F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CF253F" w:rsidRDefault="00CF253F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CF253F" w:rsidRDefault="00CF253F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CF253F" w:rsidRDefault="00CF253F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CF253F" w:rsidRDefault="00CF253F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CF253F" w:rsidRDefault="00CF253F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CF253F" w:rsidRDefault="00CF253F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CF253F" w:rsidRDefault="00CF253F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CF253F" w:rsidRDefault="00CF253F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CF253F" w:rsidRDefault="00CF253F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CF253F" w:rsidRDefault="00CF253F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CF253F" w:rsidRDefault="00CF253F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CF253F" w:rsidRDefault="00CF253F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CF253F" w:rsidRDefault="00CF253F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CF253F" w:rsidRDefault="00CF253F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CF253F" w:rsidRDefault="00CF253F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CF253F" w:rsidRDefault="00CF253F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CF253F" w:rsidRDefault="00CF253F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CF253F" w:rsidRPr="005B39B3" w:rsidRDefault="00CF253F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CF253F" w:rsidRPr="005B39B3" w:rsidRDefault="00CF253F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CF253F" w:rsidRPr="005B39B3" w:rsidRDefault="00CF253F" w:rsidP="00E133A2">
            <w:pPr>
              <w:ind w:left="45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5B39B3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ზეპირი ან/და წერილობითი მტკიცებულება</w:t>
            </w:r>
          </w:p>
          <w:p w:rsidR="00CF253F" w:rsidRPr="005B39B3" w:rsidRDefault="00CF253F" w:rsidP="00202859">
            <w:pPr>
              <w:numPr>
                <w:ilvl w:val="0"/>
                <w:numId w:val="2"/>
              </w:numPr>
              <w:ind w:left="45" w:firstLine="0"/>
              <w:contextualSpacing/>
              <w:jc w:val="both"/>
              <w:rPr>
                <w:rFonts w:ascii="Sylfaen" w:eastAsia="Merriweather" w:hAnsi="Sylfaen" w:cs="Merriweather"/>
                <w:b/>
                <w:i/>
                <w:sz w:val="20"/>
                <w:szCs w:val="20"/>
              </w:rPr>
            </w:pPr>
            <w:r w:rsidRPr="00E133A2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წერილობითი:  პროფესიული სტუდენტის მიერ წერილობით შესრულებული ნამუშევარი</w:t>
            </w:r>
            <w:r w:rsidR="00BB7FC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(ტესტი)</w:t>
            </w:r>
            <w:r w:rsidRPr="00E133A2">
              <w:rPr>
                <w:rFonts w:ascii="Sylfaen" w:eastAsia="Arial Unicode MS" w:hAnsi="Sylfaen" w:cs="Arial Unicode MS"/>
                <w:sz w:val="20"/>
                <w:szCs w:val="20"/>
              </w:rPr>
              <w:t>;  ელექტრონულად ჩატარებული გამოკითხვა: ელექტრონულად შესრულებული ნამუშევარი</w:t>
            </w:r>
            <w:r w:rsidR="00BB7FC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(ტესტი)</w:t>
            </w:r>
            <w:r w:rsidRPr="00E133A2">
              <w:rPr>
                <w:rFonts w:ascii="Sylfaen" w:eastAsia="Arial Unicode MS" w:hAnsi="Sylfaen" w:cs="Arial Unicode MS"/>
                <w:sz w:val="20"/>
                <w:szCs w:val="20"/>
              </w:rPr>
              <w:t xml:space="preserve">. </w:t>
            </w:r>
          </w:p>
          <w:p w:rsidR="00CF253F" w:rsidRPr="005B39B3" w:rsidRDefault="00CF253F">
            <w:pPr>
              <w:jc w:val="both"/>
              <w:rPr>
                <w:rFonts w:ascii="Sylfaen" w:eastAsia="Merriweather" w:hAnsi="Sylfaen" w:cs="Merriweather"/>
                <w:i/>
                <w:sz w:val="20"/>
                <w:szCs w:val="20"/>
              </w:rPr>
            </w:pPr>
          </w:p>
          <w:p w:rsidR="00CF253F" w:rsidRPr="005B39B3" w:rsidRDefault="00CF253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CF253F" w:rsidRPr="005B39B3" w:rsidRDefault="00CF253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CF253F" w:rsidRPr="005B39B3" w:rsidRDefault="00CF253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CF253F" w:rsidRPr="005B39B3" w:rsidRDefault="00CF253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CF253F" w:rsidRPr="005B39B3" w:rsidRDefault="00CF253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CF253F" w:rsidRPr="005B39B3" w:rsidRDefault="00CF253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CF253F" w:rsidRPr="005B39B3" w:rsidRDefault="00CF253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CF253F" w:rsidRPr="005B39B3" w:rsidRDefault="00CF253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CF253F" w:rsidRPr="005B39B3" w:rsidRDefault="00CF253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CF253F" w:rsidRPr="005B39B3" w:rsidRDefault="00CF253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CF253F" w:rsidRPr="005B39B3" w:rsidRDefault="00CF253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CF253F" w:rsidRPr="005B39B3" w:rsidRDefault="00CF253F">
            <w:pPr>
              <w:tabs>
                <w:tab w:val="left" w:pos="1247"/>
              </w:tabs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5B39B3">
              <w:rPr>
                <w:rFonts w:ascii="Sylfaen" w:eastAsia="Merriweather" w:hAnsi="Sylfaen" w:cs="Merriweather"/>
                <w:sz w:val="20"/>
                <w:szCs w:val="20"/>
              </w:rPr>
              <w:lastRenderedPageBreak/>
              <w:tab/>
            </w:r>
          </w:p>
          <w:p w:rsidR="00CF253F" w:rsidRPr="005B39B3" w:rsidRDefault="00CF253F">
            <w:pPr>
              <w:widowControl w:val="0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CF253F" w:rsidRPr="005B39B3" w:rsidRDefault="00CF253F">
            <w:pPr>
              <w:widowControl w:val="0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CF253F" w:rsidRPr="005B39B3" w:rsidRDefault="00CF253F">
            <w:pPr>
              <w:spacing w:after="200"/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  <w:highlight w:val="yellow"/>
              </w:rPr>
            </w:pPr>
          </w:p>
          <w:p w:rsidR="00CF253F" w:rsidRPr="005B39B3" w:rsidRDefault="00CF253F" w:rsidP="00E133A2">
            <w:pPr>
              <w:ind w:left="360"/>
              <w:contextualSpacing/>
              <w:jc w:val="both"/>
              <w:rPr>
                <w:rFonts w:ascii="Sylfaen" w:hAnsi="Sylfaen"/>
                <w:i/>
                <w:sz w:val="20"/>
                <w:szCs w:val="20"/>
              </w:rPr>
            </w:pPr>
          </w:p>
          <w:p w:rsidR="00CF253F" w:rsidRPr="005B39B3" w:rsidRDefault="00CF253F">
            <w:pPr>
              <w:widowControl w:val="0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CF253F" w:rsidRPr="005B39B3" w:rsidRDefault="00CF253F">
            <w:pPr>
              <w:widowControl w:val="0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CF253F" w:rsidRPr="005B39B3" w:rsidRDefault="00CF253F">
            <w:pPr>
              <w:spacing w:after="200"/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CF253F" w:rsidRPr="005B39B3" w:rsidRDefault="00CF253F" w:rsidP="00CF253F">
            <w:pPr>
              <w:ind w:left="45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  <w:tr w:rsidR="00CF253F" w:rsidRPr="005B39B3" w:rsidTr="00BB7FC7">
        <w:trPr>
          <w:trHeight w:val="440"/>
        </w:trPr>
        <w:tc>
          <w:tcPr>
            <w:tcW w:w="1260" w:type="dxa"/>
          </w:tcPr>
          <w:p w:rsidR="00BB7FC7" w:rsidRDefault="00BB7FC7" w:rsidP="00E133A2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BB7FC7" w:rsidRDefault="00BB7FC7" w:rsidP="00E133A2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BB7FC7" w:rsidRDefault="00BB7FC7" w:rsidP="00E133A2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BB7FC7" w:rsidRDefault="00BB7FC7" w:rsidP="00E133A2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BB7FC7" w:rsidRDefault="00BB7FC7" w:rsidP="00E133A2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BB7FC7" w:rsidRDefault="00BB7FC7" w:rsidP="00E133A2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BB7FC7" w:rsidRDefault="00BB7FC7" w:rsidP="00E133A2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CF253F" w:rsidRPr="005B39B3" w:rsidRDefault="00CF253F" w:rsidP="00E133A2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5B39B3">
              <w:rPr>
                <w:rFonts w:ascii="Sylfaen" w:eastAsia="Merriweather" w:hAnsi="Sylfaen" w:cs="Merriweather"/>
                <w:b/>
                <w:sz w:val="20"/>
                <w:szCs w:val="20"/>
              </w:rPr>
              <w:t>2</w:t>
            </w:r>
          </w:p>
        </w:tc>
        <w:tc>
          <w:tcPr>
            <w:tcW w:w="5580" w:type="dxa"/>
            <w:shd w:val="clear" w:color="auto" w:fill="auto"/>
          </w:tcPr>
          <w:p w:rsidR="00CF253F" w:rsidRPr="005B39B3" w:rsidRDefault="00CF253F" w:rsidP="00E133A2">
            <w:pPr>
              <w:numPr>
                <w:ilvl w:val="0"/>
                <w:numId w:val="1"/>
              </w:numPr>
              <w:tabs>
                <w:tab w:val="left" w:pos="474"/>
              </w:tabs>
              <w:ind w:left="90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5B39B3">
              <w:rPr>
                <w:rFonts w:ascii="Sylfaen" w:eastAsia="Arial Unicode MS" w:hAnsi="Sylfaen" w:cs="Arial Unicode MS"/>
                <w:sz w:val="20"/>
                <w:szCs w:val="20"/>
              </w:rPr>
              <w:t>ეპითელური ქსოვილის ზოგადი ფუნქციები და ტიპები</w:t>
            </w:r>
            <w:r w:rsidRPr="005B39B3">
              <w:rPr>
                <w:rFonts w:ascii="Sylfaen" w:eastAsia="Merriweather" w:hAnsi="Sylfaen" w:cs="Merriweather"/>
                <w:b/>
                <w:sz w:val="20"/>
                <w:szCs w:val="20"/>
              </w:rPr>
              <w:t xml:space="preserve"> - </w:t>
            </w:r>
            <w:r w:rsidRPr="005B39B3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დამცველობითი ფუნქცია (უწყვეტი მფარავი ფენის შექმნა ზედაპირზე), </w:t>
            </w:r>
            <w:r w:rsidR="00741417">
              <w:rPr>
                <w:rFonts w:ascii="Sylfaen" w:eastAsia="Arial Unicode MS" w:hAnsi="Sylfaen" w:cs="Arial Unicode MS"/>
                <w:sz w:val="20"/>
                <w:szCs w:val="20"/>
              </w:rPr>
              <w:t>აბსორბ</w:t>
            </w:r>
            <w:r w:rsidRPr="005B39B3">
              <w:rPr>
                <w:rFonts w:ascii="Sylfaen" w:eastAsia="Arial Unicode MS" w:hAnsi="Sylfaen" w:cs="Arial Unicode MS"/>
                <w:sz w:val="20"/>
                <w:szCs w:val="20"/>
              </w:rPr>
              <w:t>ცია (შეწოვა), სეკრეცია (უჯრედში სინთეზირებული ნივთიერებების გამოყოფა).</w:t>
            </w:r>
          </w:p>
          <w:p w:rsidR="00CF253F" w:rsidRPr="005B39B3" w:rsidRDefault="00CF253F" w:rsidP="00E133A2">
            <w:pPr>
              <w:ind w:lef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5B39B3">
              <w:rPr>
                <w:rFonts w:ascii="Sylfaen" w:eastAsia="Arial Unicode MS" w:hAnsi="Sylfaen" w:cs="Arial Unicode MS"/>
                <w:sz w:val="20"/>
                <w:szCs w:val="20"/>
              </w:rPr>
              <w:t>მფარავი ეპითელიუმის, მრავალშრიანი ბრტყელი, გარქოვანებული ეპითელიუმი, მრავალშრიანი ცილინდრული ეპითელიუმი, მრავალშრიანი გარდამავალი ეპითელიუმი</w:t>
            </w:r>
          </w:p>
          <w:p w:rsidR="00CF253F" w:rsidRPr="005B39B3" w:rsidRDefault="00CF253F" w:rsidP="00E133A2">
            <w:pPr>
              <w:ind w:lef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5B39B3">
              <w:rPr>
                <w:rFonts w:ascii="Sylfaen" w:eastAsia="Arial Unicode MS" w:hAnsi="Sylfaen" w:cs="Arial Unicode MS"/>
                <w:sz w:val="20"/>
                <w:szCs w:val="20"/>
              </w:rPr>
              <w:t>2.ეპითელური უჯრედების აგებულება: მიკროხაოები, სტერეოცილები, წამწამები, ბაზალური ნაოჭები, ინვაგიაციები. ნეიროეპითელური უჯრედები, მიოეპითელიური უჯრედები ჯირკვლოვანი ეპითელიუმი: ეგზოკრინული და ენდოკრინული ჯირკვლების დახასიათება</w:t>
            </w:r>
          </w:p>
          <w:p w:rsidR="00CF253F" w:rsidRPr="005B39B3" w:rsidRDefault="00CF253F" w:rsidP="00E133A2">
            <w:pPr>
              <w:ind w:lef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5B39B3">
              <w:rPr>
                <w:rFonts w:ascii="Sylfaen" w:eastAsia="Arial Unicode MS" w:hAnsi="Sylfaen" w:cs="Arial Unicode MS"/>
                <w:sz w:val="20"/>
                <w:szCs w:val="20"/>
              </w:rPr>
              <w:t xml:space="preserve">3.ეპითელური ქსოვილის უჯრედშორისი კავშირების სახეები, </w:t>
            </w:r>
            <w:r w:rsidR="00741417">
              <w:rPr>
                <w:rFonts w:ascii="Sylfaen" w:eastAsia="Arial Unicode MS" w:hAnsi="Sylfaen" w:cs="Arial Unicode MS"/>
                <w:sz w:val="20"/>
                <w:szCs w:val="20"/>
              </w:rPr>
              <w:t>აგებულება</w:t>
            </w:r>
            <w:r w:rsidRPr="005B39B3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და დანიშნულება:</w:t>
            </w:r>
          </w:p>
          <w:p w:rsidR="00CF253F" w:rsidRPr="005B39B3" w:rsidRDefault="00CF253F" w:rsidP="00E133A2">
            <w:pPr>
              <w:ind w:lef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5B39B3">
              <w:rPr>
                <w:rFonts w:ascii="Sylfaen" w:eastAsia="Arial Unicode MS" w:hAnsi="Sylfaen" w:cs="Arial Unicode MS"/>
                <w:sz w:val="20"/>
                <w:szCs w:val="20"/>
              </w:rPr>
              <w:t>მკვრივი კონტაქტი</w:t>
            </w:r>
            <w:r w:rsidR="00741417">
              <w:rPr>
                <w:rFonts w:ascii="Sylfaen" w:eastAsia="Arial Unicode MS" w:hAnsi="Sylfaen" w:cs="Arial Unicode MS"/>
                <w:sz w:val="20"/>
                <w:szCs w:val="20"/>
              </w:rPr>
              <w:t>,</w:t>
            </w:r>
            <w:r w:rsidRPr="005B39B3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ანუ ბრმა სარტყელი, </w:t>
            </w:r>
            <w:r w:rsidR="00741417">
              <w:rPr>
                <w:rFonts w:ascii="Sylfaen" w:eastAsia="Arial Unicode MS" w:hAnsi="Sylfaen" w:cs="Arial Unicode MS"/>
                <w:sz w:val="20"/>
                <w:szCs w:val="20"/>
              </w:rPr>
              <w:t>შეწებ</w:t>
            </w:r>
            <w:r w:rsidRPr="005B39B3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ების სარტყელი, დესმოსომა ან </w:t>
            </w:r>
            <w:r w:rsidR="00E03E5A">
              <w:rPr>
                <w:rFonts w:ascii="Sylfaen" w:eastAsia="Arial Unicode MS" w:hAnsi="Sylfaen" w:cs="Arial Unicode MS"/>
                <w:sz w:val="20"/>
                <w:szCs w:val="20"/>
              </w:rPr>
              <w:t>შეწებ</w:t>
            </w:r>
            <w:r w:rsidRPr="005B39B3">
              <w:rPr>
                <w:rFonts w:ascii="Sylfaen" w:eastAsia="Arial Unicode MS" w:hAnsi="Sylfaen" w:cs="Arial Unicode MS"/>
                <w:sz w:val="20"/>
                <w:szCs w:val="20"/>
              </w:rPr>
              <w:t>ების ხალი, ჰემიდესმოსომა, ნაპრალისებრი კავშირი ან ნექსუსები</w:t>
            </w:r>
          </w:p>
          <w:p w:rsidR="00CF253F" w:rsidRPr="005B39B3" w:rsidRDefault="00CF253F" w:rsidP="00E133A2">
            <w:pPr>
              <w:ind w:lef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5B39B3">
              <w:rPr>
                <w:rFonts w:ascii="Sylfaen" w:eastAsia="Arial Unicode MS" w:hAnsi="Sylfaen" w:cs="Arial Unicode MS"/>
                <w:sz w:val="20"/>
                <w:szCs w:val="20"/>
              </w:rPr>
              <w:t xml:space="preserve">4.შემაერთებელი ქსოვილის ზოგადი ორგანიზაცია და ტიპები: </w:t>
            </w:r>
          </w:p>
          <w:p w:rsidR="00CF253F" w:rsidRPr="005B39B3" w:rsidRDefault="00CF253F" w:rsidP="00E133A2">
            <w:pPr>
              <w:ind w:lef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5B39B3">
              <w:rPr>
                <w:rFonts w:ascii="Sylfaen" w:eastAsia="Arial Unicode MS" w:hAnsi="Sylfaen" w:cs="Arial Unicode MS"/>
                <w:sz w:val="20"/>
                <w:szCs w:val="20"/>
              </w:rPr>
              <w:t>უჯრედები, ბოჭკოების და ძირითადი ნივთიერება. ფაშარი უფორმო ბოჭკოვანი  და მკვრივი ბოჭკოვანი შემაერთებელი  ქსოვილი.  მკვრივი ფორმიანი  შემაერთებელი ქსოვილი, მკვრივ უფორმო შემაერთებელ ქსოვილი, ელასტიკური ქსოვილი, რეტიკულური ქსოვილი,</w:t>
            </w:r>
            <w:r w:rsidR="00E03E5A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B39B3">
              <w:rPr>
                <w:rFonts w:ascii="Sylfaen" w:eastAsia="Arial Unicode MS" w:hAnsi="Sylfaen" w:cs="Arial Unicode MS"/>
                <w:sz w:val="20"/>
                <w:szCs w:val="20"/>
              </w:rPr>
              <w:t>ხრტილოვანი ქსოვილი, ძვლოვანი ქსოვილი (ოსტეობლასტები, ოსტეოციტები, ოსტეოკლასტები)</w:t>
            </w:r>
          </w:p>
          <w:p w:rsidR="00CF253F" w:rsidRPr="005B39B3" w:rsidRDefault="00CF253F" w:rsidP="00E133A2">
            <w:pPr>
              <w:ind w:lef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5B39B3">
              <w:rPr>
                <w:rFonts w:ascii="Sylfaen" w:eastAsia="Arial Unicode MS" w:hAnsi="Sylfaen" w:cs="Arial Unicode MS"/>
                <w:sz w:val="20"/>
                <w:szCs w:val="20"/>
              </w:rPr>
              <w:t xml:space="preserve">5.შემაერთებელი ქსოვილის  უჯრედები, აგებულება და </w:t>
            </w:r>
            <w:r w:rsidRPr="005B39B3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 xml:space="preserve">დანიშნულება: </w:t>
            </w:r>
          </w:p>
          <w:p w:rsidR="00CF253F" w:rsidRPr="005B39B3" w:rsidRDefault="00CF253F" w:rsidP="00E133A2">
            <w:pPr>
              <w:ind w:left="9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5B39B3">
              <w:rPr>
                <w:rFonts w:ascii="Sylfaen" w:eastAsia="Arial Unicode MS" w:hAnsi="Sylfaen" w:cs="Arial Unicode MS"/>
                <w:sz w:val="20"/>
                <w:szCs w:val="20"/>
              </w:rPr>
              <w:t>ფიბრობლასტები; მაკროფაგები;</w:t>
            </w:r>
            <w:r w:rsidR="00E03E5A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B39B3">
              <w:rPr>
                <w:rFonts w:ascii="Sylfaen" w:eastAsia="Arial Unicode MS" w:hAnsi="Sylfaen" w:cs="Arial Unicode MS"/>
                <w:sz w:val="20"/>
                <w:szCs w:val="20"/>
              </w:rPr>
              <w:t>პოხიერი უჯრედები; პლაზმური უჯრედები, ცხიმოვანი უჯრედები,   ლეიკოციტები.</w:t>
            </w:r>
          </w:p>
        </w:tc>
        <w:tc>
          <w:tcPr>
            <w:tcW w:w="1980" w:type="dxa"/>
            <w:vMerge/>
            <w:vAlign w:val="center"/>
          </w:tcPr>
          <w:p w:rsidR="00CF253F" w:rsidRPr="005B39B3" w:rsidRDefault="00CF253F">
            <w:pPr>
              <w:widowControl w:val="0"/>
              <w:spacing w:line="276" w:lineRule="auto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  <w:tc>
          <w:tcPr>
            <w:tcW w:w="2565" w:type="dxa"/>
            <w:vMerge/>
          </w:tcPr>
          <w:p w:rsidR="00CF253F" w:rsidRPr="005B39B3" w:rsidRDefault="00CF253F">
            <w:pPr>
              <w:widowControl w:val="0"/>
              <w:spacing w:line="276" w:lineRule="auto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  <w:tc>
          <w:tcPr>
            <w:tcW w:w="3283" w:type="dxa"/>
            <w:vMerge/>
          </w:tcPr>
          <w:p w:rsidR="00CF253F" w:rsidRPr="005B39B3" w:rsidRDefault="00CF253F" w:rsidP="002A1E2E">
            <w:pPr>
              <w:spacing w:after="200"/>
              <w:ind w:left="720"/>
              <w:jc w:val="both"/>
              <w:rPr>
                <w:rFonts w:ascii="Sylfaen" w:eastAsia="Merriweather" w:hAnsi="Sylfaen" w:cs="Merriweather"/>
                <w:i/>
                <w:sz w:val="20"/>
                <w:szCs w:val="20"/>
                <w:highlight w:val="yellow"/>
              </w:rPr>
            </w:pPr>
          </w:p>
        </w:tc>
      </w:tr>
      <w:tr w:rsidR="00CF253F" w:rsidRPr="005B39B3" w:rsidTr="00BB7FC7">
        <w:trPr>
          <w:trHeight w:val="440"/>
        </w:trPr>
        <w:tc>
          <w:tcPr>
            <w:tcW w:w="1260" w:type="dxa"/>
          </w:tcPr>
          <w:p w:rsidR="00BB7FC7" w:rsidRDefault="00BB7FC7" w:rsidP="00E133A2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CF253F" w:rsidRPr="005B39B3" w:rsidRDefault="00CF253F" w:rsidP="00E133A2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5B39B3">
              <w:rPr>
                <w:rFonts w:ascii="Sylfaen" w:eastAsia="Merriweather" w:hAnsi="Sylfaen" w:cs="Merriweather"/>
                <w:b/>
                <w:sz w:val="20"/>
                <w:szCs w:val="20"/>
              </w:rPr>
              <w:t>3</w:t>
            </w:r>
          </w:p>
          <w:p w:rsidR="00CF253F" w:rsidRPr="005B39B3" w:rsidRDefault="00CF253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5580" w:type="dxa"/>
            <w:shd w:val="clear" w:color="auto" w:fill="auto"/>
          </w:tcPr>
          <w:p w:rsidR="00CF253F" w:rsidRPr="005B39B3" w:rsidRDefault="00CF253F" w:rsidP="00CF253F">
            <w:pPr>
              <w:shd w:val="clear" w:color="auto" w:fill="FFFFFF"/>
              <w:ind w:left="90" w:righ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5B39B3">
              <w:rPr>
                <w:rFonts w:ascii="Sylfaen" w:eastAsia="Arial Unicode MS" w:hAnsi="Sylfaen" w:cs="Arial Unicode MS"/>
                <w:sz w:val="20"/>
                <w:szCs w:val="20"/>
              </w:rPr>
              <w:t>1.კუნთოვანი ქსოვილის ზოგადი ორგანიზაცია: გლუვი, განივზოლიანი და გულის კუნთოვანი ქსოვილი, მიოციტი, კუნთის ბოჭკოს აგებულება. ნებითი და უნებლიე კუნთები</w:t>
            </w:r>
          </w:p>
          <w:p w:rsidR="00CF253F" w:rsidRPr="005B39B3" w:rsidRDefault="00CF253F" w:rsidP="00CF253F">
            <w:pPr>
              <w:ind w:left="90" w:righ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5B39B3">
              <w:rPr>
                <w:rFonts w:ascii="Sylfaen" w:eastAsia="Arial Unicode MS" w:hAnsi="Sylfaen" w:cs="Arial Unicode MS"/>
                <w:sz w:val="20"/>
                <w:szCs w:val="20"/>
              </w:rPr>
              <w:t>2.ნერვული ქსოვილის ზოგადი ორგანიზაცია:</w:t>
            </w:r>
          </w:p>
          <w:p w:rsidR="00CF253F" w:rsidRPr="005B39B3" w:rsidRDefault="00CF253F" w:rsidP="00CF253F">
            <w:pPr>
              <w:ind w:left="90" w:righ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5B39B3">
              <w:rPr>
                <w:rFonts w:ascii="Sylfaen" w:eastAsia="Arial Unicode MS" w:hAnsi="Sylfaen" w:cs="Arial Unicode MS"/>
                <w:sz w:val="20"/>
                <w:szCs w:val="20"/>
              </w:rPr>
              <w:t>ცენტრალური ნერვული სისტემა, პერიფერიული ნერვული სისტემა</w:t>
            </w:r>
          </w:p>
          <w:p w:rsidR="00CF253F" w:rsidRPr="005B39B3" w:rsidRDefault="00CF253F" w:rsidP="00CF253F">
            <w:pPr>
              <w:shd w:val="clear" w:color="auto" w:fill="FFFFFF"/>
              <w:ind w:left="90" w:righ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5B39B3">
              <w:rPr>
                <w:rFonts w:ascii="Sylfaen" w:eastAsia="Arial Unicode MS" w:hAnsi="Sylfaen" w:cs="Arial Unicode MS"/>
                <w:sz w:val="20"/>
                <w:szCs w:val="20"/>
              </w:rPr>
              <w:t xml:space="preserve">3.ნერვული უჯრედების </w:t>
            </w:r>
            <w:r w:rsidR="00E03E5A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აგებულება </w:t>
            </w:r>
            <w:r w:rsidRPr="005B39B3">
              <w:rPr>
                <w:rFonts w:ascii="Sylfaen" w:eastAsia="Arial Unicode MS" w:hAnsi="Sylfaen" w:cs="Arial Unicode MS"/>
                <w:sz w:val="20"/>
                <w:szCs w:val="20"/>
              </w:rPr>
              <w:t>და დანიშნულება:</w:t>
            </w:r>
          </w:p>
          <w:p w:rsidR="00CF253F" w:rsidRPr="005B39B3" w:rsidRDefault="00CF253F" w:rsidP="00CF253F">
            <w:pPr>
              <w:shd w:val="clear" w:color="auto" w:fill="FFFFFF"/>
              <w:ind w:left="90" w:righ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5B39B3">
              <w:rPr>
                <w:rFonts w:ascii="Sylfaen" w:eastAsia="Arial Unicode MS" w:hAnsi="Sylfaen" w:cs="Arial Unicode MS"/>
                <w:sz w:val="20"/>
                <w:szCs w:val="20"/>
              </w:rPr>
              <w:t>ნეირონი, ნეიროგლია, ნერვული უჯრედის, სხეული</w:t>
            </w:r>
            <w:r w:rsidR="00E03E5A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B39B3">
              <w:rPr>
                <w:rFonts w:ascii="Sylfaen" w:eastAsia="Arial Unicode MS" w:hAnsi="Sylfaen" w:cs="Arial Unicode MS"/>
                <w:sz w:val="20"/>
                <w:szCs w:val="20"/>
              </w:rPr>
              <w:t>(პერიკარიონი/სომა), აქსონები, დენდრიტი, ცენტრალური ნერვული სისტემის ნეიროგლია (ოლიგოდენდროციტი, ასტროციტი, მიკროგლია), პერიფერიული ცენტრული სისტემის ნეიროგლია (სატელიტი უჯრედები)</w:t>
            </w:r>
          </w:p>
        </w:tc>
        <w:tc>
          <w:tcPr>
            <w:tcW w:w="1980" w:type="dxa"/>
            <w:vMerge/>
            <w:vAlign w:val="center"/>
          </w:tcPr>
          <w:p w:rsidR="00CF253F" w:rsidRPr="005B39B3" w:rsidRDefault="00CF253F">
            <w:pPr>
              <w:widowControl w:val="0"/>
              <w:spacing w:line="276" w:lineRule="auto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2565" w:type="dxa"/>
            <w:vMerge/>
          </w:tcPr>
          <w:p w:rsidR="00CF253F" w:rsidRPr="005B39B3" w:rsidRDefault="00CF253F">
            <w:pPr>
              <w:widowControl w:val="0"/>
              <w:spacing w:line="276" w:lineRule="auto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3283" w:type="dxa"/>
            <w:vMerge/>
            <w:tcBorders>
              <w:bottom w:val="nil"/>
            </w:tcBorders>
          </w:tcPr>
          <w:p w:rsidR="00CF253F" w:rsidRPr="005B39B3" w:rsidRDefault="00CF253F">
            <w:pPr>
              <w:spacing w:after="200"/>
              <w:ind w:left="720"/>
              <w:jc w:val="both"/>
              <w:rPr>
                <w:rFonts w:ascii="Sylfaen" w:eastAsia="Merriweather" w:hAnsi="Sylfaen" w:cs="Merriweather"/>
                <w:i/>
                <w:sz w:val="20"/>
                <w:szCs w:val="20"/>
                <w:highlight w:val="yellow"/>
              </w:rPr>
            </w:pPr>
          </w:p>
        </w:tc>
      </w:tr>
    </w:tbl>
    <w:p w:rsidR="00315FC1" w:rsidRPr="005B39B3" w:rsidRDefault="00AA538E">
      <w:pPr>
        <w:spacing w:before="12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  <w:r w:rsidRPr="005B39B3">
        <w:rPr>
          <w:rFonts w:ascii="Sylfaen" w:eastAsia="Arial Unicode MS" w:hAnsi="Sylfaen" w:cs="Arial Unicode MS"/>
          <w:b/>
          <w:sz w:val="20"/>
          <w:szCs w:val="20"/>
        </w:rPr>
        <w:t>3.2 საათების განაწილების  სქემა</w:t>
      </w:r>
    </w:p>
    <w:tbl>
      <w:tblPr>
        <w:tblStyle w:val="a2"/>
        <w:tblW w:w="14658" w:type="dxa"/>
        <w:tblLayout w:type="fixed"/>
        <w:tblLook w:val="0400"/>
      </w:tblPr>
      <w:tblGrid>
        <w:gridCol w:w="2914"/>
        <w:gridCol w:w="4214"/>
        <w:gridCol w:w="2250"/>
        <w:gridCol w:w="2340"/>
        <w:gridCol w:w="2940"/>
      </w:tblGrid>
      <w:tr w:rsidR="00315FC1" w:rsidRPr="005B39B3">
        <w:tc>
          <w:tcPr>
            <w:tcW w:w="2914" w:type="dxa"/>
            <w:vMerge w:val="restart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5FC1" w:rsidRPr="005B39B3" w:rsidRDefault="00AA538E" w:rsidP="00E133A2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5B39B3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სწავლის შედეგები</w:t>
            </w:r>
          </w:p>
        </w:tc>
        <w:tc>
          <w:tcPr>
            <w:tcW w:w="11744" w:type="dxa"/>
            <w:gridSpan w:val="4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5FC1" w:rsidRPr="005B39B3" w:rsidRDefault="00AA538E" w:rsidP="00E133A2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5B39B3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საათების განაწილება სწავლის შედეგების მიხედვით</w:t>
            </w:r>
          </w:p>
        </w:tc>
      </w:tr>
      <w:tr w:rsidR="00315FC1" w:rsidRPr="005B39B3" w:rsidTr="00E133A2">
        <w:tc>
          <w:tcPr>
            <w:tcW w:w="2914" w:type="dxa"/>
            <w:vMerge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5FC1" w:rsidRPr="005B39B3" w:rsidRDefault="00315FC1" w:rsidP="00E133A2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  <w:tc>
          <w:tcPr>
            <w:tcW w:w="4214" w:type="dxa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5FC1" w:rsidRPr="005B39B3" w:rsidRDefault="00AA538E" w:rsidP="00E133A2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5B39B3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საკონტაქტო</w:t>
            </w:r>
          </w:p>
        </w:tc>
        <w:tc>
          <w:tcPr>
            <w:tcW w:w="2250" w:type="dxa"/>
            <w:tcBorders>
              <w:top w:val="nil"/>
              <w:left w:val="nil"/>
              <w:right w:val="single" w:sz="8" w:space="0" w:color="000000"/>
            </w:tcBorders>
            <w:vAlign w:val="center"/>
          </w:tcPr>
          <w:p w:rsidR="00315FC1" w:rsidRPr="005B39B3" w:rsidRDefault="00AA538E" w:rsidP="00E133A2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5B39B3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დამოუკიდებელი</w:t>
            </w:r>
          </w:p>
        </w:tc>
        <w:tc>
          <w:tcPr>
            <w:tcW w:w="2340" w:type="dxa"/>
            <w:tcBorders>
              <w:top w:val="nil"/>
              <w:left w:val="nil"/>
              <w:right w:val="single" w:sz="8" w:space="0" w:color="000000"/>
            </w:tcBorders>
            <w:vAlign w:val="center"/>
          </w:tcPr>
          <w:p w:rsidR="00315FC1" w:rsidRPr="005B39B3" w:rsidRDefault="00AA538E" w:rsidP="00E133A2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5B39B3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შეფასება</w:t>
            </w:r>
          </w:p>
        </w:tc>
        <w:tc>
          <w:tcPr>
            <w:tcW w:w="2940" w:type="dxa"/>
            <w:tcBorders>
              <w:top w:val="nil"/>
              <w:left w:val="nil"/>
              <w:right w:val="single" w:sz="8" w:space="0" w:color="000000"/>
            </w:tcBorders>
            <w:vAlign w:val="center"/>
          </w:tcPr>
          <w:p w:rsidR="00315FC1" w:rsidRPr="005B39B3" w:rsidRDefault="00AA538E" w:rsidP="00E133A2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5B39B3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სულ</w:t>
            </w:r>
          </w:p>
        </w:tc>
      </w:tr>
      <w:tr w:rsidR="00315FC1" w:rsidRPr="005B39B3" w:rsidTr="006338EF">
        <w:tc>
          <w:tcPr>
            <w:tcW w:w="2914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5FC1" w:rsidRPr="005B39B3" w:rsidRDefault="00315FC1" w:rsidP="00E133A2">
            <w:pPr>
              <w:widowControl w:val="0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  <w:tc>
          <w:tcPr>
            <w:tcW w:w="421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5FC1" w:rsidRPr="005B39B3" w:rsidRDefault="00315FC1" w:rsidP="00E133A2">
            <w:pPr>
              <w:widowControl w:val="0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315FC1" w:rsidRPr="005B39B3" w:rsidRDefault="00315FC1" w:rsidP="00E133A2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315FC1" w:rsidRPr="005B39B3" w:rsidRDefault="00315FC1" w:rsidP="00E133A2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5FC1" w:rsidRPr="005B39B3" w:rsidRDefault="00315FC1" w:rsidP="00E133A2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5FC1" w:rsidRPr="005B39B3" w:rsidRDefault="00315FC1" w:rsidP="00E133A2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5FC1" w:rsidRPr="005B39B3" w:rsidRDefault="00315FC1" w:rsidP="00E133A2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</w:tr>
      <w:tr w:rsidR="00BB7FC7" w:rsidRPr="005B39B3" w:rsidTr="006338EF">
        <w:trPr>
          <w:trHeight w:val="340"/>
        </w:trPr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7FC7" w:rsidRPr="005B39B3" w:rsidRDefault="00BB7FC7" w:rsidP="00E133A2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5B39B3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1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7FC7" w:rsidRPr="005B39B3" w:rsidRDefault="00BB7FC7" w:rsidP="00E133A2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5B39B3">
              <w:rPr>
                <w:rFonts w:ascii="Sylfaen" w:eastAsia="Merriweather" w:hAnsi="Sylfaen" w:cs="Merriweather"/>
                <w:sz w:val="20"/>
                <w:szCs w:val="20"/>
              </w:rPr>
              <w:t>14</w:t>
            </w:r>
          </w:p>
        </w:tc>
        <w:tc>
          <w:tcPr>
            <w:tcW w:w="2250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7FC7" w:rsidRPr="005B39B3" w:rsidRDefault="00BB7FC7" w:rsidP="00E133A2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5B39B3">
              <w:rPr>
                <w:rFonts w:ascii="Sylfaen" w:eastAsia="Merriweather" w:hAnsi="Sylfaen" w:cs="Merriweather"/>
                <w:sz w:val="20"/>
                <w:szCs w:val="20"/>
              </w:rPr>
              <w:t>1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7FC7" w:rsidRPr="005B39B3" w:rsidRDefault="00BB7FC7" w:rsidP="00E133A2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5B39B3">
              <w:rPr>
                <w:rFonts w:ascii="Sylfaen" w:eastAsia="Merriweather" w:hAnsi="Sylfaen" w:cs="Merriweather"/>
                <w:sz w:val="20"/>
                <w:szCs w:val="20"/>
              </w:rPr>
              <w:t>1</w:t>
            </w:r>
          </w:p>
        </w:tc>
        <w:tc>
          <w:tcPr>
            <w:tcW w:w="2940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7FC7" w:rsidRDefault="00BB7FC7" w:rsidP="00E133A2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BB7FC7" w:rsidRPr="005B39B3" w:rsidRDefault="00BB7FC7" w:rsidP="00E133A2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5B39B3">
              <w:rPr>
                <w:rFonts w:ascii="Sylfaen" w:eastAsia="Merriweather" w:hAnsi="Sylfaen" w:cs="Merriweather"/>
                <w:b/>
                <w:sz w:val="20"/>
                <w:szCs w:val="20"/>
              </w:rPr>
              <w:t>50</w:t>
            </w:r>
          </w:p>
        </w:tc>
      </w:tr>
      <w:tr w:rsidR="00BB7FC7" w:rsidRPr="005B39B3" w:rsidTr="006338EF">
        <w:tc>
          <w:tcPr>
            <w:tcW w:w="291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7FC7" w:rsidRPr="005B39B3" w:rsidRDefault="00BB7FC7" w:rsidP="00E133A2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5B39B3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2</w:t>
            </w:r>
          </w:p>
        </w:tc>
        <w:tc>
          <w:tcPr>
            <w:tcW w:w="421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7FC7" w:rsidRPr="005B39B3" w:rsidRDefault="00BB7FC7" w:rsidP="00E133A2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5B39B3">
              <w:rPr>
                <w:rFonts w:ascii="Sylfaen" w:eastAsia="Merriweather" w:hAnsi="Sylfaen" w:cs="Merriweather"/>
                <w:sz w:val="20"/>
                <w:szCs w:val="20"/>
              </w:rPr>
              <w:t>15</w:t>
            </w:r>
          </w:p>
        </w:tc>
        <w:tc>
          <w:tcPr>
            <w:tcW w:w="2250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7FC7" w:rsidRPr="005B39B3" w:rsidRDefault="00BB7FC7" w:rsidP="00E133A2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5B39B3">
              <w:rPr>
                <w:rFonts w:ascii="Sylfaen" w:eastAsia="Merriweather" w:hAnsi="Sylfaen" w:cs="Merriweather"/>
                <w:sz w:val="20"/>
                <w:szCs w:val="20"/>
              </w:rPr>
              <w:t>1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7FC7" w:rsidRPr="005B39B3" w:rsidRDefault="00BB7FC7" w:rsidP="00E133A2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5B39B3">
              <w:rPr>
                <w:rFonts w:ascii="Sylfaen" w:eastAsia="Merriweather" w:hAnsi="Sylfaen" w:cs="Merriweather"/>
                <w:sz w:val="20"/>
                <w:szCs w:val="20"/>
              </w:rPr>
              <w:t>1</w:t>
            </w:r>
          </w:p>
        </w:tc>
        <w:tc>
          <w:tcPr>
            <w:tcW w:w="2940" w:type="dxa"/>
            <w:vMerge/>
            <w:tcBorders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7FC7" w:rsidRPr="005B39B3" w:rsidRDefault="00BB7FC7" w:rsidP="00E133A2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  <w:tr w:rsidR="00BB7FC7" w:rsidRPr="005B39B3" w:rsidTr="00E10313">
        <w:tc>
          <w:tcPr>
            <w:tcW w:w="2914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7FC7" w:rsidRPr="005B39B3" w:rsidRDefault="00BB7FC7" w:rsidP="00E133A2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5B39B3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3</w:t>
            </w:r>
          </w:p>
        </w:tc>
        <w:tc>
          <w:tcPr>
            <w:tcW w:w="42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7FC7" w:rsidRPr="005B39B3" w:rsidRDefault="00BB7FC7" w:rsidP="00E133A2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5B39B3">
              <w:rPr>
                <w:rFonts w:ascii="Sylfaen" w:eastAsia="Merriweather" w:hAnsi="Sylfaen" w:cs="Merriweather"/>
                <w:sz w:val="20"/>
                <w:szCs w:val="20"/>
              </w:rPr>
              <w:t>15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7FC7" w:rsidRPr="005B39B3" w:rsidRDefault="00BB7FC7" w:rsidP="00E133A2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5B39B3">
              <w:rPr>
                <w:rFonts w:ascii="Sylfaen" w:eastAsia="Merriweather" w:hAnsi="Sylfaen" w:cs="Merriweather"/>
                <w:sz w:val="20"/>
                <w:szCs w:val="20"/>
              </w:rPr>
              <w:t>1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7FC7" w:rsidRPr="005B39B3" w:rsidRDefault="00BB7FC7" w:rsidP="00E133A2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5B39B3">
              <w:rPr>
                <w:rFonts w:ascii="Sylfaen" w:eastAsia="Merriweather" w:hAnsi="Sylfaen" w:cs="Merriweather"/>
                <w:sz w:val="20"/>
                <w:szCs w:val="20"/>
              </w:rPr>
              <w:t>1</w:t>
            </w:r>
          </w:p>
        </w:tc>
        <w:tc>
          <w:tcPr>
            <w:tcW w:w="2940" w:type="dxa"/>
            <w:vMerge/>
            <w:tcBorders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7FC7" w:rsidRPr="005B39B3" w:rsidRDefault="00BB7FC7" w:rsidP="00E133A2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  <w:tr w:rsidR="00BB7FC7" w:rsidRPr="005B39B3" w:rsidTr="00E10313"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7FC7" w:rsidRPr="005B39B3" w:rsidRDefault="00BB7FC7" w:rsidP="00E133A2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5B39B3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სულ</w:t>
            </w:r>
          </w:p>
        </w:tc>
        <w:tc>
          <w:tcPr>
            <w:tcW w:w="4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7FC7" w:rsidRPr="005B39B3" w:rsidRDefault="00EC6738" w:rsidP="00E133A2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sz w:val="20"/>
                <w:szCs w:val="20"/>
              </w:rPr>
              <w:fldChar w:fldCharType="begin"/>
            </w:r>
            <w:r w:rsidR="006338EF">
              <w:rPr>
                <w:rFonts w:ascii="Sylfaen" w:eastAsia="Merriweather" w:hAnsi="Sylfaen" w:cs="Merriweather"/>
                <w:sz w:val="20"/>
                <w:szCs w:val="20"/>
              </w:rPr>
              <w:instrText xml:space="preserve"> =SUM(ABOVE) </w:instrText>
            </w:r>
            <w:r>
              <w:rPr>
                <w:rFonts w:ascii="Sylfaen" w:eastAsia="Merriweather" w:hAnsi="Sylfaen" w:cs="Merriweather"/>
                <w:sz w:val="20"/>
                <w:szCs w:val="20"/>
              </w:rPr>
              <w:fldChar w:fldCharType="separate"/>
            </w:r>
            <w:r w:rsidR="006338EF">
              <w:rPr>
                <w:rFonts w:ascii="Sylfaen" w:eastAsia="Merriweather" w:hAnsi="Sylfaen" w:cs="Merriweather"/>
                <w:noProof/>
                <w:sz w:val="20"/>
                <w:szCs w:val="20"/>
              </w:rPr>
              <w:t>44</w:t>
            </w:r>
            <w:r>
              <w:rPr>
                <w:rFonts w:ascii="Sylfaen" w:eastAsia="Merriweather" w:hAnsi="Sylfaen" w:cs="Merriweather"/>
                <w:sz w:val="20"/>
                <w:szCs w:val="20"/>
              </w:rPr>
              <w:fldChar w:fldCharType="end"/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7FC7" w:rsidRPr="005B39B3" w:rsidRDefault="00BB7FC7" w:rsidP="00E133A2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5B39B3">
              <w:rPr>
                <w:rFonts w:ascii="Sylfaen" w:eastAsia="Merriweather" w:hAnsi="Sylfaen" w:cs="Merriweather"/>
                <w:b/>
                <w:sz w:val="20"/>
                <w:szCs w:val="20"/>
              </w:rPr>
              <w:t>3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7FC7" w:rsidRPr="005B39B3" w:rsidRDefault="00BB7FC7" w:rsidP="00E133A2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5B39B3">
              <w:rPr>
                <w:rFonts w:ascii="Sylfaen" w:eastAsia="Merriweather" w:hAnsi="Sylfaen" w:cs="Merriweather"/>
                <w:b/>
                <w:sz w:val="20"/>
                <w:szCs w:val="20"/>
              </w:rPr>
              <w:t>3</w:t>
            </w:r>
          </w:p>
        </w:tc>
        <w:tc>
          <w:tcPr>
            <w:tcW w:w="2940" w:type="dxa"/>
            <w:vMerge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7FC7" w:rsidRPr="005B39B3" w:rsidRDefault="00BB7FC7" w:rsidP="00E133A2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</w:tr>
    </w:tbl>
    <w:p w:rsidR="00B27A1B" w:rsidRDefault="00B27A1B" w:rsidP="00B27A1B">
      <w:pPr>
        <w:spacing w:after="0" w:line="240" w:lineRule="auto"/>
        <w:rPr>
          <w:rFonts w:ascii="Sylfaen" w:hAnsi="Sylfaen" w:cs="Sylfaen"/>
          <w:b/>
          <w:sz w:val="20"/>
          <w:szCs w:val="20"/>
          <w:lang w:val="en-US"/>
        </w:rPr>
      </w:pPr>
    </w:p>
    <w:p w:rsidR="00B27A1B" w:rsidRDefault="00B27A1B" w:rsidP="00B27A1B">
      <w:pPr>
        <w:spacing w:after="0" w:line="240" w:lineRule="auto"/>
        <w:rPr>
          <w:rFonts w:ascii="Sylfaen" w:hAnsi="Sylfaen"/>
          <w:b/>
          <w:sz w:val="20"/>
          <w:szCs w:val="20"/>
        </w:rPr>
      </w:pPr>
      <w:r>
        <w:rPr>
          <w:rFonts w:ascii="Sylfaen" w:hAnsi="Sylfaen" w:cs="Sylfaen"/>
          <w:b/>
          <w:sz w:val="20"/>
          <w:szCs w:val="20"/>
        </w:rPr>
        <w:t>3.3.</w:t>
      </w:r>
      <w:r>
        <w:rPr>
          <w:rFonts w:ascii="Sylfaen" w:hAnsi="Sylfaen" w:cs="Sylfaen"/>
          <w:b/>
          <w:sz w:val="20"/>
          <w:szCs w:val="20"/>
          <w:lang w:val="en-US"/>
        </w:rPr>
        <w:t xml:space="preserve"> </w:t>
      </w:r>
      <w:r>
        <w:rPr>
          <w:rFonts w:ascii="Sylfaen" w:hAnsi="Sylfaen" w:cs="Sylfaen"/>
          <w:b/>
          <w:sz w:val="20"/>
          <w:szCs w:val="20"/>
        </w:rPr>
        <w:t>მოდული ხორციელდება</w:t>
      </w:r>
      <w:r>
        <w:rPr>
          <w:rFonts w:ascii="Sylfaen" w:hAnsi="Sylfaen"/>
          <w:b/>
          <w:sz w:val="20"/>
          <w:szCs w:val="20"/>
        </w:rPr>
        <w:t xml:space="preserve">: შპს საზოგადოებრივი კოლეჯი თბილისის N1 სამედიცინო სასწავლებლის </w:t>
      </w:r>
      <w:r>
        <w:rPr>
          <w:rFonts w:ascii="Sylfaen" w:hAnsi="Sylfaen"/>
          <w:b/>
          <w:sz w:val="20"/>
          <w:szCs w:val="20"/>
          <w:lang w:val="en-US"/>
        </w:rPr>
        <w:t xml:space="preserve"> </w:t>
      </w:r>
      <w:r>
        <w:rPr>
          <w:rFonts w:ascii="Sylfaen" w:hAnsi="Sylfaen" w:cs="Arial"/>
          <w:b/>
          <w:sz w:val="20"/>
          <w:szCs w:val="20"/>
        </w:rPr>
        <w:t>A-C</w:t>
      </w:r>
      <w:r>
        <w:rPr>
          <w:rFonts w:ascii="Sylfaen" w:hAnsi="Sylfaen"/>
          <w:b/>
          <w:sz w:val="20"/>
          <w:szCs w:val="20"/>
        </w:rPr>
        <w:t xml:space="preserve"> </w:t>
      </w:r>
      <w:r>
        <w:rPr>
          <w:rFonts w:ascii="Sylfaen" w:hAnsi="Sylfaen"/>
          <w:b/>
          <w:sz w:val="20"/>
          <w:szCs w:val="20"/>
          <w:lang w:val="en-US"/>
        </w:rPr>
        <w:t xml:space="preserve"> </w:t>
      </w:r>
      <w:r>
        <w:rPr>
          <w:rFonts w:ascii="Sylfaen" w:hAnsi="Sylfaen"/>
          <w:b/>
          <w:sz w:val="20"/>
          <w:szCs w:val="20"/>
        </w:rPr>
        <w:t xml:space="preserve">გარემოში ოთახი N6; </w:t>
      </w:r>
    </w:p>
    <w:p w:rsidR="00B27A1B" w:rsidRDefault="00B27A1B" w:rsidP="00B27A1B">
      <w:pPr>
        <w:spacing w:after="0" w:line="240" w:lineRule="auto"/>
        <w:ind w:left="360"/>
        <w:rPr>
          <w:rFonts w:ascii="Sylfaen" w:hAnsi="Sylfaen" w:cs="Arial"/>
          <w:b/>
          <w:sz w:val="20"/>
          <w:szCs w:val="20"/>
          <w:lang w:val="en-US"/>
        </w:rPr>
      </w:pPr>
      <w:r>
        <w:rPr>
          <w:rFonts w:ascii="Sylfaen" w:hAnsi="Sylfaen"/>
          <w:b/>
          <w:sz w:val="20"/>
          <w:szCs w:val="20"/>
        </w:rPr>
        <w:t>ოთახი N14</w:t>
      </w:r>
      <w:r>
        <w:rPr>
          <w:rFonts w:ascii="Sylfaen" w:hAnsi="Sylfaen"/>
          <w:b/>
          <w:sz w:val="20"/>
          <w:szCs w:val="20"/>
          <w:lang w:val="en-US"/>
        </w:rPr>
        <w:t xml:space="preserve"> </w:t>
      </w:r>
      <w:r>
        <w:rPr>
          <w:rFonts w:ascii="Sylfaen" w:hAnsi="Sylfaen"/>
          <w:b/>
          <w:sz w:val="20"/>
          <w:szCs w:val="20"/>
        </w:rPr>
        <w:t xml:space="preserve"> (II-სართული); III-სართული </w:t>
      </w:r>
      <w:r>
        <w:rPr>
          <w:rFonts w:ascii="Sylfaen" w:hAnsi="Sylfaen" w:cs="Arial"/>
          <w:b/>
          <w:sz w:val="20"/>
          <w:szCs w:val="20"/>
        </w:rPr>
        <w:t>A</w:t>
      </w:r>
      <w:r>
        <w:rPr>
          <w:rFonts w:ascii="Sylfaen" w:hAnsi="Sylfaen"/>
          <w:b/>
          <w:sz w:val="20"/>
          <w:szCs w:val="20"/>
        </w:rPr>
        <w:t>-C გარემოში</w:t>
      </w:r>
      <w:r>
        <w:rPr>
          <w:rFonts w:ascii="Sylfaen" w:hAnsi="Sylfaen" w:cs="Arial"/>
          <w:b/>
          <w:sz w:val="20"/>
          <w:szCs w:val="20"/>
        </w:rPr>
        <w:t xml:space="preserve">; </w:t>
      </w:r>
      <w:r>
        <w:rPr>
          <w:rFonts w:ascii="Sylfaen" w:hAnsi="Sylfaen"/>
          <w:b/>
          <w:sz w:val="20"/>
          <w:szCs w:val="20"/>
        </w:rPr>
        <w:t>ოთახი N18</w:t>
      </w:r>
      <w:r>
        <w:rPr>
          <w:rFonts w:ascii="Sylfaen" w:hAnsi="Sylfaen"/>
          <w:b/>
          <w:sz w:val="20"/>
          <w:szCs w:val="20"/>
          <w:lang w:val="en-US"/>
        </w:rPr>
        <w:t>.</w:t>
      </w:r>
    </w:p>
    <w:p w:rsidR="00BB7FC7" w:rsidRDefault="00BB7FC7">
      <w:pPr>
        <w:spacing w:before="120" w:line="240" w:lineRule="auto"/>
        <w:jc w:val="both"/>
        <w:rPr>
          <w:rFonts w:ascii="Sylfaen" w:eastAsia="Arial Unicode MS" w:hAnsi="Sylfaen" w:cs="Arial Unicode MS"/>
          <w:b/>
          <w:sz w:val="20"/>
          <w:szCs w:val="20"/>
        </w:rPr>
      </w:pPr>
    </w:p>
    <w:p w:rsidR="002026CD" w:rsidRDefault="002026CD">
      <w:pPr>
        <w:spacing w:before="120" w:line="240" w:lineRule="auto"/>
        <w:jc w:val="both"/>
        <w:rPr>
          <w:rFonts w:ascii="Sylfaen" w:eastAsia="Arial Unicode MS" w:hAnsi="Sylfaen" w:cs="Arial Unicode MS"/>
          <w:b/>
          <w:sz w:val="20"/>
          <w:szCs w:val="20"/>
        </w:rPr>
      </w:pPr>
    </w:p>
    <w:p w:rsidR="002026CD" w:rsidRDefault="002026CD">
      <w:pPr>
        <w:spacing w:before="120" w:line="240" w:lineRule="auto"/>
        <w:jc w:val="both"/>
        <w:rPr>
          <w:rFonts w:ascii="Sylfaen" w:eastAsia="Arial Unicode MS" w:hAnsi="Sylfaen" w:cs="Arial Unicode MS"/>
          <w:b/>
          <w:sz w:val="20"/>
          <w:szCs w:val="20"/>
        </w:rPr>
      </w:pPr>
    </w:p>
    <w:p w:rsidR="006338EF" w:rsidRDefault="006338EF">
      <w:pPr>
        <w:spacing w:before="120" w:line="240" w:lineRule="auto"/>
        <w:jc w:val="both"/>
        <w:rPr>
          <w:rFonts w:ascii="Sylfaen" w:eastAsia="Arial Unicode MS" w:hAnsi="Sylfaen" w:cs="Arial Unicode MS"/>
          <w:b/>
          <w:sz w:val="20"/>
          <w:szCs w:val="20"/>
        </w:rPr>
      </w:pPr>
    </w:p>
    <w:p w:rsidR="00315FC1" w:rsidRPr="005B39B3" w:rsidRDefault="00AA538E">
      <w:pPr>
        <w:spacing w:before="12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  <w:r w:rsidRPr="005B39B3">
        <w:rPr>
          <w:rFonts w:ascii="Sylfaen" w:eastAsia="Arial Unicode MS" w:hAnsi="Sylfaen" w:cs="Arial Unicode MS"/>
          <w:b/>
          <w:sz w:val="20"/>
          <w:szCs w:val="20"/>
        </w:rPr>
        <w:t>3.</w:t>
      </w:r>
      <w:r w:rsidR="00B27A1B">
        <w:rPr>
          <w:rFonts w:ascii="Sylfaen" w:eastAsia="Arial Unicode MS" w:hAnsi="Sylfaen" w:cs="Arial Unicode MS"/>
          <w:b/>
          <w:sz w:val="20"/>
          <w:szCs w:val="20"/>
          <w:lang w:val="en-US"/>
        </w:rPr>
        <w:t>4</w:t>
      </w:r>
      <w:r w:rsidRPr="005B39B3">
        <w:rPr>
          <w:rFonts w:ascii="Sylfaen" w:eastAsia="Arial Unicode MS" w:hAnsi="Sylfaen" w:cs="Arial Unicode MS"/>
          <w:b/>
          <w:sz w:val="20"/>
          <w:szCs w:val="20"/>
        </w:rPr>
        <w:t>. სასწავლო რესურსი</w:t>
      </w:r>
    </w:p>
    <w:p w:rsidR="00315FC1" w:rsidRPr="00862229" w:rsidRDefault="00AA538E" w:rsidP="00BB7FC7">
      <w:pPr>
        <w:pStyle w:val="ListParagraph"/>
        <w:numPr>
          <w:ilvl w:val="0"/>
          <w:numId w:val="6"/>
        </w:numPr>
        <w:tabs>
          <w:tab w:val="left" w:pos="630"/>
        </w:tabs>
        <w:spacing w:before="120" w:line="240" w:lineRule="auto"/>
        <w:ind w:left="360" w:firstLine="0"/>
        <w:jc w:val="both"/>
        <w:rPr>
          <w:rFonts w:ascii="Sylfaen" w:eastAsia="Merriweather" w:hAnsi="Sylfaen" w:cs="Merriweather"/>
          <w:sz w:val="20"/>
          <w:szCs w:val="20"/>
        </w:rPr>
      </w:pPr>
      <w:r w:rsidRPr="00BB7FC7">
        <w:rPr>
          <w:rFonts w:ascii="Sylfaen" w:eastAsia="Arial Unicode MS" w:hAnsi="Sylfaen" w:cs="Arial Unicode MS"/>
          <w:sz w:val="20"/>
          <w:szCs w:val="20"/>
        </w:rPr>
        <w:t xml:space="preserve"> </w:t>
      </w:r>
      <w:r w:rsidR="00862229">
        <w:rPr>
          <w:rFonts w:ascii="Sylfaen" w:eastAsia="Arial Unicode MS" w:hAnsi="Sylfaen" w:cs="Arial Unicode MS"/>
          <w:sz w:val="20"/>
          <w:szCs w:val="20"/>
        </w:rPr>
        <w:t>ჰისტოლოგია მ. რაბაძე 2011წ</w:t>
      </w:r>
    </w:p>
    <w:p w:rsidR="00862229" w:rsidRPr="002026CD" w:rsidRDefault="00862229" w:rsidP="00BB7FC7">
      <w:pPr>
        <w:pStyle w:val="ListParagraph"/>
        <w:numPr>
          <w:ilvl w:val="0"/>
          <w:numId w:val="6"/>
        </w:numPr>
        <w:tabs>
          <w:tab w:val="left" w:pos="630"/>
        </w:tabs>
        <w:spacing w:before="120" w:line="240" w:lineRule="auto"/>
        <w:ind w:left="360" w:firstLine="0"/>
        <w:jc w:val="both"/>
        <w:rPr>
          <w:rFonts w:ascii="Sylfaen" w:eastAsia="Merriweather" w:hAnsi="Sylfaen" w:cs="Merriweather"/>
          <w:sz w:val="20"/>
          <w:szCs w:val="20"/>
        </w:rPr>
      </w:pPr>
      <w:r>
        <w:rPr>
          <w:rFonts w:ascii="Sylfaen" w:eastAsia="Arial Unicode MS" w:hAnsi="Sylfaen" w:cs="Arial Unicode MS"/>
          <w:sz w:val="20"/>
          <w:szCs w:val="20"/>
        </w:rPr>
        <w:t>ჰისტოლოგია ე. ელისეევსკის 1997წ. (თარგმანი)</w:t>
      </w:r>
    </w:p>
    <w:p w:rsidR="002026CD" w:rsidRPr="0038514A" w:rsidRDefault="002026CD" w:rsidP="002026CD">
      <w:pPr>
        <w:tabs>
          <w:tab w:val="left" w:pos="630"/>
        </w:tabs>
        <w:spacing w:before="120" w:line="240" w:lineRule="auto"/>
        <w:ind w:left="360"/>
        <w:jc w:val="both"/>
        <w:rPr>
          <w:rFonts w:ascii="Sylfaen" w:eastAsia="Merriweather" w:hAnsi="Sylfaen" w:cs="Merriweather"/>
          <w:sz w:val="20"/>
          <w:szCs w:val="20"/>
          <w:lang w:val="en-US"/>
        </w:rPr>
      </w:pPr>
    </w:p>
    <w:p w:rsidR="002026CD" w:rsidRPr="006441B5" w:rsidRDefault="002026CD" w:rsidP="002026CD">
      <w:pPr>
        <w:spacing w:before="12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  <w:r w:rsidRPr="006441B5">
        <w:rPr>
          <w:rFonts w:ascii="Sylfaen" w:eastAsia="Arial Unicode MS" w:hAnsi="Sylfaen" w:cs="Arial Unicode MS"/>
          <w:b/>
          <w:sz w:val="20"/>
          <w:szCs w:val="20"/>
        </w:rPr>
        <w:t>3.</w:t>
      </w:r>
      <w:r w:rsidR="00B27A1B">
        <w:rPr>
          <w:rFonts w:ascii="Sylfaen" w:eastAsia="Arial Unicode MS" w:hAnsi="Sylfaen" w:cs="Arial Unicode MS"/>
          <w:b/>
          <w:sz w:val="20"/>
          <w:szCs w:val="20"/>
          <w:lang w:val="en-US"/>
        </w:rPr>
        <w:t>5</w:t>
      </w:r>
      <w:r w:rsidRPr="006441B5">
        <w:rPr>
          <w:rFonts w:ascii="Sylfaen" w:eastAsia="Arial Unicode MS" w:hAnsi="Sylfaen" w:cs="Arial Unicode MS"/>
          <w:b/>
          <w:sz w:val="20"/>
          <w:szCs w:val="20"/>
        </w:rPr>
        <w:t>. სპეციალური საგანმანათლებლო საჭიროების   (სსსმ)  და შეზღუდული შესაძლებლობების მქონე  (შშმ) პროფესიული სტუდენტების</w:t>
      </w:r>
      <w:r>
        <w:rPr>
          <w:rFonts w:ascii="Sylfaen" w:eastAsia="Arial Unicode MS" w:hAnsi="Sylfaen" w:cs="Arial Unicode MS"/>
          <w:b/>
          <w:sz w:val="20"/>
          <w:szCs w:val="20"/>
        </w:rPr>
        <w:t>/მსმენელების</w:t>
      </w:r>
      <w:r w:rsidRPr="006441B5">
        <w:rPr>
          <w:rFonts w:ascii="Sylfaen" w:eastAsia="Arial Unicode MS" w:hAnsi="Sylfaen" w:cs="Arial Unicode MS"/>
          <w:b/>
          <w:sz w:val="20"/>
          <w:szCs w:val="20"/>
        </w:rPr>
        <w:t xml:space="preserve"> სწავლებისათვის</w:t>
      </w:r>
    </w:p>
    <w:p w:rsidR="002026CD" w:rsidRPr="00B27A1B" w:rsidRDefault="002026CD" w:rsidP="002026CD">
      <w:pPr>
        <w:spacing w:after="0" w:line="240" w:lineRule="auto"/>
        <w:jc w:val="both"/>
        <w:rPr>
          <w:rFonts w:ascii="Sylfaen" w:eastAsia="Merriweather" w:hAnsi="Sylfaen" w:cs="Merriweather"/>
          <w:sz w:val="20"/>
          <w:szCs w:val="20"/>
          <w:lang w:val="en-US"/>
        </w:rPr>
      </w:pPr>
      <w:r w:rsidRPr="006441B5">
        <w:rPr>
          <w:rFonts w:ascii="Sylfaen" w:eastAsia="Arial Unicode MS" w:hAnsi="Sylfaen" w:cs="Arial Unicode MS"/>
          <w:sz w:val="20"/>
          <w:szCs w:val="20"/>
        </w:rPr>
        <w:t>საჭიროების შემთხვევაში, სპეციალური საგანმანათლებლო საჭიროების მქონე პროფესიული სტუდენტისთვის</w:t>
      </w:r>
      <w:r>
        <w:rPr>
          <w:rFonts w:ascii="Sylfaen" w:eastAsia="Arial Unicode MS" w:hAnsi="Sylfaen" w:cs="Arial Unicode MS"/>
          <w:sz w:val="20"/>
          <w:szCs w:val="20"/>
        </w:rPr>
        <w:t>/მსმენელისთვის</w:t>
      </w:r>
      <w:r w:rsidRPr="006441B5">
        <w:rPr>
          <w:rFonts w:ascii="Sylfaen" w:eastAsia="Arial Unicode MS" w:hAnsi="Sylfaen" w:cs="Arial Unicode MS"/>
          <w:sz w:val="20"/>
          <w:szCs w:val="20"/>
        </w:rPr>
        <w:t xml:space="preserve">  საგანმანათლებლო დაწესებულების მიერ მუშავდება ინდივიდუალური სასწავლო გეგმა, რომელიც ეფუძნება პროფესიულ საგანმანათლებლო პროგრამას/მოდულს და წარმოადგენს მის მოდიფიკაციას (მისაღწევი სწავლის შედეგების თვისობრივ ან რაოდენობრივ ცვლილებას) და/ან აკომოდაციას (სწავლებისა და შეფასების მიდგომებში ცვლილებას მისაღწევი სწავლის შედეგების ცვლილების გარეშე) და, შესაბამისად, აზუსტებს  სპეციალური საგანმანათლებლო საჭიროების მქონე პროფესიული სტუდენტისთვის</w:t>
      </w:r>
      <w:r>
        <w:rPr>
          <w:rFonts w:ascii="Sylfaen" w:eastAsia="Arial Unicode MS" w:hAnsi="Sylfaen" w:cs="Arial Unicode MS"/>
          <w:sz w:val="20"/>
          <w:szCs w:val="20"/>
        </w:rPr>
        <w:t>/მსმენელისთვის</w:t>
      </w:r>
      <w:r w:rsidRPr="006441B5">
        <w:rPr>
          <w:rFonts w:ascii="Sylfaen" w:eastAsia="Arial Unicode MS" w:hAnsi="Sylfaen" w:cs="Arial Unicode MS"/>
          <w:sz w:val="20"/>
          <w:szCs w:val="20"/>
        </w:rPr>
        <w:t xml:space="preserve"> საჭირო  დამატებით საგანმანათლებლო მომსახურებას. </w:t>
      </w:r>
    </w:p>
    <w:p w:rsidR="00315FC1" w:rsidRPr="005B39B3" w:rsidRDefault="002026CD" w:rsidP="002026CD">
      <w:pPr>
        <w:spacing w:after="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  <w:r w:rsidRPr="006441B5">
        <w:rPr>
          <w:rFonts w:ascii="Sylfaen" w:eastAsia="Arial Unicode MS" w:hAnsi="Sylfaen" w:cs="Arial Unicode MS"/>
          <w:sz w:val="20"/>
          <w:szCs w:val="20"/>
        </w:rPr>
        <w:t>ინდივიდუალური სასწავლო გეგმა გამოიყენება, როგორც სახელმძღვანელო სპეციალური საგანმანათლებლო საჭიროების მქონე პროფესიული სტუდენტის</w:t>
      </w:r>
      <w:r>
        <w:rPr>
          <w:rFonts w:ascii="Sylfaen" w:eastAsia="Arial Unicode MS" w:hAnsi="Sylfaen" w:cs="Arial Unicode MS"/>
          <w:sz w:val="20"/>
          <w:szCs w:val="20"/>
        </w:rPr>
        <w:t>/მსმენელის</w:t>
      </w:r>
      <w:r w:rsidRPr="006441B5">
        <w:rPr>
          <w:rFonts w:ascii="Sylfaen" w:eastAsia="Arial Unicode MS" w:hAnsi="Sylfaen" w:cs="Arial Unicode MS"/>
          <w:sz w:val="20"/>
          <w:szCs w:val="20"/>
        </w:rPr>
        <w:t xml:space="preserve"> საგანმანათლებლო პროცესის განხორციელებისთვის. ინდივიდუალური სასწავლო გეგმის ფარგლებში სპეციალური საგანმანათლებლო საჭიროების მქონე პროფესიული სტუდენტის</w:t>
      </w:r>
      <w:r>
        <w:rPr>
          <w:rFonts w:ascii="Sylfaen" w:eastAsia="Arial Unicode MS" w:hAnsi="Sylfaen" w:cs="Arial Unicode MS"/>
          <w:sz w:val="20"/>
          <w:szCs w:val="20"/>
        </w:rPr>
        <w:t>/მსმენელის</w:t>
      </w:r>
      <w:r w:rsidRPr="006441B5">
        <w:rPr>
          <w:rFonts w:ascii="Sylfaen" w:eastAsia="Arial Unicode MS" w:hAnsi="Sylfaen" w:cs="Arial Unicode MS"/>
          <w:sz w:val="20"/>
          <w:szCs w:val="20"/>
        </w:rPr>
        <w:t xml:space="preserve"> მიმდინარე შეფასება ხორციელდება ინდივიდუალურად, განსაზღვრულ მისაღწევ სწავლის შედეგებთან, ხოლო საბოლოო შეფასება და კრედიტების მინიჭება -საგანმანათლებლო პროგრამის/მოდულის მოთხოვნებთან მიმართებით.</w:t>
      </w:r>
    </w:p>
    <w:p w:rsidR="00E94EC2" w:rsidRDefault="00E94EC2" w:rsidP="00E133A2">
      <w:pPr>
        <w:spacing w:line="240" w:lineRule="auto"/>
        <w:jc w:val="both"/>
        <w:rPr>
          <w:rFonts w:ascii="Sylfaen" w:eastAsia="Merriweather" w:hAnsi="Sylfaen" w:cs="Merriweather"/>
          <w:sz w:val="20"/>
          <w:szCs w:val="20"/>
        </w:rPr>
      </w:pPr>
      <w:bookmarkStart w:id="2" w:name="_30j0zll" w:colFirst="0" w:colLast="0"/>
      <w:bookmarkEnd w:id="2"/>
    </w:p>
    <w:p w:rsidR="00E94EC2" w:rsidRPr="00B27A1B" w:rsidRDefault="00E94EC2" w:rsidP="00E94EC2">
      <w:pPr>
        <w:jc w:val="both"/>
        <w:rPr>
          <w:rFonts w:ascii="Sylfaen" w:hAnsi="Sylfaen" w:cs="Arial"/>
          <w:b/>
          <w:sz w:val="20"/>
          <w:szCs w:val="20"/>
        </w:rPr>
      </w:pPr>
      <w:r w:rsidRPr="00B27A1B">
        <w:rPr>
          <w:rFonts w:ascii="Sylfaen" w:hAnsi="Sylfaen" w:cs="Arial"/>
          <w:b/>
          <w:sz w:val="20"/>
          <w:szCs w:val="20"/>
        </w:rPr>
        <w:t>მოდულის განმახორციელებელი:</w:t>
      </w:r>
    </w:p>
    <w:tbl>
      <w:tblPr>
        <w:tblStyle w:val="TableGrid"/>
        <w:tblW w:w="4938" w:type="pct"/>
        <w:tblLook w:val="04A0"/>
      </w:tblPr>
      <w:tblGrid>
        <w:gridCol w:w="816"/>
        <w:gridCol w:w="3827"/>
        <w:gridCol w:w="3118"/>
        <w:gridCol w:w="3686"/>
        <w:gridCol w:w="3262"/>
      </w:tblGrid>
      <w:tr w:rsidR="00E94EC2" w:rsidRPr="00B27A1B" w:rsidTr="009A43E0">
        <w:trPr>
          <w:trHeight w:val="435"/>
        </w:trPr>
        <w:tc>
          <w:tcPr>
            <w:tcW w:w="277" w:type="pct"/>
            <w:vMerge w:val="restart"/>
          </w:tcPr>
          <w:p w:rsidR="00E94EC2" w:rsidRPr="00B27A1B" w:rsidRDefault="00E94EC2" w:rsidP="00751345">
            <w:pPr>
              <w:spacing w:before="60" w:after="60" w:line="276" w:lineRule="auto"/>
              <w:jc w:val="center"/>
              <w:rPr>
                <w:rFonts w:ascii="Sylfaen" w:eastAsia="Calibri" w:hAnsi="Sylfaen" w:cs="Sylfaen"/>
                <w:b/>
                <w:sz w:val="20"/>
                <w:szCs w:val="20"/>
              </w:rPr>
            </w:pPr>
            <w:r w:rsidRPr="00B27A1B">
              <w:rPr>
                <w:rFonts w:ascii="Sylfaen" w:hAnsi="Sylfaen"/>
                <w:b/>
                <w:sz w:val="20"/>
                <w:szCs w:val="20"/>
              </w:rPr>
              <w:t>№</w:t>
            </w:r>
          </w:p>
        </w:tc>
        <w:tc>
          <w:tcPr>
            <w:tcW w:w="1301" w:type="pct"/>
            <w:vMerge w:val="restart"/>
          </w:tcPr>
          <w:p w:rsidR="00E94EC2" w:rsidRPr="00B27A1B" w:rsidRDefault="00E94EC2" w:rsidP="00751345">
            <w:pPr>
              <w:spacing w:before="60" w:after="60" w:line="276" w:lineRule="auto"/>
              <w:jc w:val="center"/>
              <w:rPr>
                <w:rFonts w:ascii="Sylfaen" w:eastAsia="Calibri" w:hAnsi="Sylfaen" w:cs="Sylfaen"/>
                <w:b/>
                <w:sz w:val="20"/>
                <w:szCs w:val="20"/>
              </w:rPr>
            </w:pPr>
            <w:r w:rsidRPr="00B27A1B">
              <w:rPr>
                <w:rFonts w:ascii="Sylfaen" w:hAnsi="Sylfaen" w:cs="Sylfaen"/>
                <w:b/>
                <w:bCs/>
                <w:sz w:val="20"/>
                <w:szCs w:val="20"/>
              </w:rPr>
              <w:t>სახელი   და  გვარი</w:t>
            </w:r>
          </w:p>
        </w:tc>
        <w:tc>
          <w:tcPr>
            <w:tcW w:w="1060" w:type="pct"/>
          </w:tcPr>
          <w:p w:rsidR="00E94EC2" w:rsidRPr="00B27A1B" w:rsidRDefault="00E94EC2" w:rsidP="00751345">
            <w:pPr>
              <w:spacing w:before="60" w:after="60"/>
              <w:rPr>
                <w:rFonts w:ascii="Sylfaen" w:eastAsia="Calibri" w:hAnsi="Sylfaen" w:cs="Sylfaen"/>
                <w:b/>
                <w:sz w:val="20"/>
                <w:szCs w:val="20"/>
              </w:rPr>
            </w:pPr>
            <w:r w:rsidRPr="00B27A1B">
              <w:rPr>
                <w:rFonts w:ascii="Sylfaen" w:hAnsi="Sylfaen" w:cs="Sylfaen"/>
                <w:b/>
                <w:bCs/>
                <w:sz w:val="20"/>
                <w:szCs w:val="20"/>
              </w:rPr>
              <w:t>საკონტაქტო ინფორმაცია</w:t>
            </w:r>
          </w:p>
        </w:tc>
        <w:tc>
          <w:tcPr>
            <w:tcW w:w="1253" w:type="pct"/>
            <w:vMerge w:val="restart"/>
          </w:tcPr>
          <w:p w:rsidR="00E94EC2" w:rsidRPr="00B27A1B" w:rsidRDefault="00E94EC2" w:rsidP="00751345">
            <w:pPr>
              <w:spacing w:before="60" w:after="60"/>
              <w:rPr>
                <w:rFonts w:ascii="Sylfaen" w:eastAsia="Calibri" w:hAnsi="Sylfaen" w:cs="Sylfaen"/>
                <w:b/>
                <w:sz w:val="20"/>
                <w:szCs w:val="20"/>
              </w:rPr>
            </w:pPr>
            <w:r w:rsidRPr="00B27A1B">
              <w:rPr>
                <w:rFonts w:ascii="Sylfaen" w:hAnsi="Sylfaen"/>
                <w:b/>
                <w:sz w:val="20"/>
                <w:szCs w:val="20"/>
              </w:rPr>
              <w:t>კვალიფიკაცია დიპლომის მიხედვით</w:t>
            </w:r>
          </w:p>
        </w:tc>
        <w:tc>
          <w:tcPr>
            <w:tcW w:w="1109" w:type="pct"/>
            <w:vMerge w:val="restart"/>
          </w:tcPr>
          <w:p w:rsidR="00E94EC2" w:rsidRPr="00B27A1B" w:rsidRDefault="00E94EC2" w:rsidP="00751345">
            <w:pPr>
              <w:spacing w:before="60" w:after="60"/>
              <w:rPr>
                <w:rFonts w:ascii="Sylfaen" w:eastAsia="Calibri" w:hAnsi="Sylfaen" w:cs="Sylfaen"/>
                <w:b/>
                <w:sz w:val="20"/>
                <w:szCs w:val="20"/>
              </w:rPr>
            </w:pPr>
            <w:r w:rsidRPr="00B27A1B">
              <w:rPr>
                <w:rFonts w:ascii="Sylfaen" w:hAnsi="Sylfaen"/>
                <w:b/>
                <w:sz w:val="20"/>
                <w:szCs w:val="20"/>
              </w:rPr>
              <w:t>სამუშაო   სტაჟი</w:t>
            </w:r>
          </w:p>
        </w:tc>
      </w:tr>
      <w:tr w:rsidR="00E94EC2" w:rsidRPr="00B27A1B" w:rsidTr="009A43E0">
        <w:trPr>
          <w:trHeight w:val="396"/>
        </w:trPr>
        <w:tc>
          <w:tcPr>
            <w:tcW w:w="277" w:type="pct"/>
            <w:vMerge/>
          </w:tcPr>
          <w:p w:rsidR="00E94EC2" w:rsidRPr="00B27A1B" w:rsidRDefault="00E94EC2" w:rsidP="00751345">
            <w:pPr>
              <w:spacing w:before="60" w:after="60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301" w:type="pct"/>
            <w:vMerge/>
          </w:tcPr>
          <w:p w:rsidR="00E94EC2" w:rsidRPr="00B27A1B" w:rsidRDefault="00E94EC2" w:rsidP="00751345">
            <w:pPr>
              <w:spacing w:before="60" w:after="60"/>
              <w:jc w:val="center"/>
              <w:rPr>
                <w:rFonts w:ascii="Sylfaen" w:hAnsi="Sylfaen" w:cs="Sylfaen"/>
                <w:b/>
                <w:bCs/>
                <w:sz w:val="20"/>
                <w:szCs w:val="20"/>
              </w:rPr>
            </w:pPr>
          </w:p>
        </w:tc>
        <w:tc>
          <w:tcPr>
            <w:tcW w:w="1060" w:type="pct"/>
          </w:tcPr>
          <w:p w:rsidR="00E94EC2" w:rsidRPr="00B27A1B" w:rsidRDefault="00E94EC2" w:rsidP="00751345">
            <w:pPr>
              <w:spacing w:before="60" w:after="60"/>
              <w:rPr>
                <w:rFonts w:ascii="Sylfaen" w:hAnsi="Sylfaen" w:cs="Sylfaen"/>
                <w:b/>
                <w:bCs/>
                <w:sz w:val="20"/>
                <w:szCs w:val="20"/>
              </w:rPr>
            </w:pPr>
            <w:r w:rsidRPr="00B27A1B">
              <w:rPr>
                <w:rFonts w:ascii="Sylfaen" w:hAnsi="Sylfaen" w:cs="Sylfaen"/>
                <w:b/>
                <w:bCs/>
                <w:sz w:val="20"/>
                <w:szCs w:val="20"/>
              </w:rPr>
              <w:t>ტელეფონი, ელ-ფოსტა</w:t>
            </w:r>
          </w:p>
        </w:tc>
        <w:tc>
          <w:tcPr>
            <w:tcW w:w="1253" w:type="pct"/>
            <w:vMerge/>
          </w:tcPr>
          <w:p w:rsidR="00E94EC2" w:rsidRPr="00B27A1B" w:rsidRDefault="00E94EC2" w:rsidP="00751345">
            <w:pPr>
              <w:spacing w:before="60" w:after="60"/>
              <w:jc w:val="center"/>
              <w:rPr>
                <w:rFonts w:ascii="Sylfaen" w:hAnsi="Sylfaen" w:cs="Sylfaen"/>
                <w:b/>
                <w:bCs/>
                <w:sz w:val="20"/>
                <w:szCs w:val="20"/>
              </w:rPr>
            </w:pPr>
          </w:p>
        </w:tc>
        <w:tc>
          <w:tcPr>
            <w:tcW w:w="1109" w:type="pct"/>
            <w:vMerge/>
          </w:tcPr>
          <w:p w:rsidR="00E94EC2" w:rsidRPr="00B27A1B" w:rsidRDefault="00E94EC2" w:rsidP="00751345">
            <w:pPr>
              <w:spacing w:before="60" w:after="60"/>
              <w:jc w:val="center"/>
              <w:rPr>
                <w:rFonts w:ascii="Sylfaen" w:hAnsi="Sylfaen" w:cs="Sylfaen"/>
                <w:b/>
                <w:bCs/>
                <w:sz w:val="20"/>
                <w:szCs w:val="20"/>
              </w:rPr>
            </w:pPr>
          </w:p>
        </w:tc>
      </w:tr>
      <w:tr w:rsidR="00E94EC2" w:rsidRPr="00B27A1B" w:rsidTr="009A43E0">
        <w:trPr>
          <w:trHeight w:val="503"/>
        </w:trPr>
        <w:tc>
          <w:tcPr>
            <w:tcW w:w="277" w:type="pct"/>
          </w:tcPr>
          <w:p w:rsidR="00E94EC2" w:rsidRPr="00B27A1B" w:rsidRDefault="00E94EC2" w:rsidP="00E94EC2">
            <w:pPr>
              <w:spacing w:before="60" w:after="60" w:line="276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B27A1B">
              <w:rPr>
                <w:rFonts w:ascii="Sylfaen" w:hAnsi="Sylfaen"/>
                <w:sz w:val="20"/>
                <w:szCs w:val="20"/>
              </w:rPr>
              <w:t>1.</w:t>
            </w:r>
          </w:p>
        </w:tc>
        <w:tc>
          <w:tcPr>
            <w:tcW w:w="1301" w:type="pct"/>
          </w:tcPr>
          <w:p w:rsidR="00E94EC2" w:rsidRPr="00B27A1B" w:rsidRDefault="00E94EC2" w:rsidP="00E94EC2">
            <w:pPr>
              <w:tabs>
                <w:tab w:val="left" w:pos="945"/>
              </w:tabs>
              <w:rPr>
                <w:rFonts w:ascii="Sylfaen" w:hAnsi="Sylfaen"/>
                <w:b/>
                <w:sz w:val="20"/>
                <w:szCs w:val="20"/>
              </w:rPr>
            </w:pPr>
            <w:r w:rsidRPr="00B27A1B">
              <w:rPr>
                <w:rFonts w:ascii="Sylfaen" w:hAnsi="Sylfaen"/>
                <w:b/>
                <w:sz w:val="20"/>
                <w:szCs w:val="20"/>
              </w:rPr>
              <w:t xml:space="preserve">მანანა  </w:t>
            </w:r>
            <w:r w:rsidR="00862229">
              <w:rPr>
                <w:rFonts w:ascii="Sylfaen" w:hAnsi="Sylfaen"/>
                <w:b/>
                <w:sz w:val="20"/>
                <w:szCs w:val="20"/>
              </w:rPr>
              <w:t xml:space="preserve"> </w:t>
            </w:r>
            <w:r w:rsidRPr="00B27A1B">
              <w:rPr>
                <w:rFonts w:ascii="Sylfaen" w:hAnsi="Sylfaen"/>
                <w:b/>
                <w:sz w:val="20"/>
                <w:szCs w:val="20"/>
              </w:rPr>
              <w:t>თოთლაძე</w:t>
            </w:r>
          </w:p>
          <w:p w:rsidR="00E94EC2" w:rsidRPr="00B27A1B" w:rsidRDefault="00E94EC2" w:rsidP="00E94EC2">
            <w:pPr>
              <w:tabs>
                <w:tab w:val="left" w:pos="945"/>
              </w:tabs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060" w:type="pct"/>
          </w:tcPr>
          <w:p w:rsidR="00E94EC2" w:rsidRPr="00B27A1B" w:rsidRDefault="00E94EC2" w:rsidP="00E94EC2">
            <w:pPr>
              <w:tabs>
                <w:tab w:val="left" w:pos="945"/>
              </w:tabs>
              <w:rPr>
                <w:rFonts w:ascii="Sylfaen" w:hAnsi="Sylfaen"/>
                <w:b/>
                <w:sz w:val="20"/>
                <w:szCs w:val="20"/>
              </w:rPr>
            </w:pPr>
            <w:r w:rsidRPr="00B27A1B">
              <w:rPr>
                <w:rFonts w:ascii="Sylfaen" w:hAnsi="Sylfaen"/>
                <w:b/>
                <w:sz w:val="20"/>
                <w:szCs w:val="20"/>
              </w:rPr>
              <w:t>2-53-54-67</w:t>
            </w:r>
          </w:p>
          <w:p w:rsidR="00E94EC2" w:rsidRPr="00B27A1B" w:rsidRDefault="00E94EC2" w:rsidP="00E94EC2">
            <w:pPr>
              <w:tabs>
                <w:tab w:val="left" w:pos="945"/>
              </w:tabs>
              <w:rPr>
                <w:rFonts w:ascii="Sylfaen" w:hAnsi="Sylfaen"/>
                <w:b/>
                <w:sz w:val="20"/>
                <w:szCs w:val="20"/>
              </w:rPr>
            </w:pPr>
            <w:r w:rsidRPr="00B27A1B">
              <w:rPr>
                <w:rFonts w:ascii="Sylfaen" w:hAnsi="Sylfaen"/>
                <w:b/>
                <w:sz w:val="20"/>
                <w:szCs w:val="20"/>
              </w:rPr>
              <w:t>595-24-22-10</w:t>
            </w:r>
          </w:p>
        </w:tc>
        <w:tc>
          <w:tcPr>
            <w:tcW w:w="1253" w:type="pct"/>
          </w:tcPr>
          <w:p w:rsidR="00E94EC2" w:rsidRPr="00B27A1B" w:rsidRDefault="00E94EC2" w:rsidP="00E94EC2">
            <w:pPr>
              <w:tabs>
                <w:tab w:val="left" w:pos="945"/>
              </w:tabs>
              <w:rPr>
                <w:rFonts w:ascii="Sylfaen" w:hAnsi="Sylfaen"/>
                <w:b/>
                <w:sz w:val="20"/>
                <w:szCs w:val="20"/>
              </w:rPr>
            </w:pPr>
            <w:r w:rsidRPr="00B27A1B">
              <w:rPr>
                <w:rFonts w:ascii="Sylfaen" w:hAnsi="Sylfaen"/>
                <w:b/>
                <w:sz w:val="20"/>
                <w:szCs w:val="20"/>
              </w:rPr>
              <w:t>ბიოლოგი, ბიოლოგიისა და ქიმიის მასწავლებელი</w:t>
            </w:r>
          </w:p>
        </w:tc>
        <w:tc>
          <w:tcPr>
            <w:tcW w:w="1109" w:type="pct"/>
          </w:tcPr>
          <w:p w:rsidR="00E94EC2" w:rsidRPr="00B27A1B" w:rsidRDefault="00E94EC2" w:rsidP="00E94EC2">
            <w:pPr>
              <w:tabs>
                <w:tab w:val="left" w:pos="945"/>
              </w:tabs>
              <w:rPr>
                <w:rFonts w:ascii="Sylfaen" w:hAnsi="Sylfaen"/>
                <w:b/>
                <w:sz w:val="20"/>
                <w:szCs w:val="20"/>
              </w:rPr>
            </w:pPr>
            <w:r w:rsidRPr="00B27A1B">
              <w:rPr>
                <w:rFonts w:ascii="Sylfaen" w:hAnsi="Sylfaen"/>
                <w:b/>
                <w:sz w:val="20"/>
                <w:szCs w:val="20"/>
              </w:rPr>
              <w:t>1980 წლიდან  N 1 სამედიცინო სასწავლებლის პედაგოგი   (36 წელი  გამოცდილება)</w:t>
            </w:r>
          </w:p>
        </w:tc>
      </w:tr>
    </w:tbl>
    <w:p w:rsidR="00315FC1" w:rsidRPr="00E94EC2" w:rsidRDefault="00315FC1" w:rsidP="00E94EC2">
      <w:pPr>
        <w:rPr>
          <w:rFonts w:ascii="Sylfaen" w:eastAsia="Merriweather" w:hAnsi="Sylfaen" w:cs="Merriweather"/>
          <w:sz w:val="20"/>
          <w:szCs w:val="20"/>
        </w:rPr>
      </w:pPr>
    </w:p>
    <w:sectPr w:rsidR="00315FC1" w:rsidRPr="00E94EC2" w:rsidSect="00316079">
      <w:headerReference w:type="default" r:id="rId10"/>
      <w:footerReference w:type="default" r:id="rId11"/>
      <w:pgSz w:w="16838" w:h="11906"/>
      <w:pgMar w:top="720" w:right="720" w:bottom="720" w:left="1440" w:header="540" w:footer="709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3904" w:rsidRDefault="00303904">
      <w:pPr>
        <w:spacing w:after="0" w:line="240" w:lineRule="auto"/>
      </w:pPr>
      <w:r>
        <w:separator/>
      </w:r>
    </w:p>
  </w:endnote>
  <w:endnote w:type="continuationSeparator" w:id="0">
    <w:p w:rsidR="00303904" w:rsidRDefault="003039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erriweather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5FC1" w:rsidRDefault="00EC6738">
    <w:pPr>
      <w:tabs>
        <w:tab w:val="center" w:pos="4680"/>
        <w:tab w:val="right" w:pos="9360"/>
      </w:tabs>
      <w:spacing w:after="0" w:line="240" w:lineRule="auto"/>
      <w:jc w:val="right"/>
    </w:pPr>
    <w:r>
      <w:fldChar w:fldCharType="begin"/>
    </w:r>
    <w:r w:rsidR="00AA538E">
      <w:instrText>PAGE</w:instrText>
    </w:r>
    <w:r>
      <w:fldChar w:fldCharType="separate"/>
    </w:r>
    <w:r w:rsidR="00862229">
      <w:rPr>
        <w:noProof/>
      </w:rPr>
      <w:t>7</w:t>
    </w:r>
    <w:r>
      <w:fldChar w:fldCharType="end"/>
    </w:r>
  </w:p>
  <w:p w:rsidR="00315FC1" w:rsidRDefault="00315FC1">
    <w:pPr>
      <w:tabs>
        <w:tab w:val="center" w:pos="4680"/>
        <w:tab w:val="right" w:pos="9360"/>
      </w:tabs>
      <w:spacing w:after="0" w:line="240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3904" w:rsidRDefault="00303904">
      <w:pPr>
        <w:spacing w:after="0" w:line="240" w:lineRule="auto"/>
      </w:pPr>
      <w:r>
        <w:separator/>
      </w:r>
    </w:p>
  </w:footnote>
  <w:footnote w:type="continuationSeparator" w:id="0">
    <w:p w:rsidR="00303904" w:rsidRDefault="003039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5FC1" w:rsidRDefault="00315FC1">
    <w:pPr>
      <w:tabs>
        <w:tab w:val="center" w:pos="4680"/>
        <w:tab w:val="right" w:pos="9360"/>
      </w:tabs>
      <w:spacing w:after="0" w:line="240" w:lineRule="auto"/>
      <w:jc w:val="right"/>
      <w:rPr>
        <w:rFonts w:ascii="Merriweather" w:eastAsia="Merriweather" w:hAnsi="Merriweather" w:cs="Merriweather"/>
        <w:i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7F056B"/>
    <w:multiLevelType w:val="multilevel"/>
    <w:tmpl w:val="2A60EA02"/>
    <w:lvl w:ilvl="0">
      <w:start w:val="1"/>
      <w:numFmt w:val="bullet"/>
      <w:lvlText w:val="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2D961D4E"/>
    <w:multiLevelType w:val="hybridMultilevel"/>
    <w:tmpl w:val="D1FE96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E40262"/>
    <w:multiLevelType w:val="multilevel"/>
    <w:tmpl w:val="24A085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A841D2"/>
    <w:multiLevelType w:val="multilevel"/>
    <w:tmpl w:val="A7D666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62C61221"/>
    <w:multiLevelType w:val="multilevel"/>
    <w:tmpl w:val="811230E0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687842"/>
    <w:multiLevelType w:val="multilevel"/>
    <w:tmpl w:val="6F94E5D8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15FC1"/>
    <w:rsid w:val="000524B8"/>
    <w:rsid w:val="000B0535"/>
    <w:rsid w:val="002026CD"/>
    <w:rsid w:val="002243F3"/>
    <w:rsid w:val="00303904"/>
    <w:rsid w:val="00315FC1"/>
    <w:rsid w:val="00316079"/>
    <w:rsid w:val="00364AAF"/>
    <w:rsid w:val="0038514A"/>
    <w:rsid w:val="0042428B"/>
    <w:rsid w:val="00453781"/>
    <w:rsid w:val="00492FEC"/>
    <w:rsid w:val="004D4D2F"/>
    <w:rsid w:val="00506F3D"/>
    <w:rsid w:val="005077E9"/>
    <w:rsid w:val="005B39B3"/>
    <w:rsid w:val="005D5012"/>
    <w:rsid w:val="005F20F5"/>
    <w:rsid w:val="006338EF"/>
    <w:rsid w:val="0069176E"/>
    <w:rsid w:val="006922CB"/>
    <w:rsid w:val="006D00EB"/>
    <w:rsid w:val="006E1897"/>
    <w:rsid w:val="00724FC3"/>
    <w:rsid w:val="00741417"/>
    <w:rsid w:val="007C7CAC"/>
    <w:rsid w:val="00862229"/>
    <w:rsid w:val="009432E6"/>
    <w:rsid w:val="0098067A"/>
    <w:rsid w:val="009A43E0"/>
    <w:rsid w:val="00A27A20"/>
    <w:rsid w:val="00A37774"/>
    <w:rsid w:val="00A55FF3"/>
    <w:rsid w:val="00A87EB0"/>
    <w:rsid w:val="00A950F4"/>
    <w:rsid w:val="00AA538E"/>
    <w:rsid w:val="00AD1A6F"/>
    <w:rsid w:val="00AE3D80"/>
    <w:rsid w:val="00B27A1B"/>
    <w:rsid w:val="00B97A72"/>
    <w:rsid w:val="00BB7FC7"/>
    <w:rsid w:val="00BC4458"/>
    <w:rsid w:val="00C5214E"/>
    <w:rsid w:val="00CF253F"/>
    <w:rsid w:val="00D20321"/>
    <w:rsid w:val="00D266A5"/>
    <w:rsid w:val="00E03E5A"/>
    <w:rsid w:val="00E133A2"/>
    <w:rsid w:val="00E245F0"/>
    <w:rsid w:val="00E94EC2"/>
    <w:rsid w:val="00EC6738"/>
    <w:rsid w:val="00F027FF"/>
    <w:rsid w:val="00F04724"/>
    <w:rsid w:val="00F05C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0"/>
        <w:sz w:val="22"/>
        <w:szCs w:val="22"/>
        <w:lang w:val="ka-GE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316079"/>
  </w:style>
  <w:style w:type="paragraph" w:styleId="Heading1">
    <w:name w:val="heading 1"/>
    <w:basedOn w:val="Normal"/>
    <w:next w:val="Normal"/>
    <w:rsid w:val="00316079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rsid w:val="00316079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rsid w:val="00316079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rsid w:val="00316079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rsid w:val="00316079"/>
    <w:pPr>
      <w:spacing w:before="200" w:after="0" w:line="360" w:lineRule="auto"/>
      <w:outlineLvl w:val="4"/>
    </w:pPr>
    <w:rPr>
      <w:rFonts w:ascii="Arial" w:eastAsia="Arial" w:hAnsi="Arial" w:cs="Arial"/>
      <w:i/>
    </w:rPr>
  </w:style>
  <w:style w:type="paragraph" w:styleId="Heading6">
    <w:name w:val="heading 6"/>
    <w:basedOn w:val="Normal"/>
    <w:next w:val="Normal"/>
    <w:rsid w:val="0031607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rsid w:val="00316079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rsid w:val="00316079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31607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rsid w:val="0031607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rsid w:val="0031607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rsid w:val="0031607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rsid w:val="0031607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AD1A6F"/>
    <w:pPr>
      <w:ind w:left="720"/>
      <w:contextualSpacing/>
    </w:pPr>
  </w:style>
  <w:style w:type="table" w:styleId="TableGrid">
    <w:name w:val="Table Grid"/>
    <w:basedOn w:val="TableNormal"/>
    <w:rsid w:val="00F027F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asciiTheme="minorHAnsi" w:eastAsiaTheme="minorHAnsi" w:hAnsi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02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27FF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E94EC2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asciiTheme="minorHAnsi" w:eastAsiaTheme="minorHAnsi" w:hAnsiTheme="minorHAnsi" w:cstheme="minorBidi"/>
      <w:color w:val="auto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779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FED46D-09A6-48EF-8596-1131497658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7</Pages>
  <Words>1406</Words>
  <Characters>8017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34</cp:revision>
  <dcterms:created xsi:type="dcterms:W3CDTF">2018-02-14T09:44:00Z</dcterms:created>
  <dcterms:modified xsi:type="dcterms:W3CDTF">2019-05-23T08:54:00Z</dcterms:modified>
</cp:coreProperties>
</file>