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B9471C" w:rsidTr="00B9471C">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B9471C" w:rsidRDefault="00B9471C">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 xml:space="preserve">9              </w:t>
            </w:r>
          </w:p>
          <w:p w:rsidR="00B9471C" w:rsidRDefault="00B9471C">
            <w:pPr>
              <w:tabs>
                <w:tab w:val="left" w:pos="4356"/>
              </w:tabs>
              <w:ind w:left="300"/>
              <w:rPr>
                <w:rFonts w:ascii="Sylfaen" w:hAnsi="Sylfaen"/>
                <w:b/>
                <w:color w:val="00000A"/>
                <w:sz w:val="24"/>
                <w:szCs w:val="24"/>
              </w:rPr>
            </w:pPr>
          </w:p>
          <w:p w:rsidR="00B9471C" w:rsidRDefault="00B9471C">
            <w:pPr>
              <w:tabs>
                <w:tab w:val="left" w:pos="4356"/>
              </w:tabs>
              <w:ind w:left="300"/>
              <w:rPr>
                <w:rFonts w:ascii="Sylfaen" w:hAnsi="Sylfaen"/>
                <w:b/>
                <w:sz w:val="24"/>
                <w:szCs w:val="24"/>
              </w:rPr>
            </w:pPr>
          </w:p>
          <w:p w:rsidR="00B9471C" w:rsidRDefault="00B9471C">
            <w:pPr>
              <w:tabs>
                <w:tab w:val="left" w:pos="4356"/>
              </w:tabs>
              <w:ind w:left="300"/>
              <w:rPr>
                <w:rFonts w:ascii="Sylfaen" w:hAnsi="Sylfaen"/>
                <w:b/>
                <w:sz w:val="24"/>
                <w:szCs w:val="24"/>
                <w:lang w:val="en-US"/>
              </w:rPr>
            </w:pPr>
            <w:r>
              <w:rPr>
                <w:rFonts w:ascii="Sylfaen" w:hAnsi="Sylfaen"/>
                <w:b/>
                <w:sz w:val="24"/>
                <w:szCs w:val="24"/>
                <w:lang w:val="en-US"/>
              </w:rPr>
              <w:t xml:space="preserve">         </w:t>
            </w:r>
          </w:p>
          <w:p w:rsidR="00B9471C" w:rsidRDefault="00B9471C">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4678"/>
            </w:tblGrid>
            <w:tr w:rsidR="00B9471C">
              <w:tc>
                <w:tcPr>
                  <w:tcW w:w="46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B9471C" w:rsidRDefault="00B9471C">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B9471C" w:rsidRDefault="00B9471C">
            <w:pPr>
              <w:tabs>
                <w:tab w:val="left" w:pos="1258"/>
              </w:tabs>
              <w:rPr>
                <w:rFonts w:ascii="Sylfaen" w:hAnsi="Sylfaen"/>
                <w:b/>
                <w:sz w:val="24"/>
                <w:szCs w:val="24"/>
                <w:lang w:val="en-US"/>
              </w:rPr>
            </w:pPr>
            <w:r>
              <w:rPr>
                <w:noProof/>
                <w:color w:val="00000A"/>
                <w:lang w:val="en-US"/>
              </w:rPr>
              <w:drawing>
                <wp:anchor distT="12192" distB="16383" distL="114300" distR="119634" simplePos="0" relativeHeight="251658240"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p w:rsidR="00B9471C" w:rsidRDefault="00B9471C">
            <w:pPr>
              <w:tabs>
                <w:tab w:val="left" w:pos="1258"/>
              </w:tabs>
              <w:rPr>
                <w:rFonts w:ascii="Sylfaen" w:hAnsi="Sylfaen"/>
                <w:b/>
                <w:color w:val="00000A"/>
                <w:sz w:val="24"/>
                <w:szCs w:val="24"/>
                <w:lang w:val="en-US"/>
              </w:rPr>
            </w:pPr>
          </w:p>
          <w:p w:rsidR="00B9471C" w:rsidRDefault="00B9471C">
            <w:pPr>
              <w:tabs>
                <w:tab w:val="left" w:pos="1258"/>
              </w:tabs>
              <w:rPr>
                <w:rFonts w:ascii="Sylfaen" w:hAnsi="Sylfaen"/>
                <w:b/>
                <w:sz w:val="24"/>
                <w:szCs w:val="24"/>
                <w:lang w:val="en-US"/>
              </w:rPr>
            </w:pPr>
          </w:p>
          <w:tbl>
            <w:tblPr>
              <w:tblStyle w:val="TableGrid"/>
              <w:tblW w:w="0" w:type="auto"/>
              <w:tblInd w:w="1021" w:type="dxa"/>
              <w:tblLook w:val="04A0"/>
            </w:tblPr>
            <w:tblGrid>
              <w:gridCol w:w="12278"/>
            </w:tblGrid>
            <w:tr w:rsidR="00B9471C">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B9471C" w:rsidRDefault="00B9471C" w:rsidP="00902536">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B9471C" w:rsidRDefault="00B9471C" w:rsidP="00902536">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proofErr w:type="spellStart"/>
                  <w:r>
                    <w:rPr>
                      <w:rFonts w:ascii="Sylfaen" w:eastAsia="Arial Unicode MS" w:hAnsi="Sylfaen" w:cs="Arial Unicode MS"/>
                      <w:b/>
                      <w:color w:val="auto"/>
                      <w:sz w:val="26"/>
                      <w:szCs w:val="26"/>
                      <w:lang w:val="en-US"/>
                    </w:rPr>
                    <w:t>საექთნო</w:t>
                  </w:r>
                  <w:proofErr w:type="spellEnd"/>
                  <w:r>
                    <w:rPr>
                      <w:rFonts w:ascii="Sylfaen" w:eastAsia="Arial Unicode MS" w:hAnsi="Sylfaen" w:cs="Arial Unicode MS"/>
                      <w:b/>
                      <w:color w:val="auto"/>
                      <w:sz w:val="26"/>
                      <w:szCs w:val="26"/>
                      <w:lang w:val="en-US"/>
                    </w:rPr>
                    <w:t xml:space="preserve"> </w:t>
                  </w:r>
                  <w:proofErr w:type="spellStart"/>
                  <w:r>
                    <w:rPr>
                      <w:rFonts w:ascii="Sylfaen" w:eastAsia="Arial Unicode MS" w:hAnsi="Sylfaen" w:cs="Arial Unicode MS"/>
                      <w:b/>
                      <w:color w:val="auto"/>
                      <w:sz w:val="26"/>
                      <w:szCs w:val="26"/>
                      <w:lang w:val="en-US"/>
                    </w:rPr>
                    <w:t>განათლება</w:t>
                  </w:r>
                  <w:proofErr w:type="spellEnd"/>
                  <w:r>
                    <w:rPr>
                      <w:rFonts w:ascii="Sylfaen" w:eastAsia="Arial Unicode MS" w:hAnsi="Sylfaen" w:cs="Arial Unicode MS"/>
                      <w:b/>
                      <w:color w:val="auto"/>
                      <w:sz w:val="26"/>
                      <w:szCs w:val="26"/>
                      <w:lang w:val="en-US"/>
                    </w:rPr>
                    <w:t>/Nursing</w:t>
                  </w:r>
                  <w:r>
                    <w:rPr>
                      <w:rFonts w:ascii="Sylfaen" w:eastAsia="Sylfaen" w:hAnsi="Sylfaen" w:cs="Sylfaen"/>
                      <w:b/>
                      <w:bCs/>
                      <w:color w:val="16365D"/>
                      <w:spacing w:val="28"/>
                      <w:sz w:val="26"/>
                      <w:szCs w:val="26"/>
                    </w:rPr>
                    <w:t xml:space="preserve"> </w:t>
                  </w:r>
                </w:p>
                <w:p w:rsidR="00B9471C" w:rsidRDefault="00B9471C" w:rsidP="00902536">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თეორიული სწავლება - საბაზო მეცნიერებები</w:t>
                  </w:r>
                </w:p>
              </w:tc>
            </w:tr>
          </w:tbl>
          <w:p w:rsidR="00B9471C" w:rsidRDefault="00B9471C">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3038475" cy="2305050"/>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13562" cy="15144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471C" w:rsidRDefault="00B9471C">
            <w:pPr>
              <w:tabs>
                <w:tab w:val="left" w:pos="5760"/>
              </w:tabs>
              <w:rPr>
                <w:rFonts w:ascii="Sylfaen" w:hAnsi="Sylfaen"/>
                <w:b/>
                <w:color w:val="00000A"/>
                <w:sz w:val="24"/>
                <w:szCs w:val="24"/>
                <w:lang w:val="en-US"/>
              </w:rPr>
            </w:pPr>
          </w:p>
          <w:p w:rsidR="00B9471C" w:rsidRDefault="00B9471C">
            <w:pPr>
              <w:tabs>
                <w:tab w:val="left" w:pos="5760"/>
              </w:tabs>
              <w:spacing w:after="160"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B9471C" w:rsidRDefault="00B9471C" w:rsidP="00B9471C">
      <w:pPr>
        <w:tabs>
          <w:tab w:val="left" w:pos="12525"/>
        </w:tabs>
        <w:spacing w:before="120" w:line="240" w:lineRule="auto"/>
        <w:rPr>
          <w:rFonts w:ascii="Sylfaen" w:eastAsia="Arial Unicode MS" w:hAnsi="Sylfaen" w:cs="Arial Unicode MS"/>
          <w:b/>
          <w:sz w:val="20"/>
          <w:szCs w:val="20"/>
          <w:lang w:val="en-US"/>
        </w:rPr>
      </w:pPr>
      <w:r>
        <w:rPr>
          <w:rFonts w:ascii="Sylfaen" w:eastAsia="Arial Unicode MS" w:hAnsi="Sylfaen" w:cs="Arial Unicode MS"/>
          <w:b/>
          <w:sz w:val="20"/>
          <w:szCs w:val="20"/>
          <w:lang w:val="en-US"/>
        </w:rPr>
        <w:lastRenderedPageBreak/>
        <w:tab/>
      </w:r>
      <w:r>
        <w:rPr>
          <w:rFonts w:ascii="Sylfaen" w:hAnsi="Sylfaen"/>
          <w:b/>
          <w:sz w:val="24"/>
          <w:szCs w:val="24"/>
        </w:rPr>
        <w:t>დანართი N</w:t>
      </w:r>
      <w:r>
        <w:rPr>
          <w:rFonts w:ascii="Sylfaen" w:hAnsi="Sylfaen"/>
          <w:b/>
          <w:sz w:val="24"/>
          <w:szCs w:val="24"/>
          <w:lang w:val="en-US"/>
        </w:rPr>
        <w:t xml:space="preserve">9              </w:t>
      </w:r>
    </w:p>
    <w:p w:rsidR="00B9471C" w:rsidRDefault="00B9471C">
      <w:pPr>
        <w:spacing w:before="120" w:line="240" w:lineRule="auto"/>
        <w:jc w:val="center"/>
        <w:rPr>
          <w:rFonts w:ascii="Sylfaen" w:eastAsia="Arial Unicode MS" w:hAnsi="Sylfaen" w:cs="Arial Unicode MS"/>
          <w:b/>
          <w:sz w:val="20"/>
          <w:szCs w:val="20"/>
          <w:lang w:val="en-US"/>
        </w:rPr>
      </w:pPr>
    </w:p>
    <w:p w:rsidR="008F109E" w:rsidRPr="00370962" w:rsidRDefault="00F45055">
      <w:pPr>
        <w:spacing w:before="120" w:line="240" w:lineRule="auto"/>
        <w:jc w:val="center"/>
        <w:rPr>
          <w:rFonts w:ascii="Sylfaen" w:eastAsia="Merriweather" w:hAnsi="Sylfaen" w:cs="Merriweather"/>
          <w:b/>
          <w:sz w:val="20"/>
          <w:szCs w:val="20"/>
        </w:rPr>
      </w:pPr>
      <w:r w:rsidRPr="00370962">
        <w:rPr>
          <w:rFonts w:ascii="Sylfaen" w:eastAsia="Arial Unicode MS" w:hAnsi="Sylfaen" w:cs="Arial Unicode MS"/>
          <w:b/>
          <w:sz w:val="20"/>
          <w:szCs w:val="20"/>
        </w:rPr>
        <w:t>მოდული</w:t>
      </w:r>
    </w:p>
    <w:p w:rsidR="008F109E" w:rsidRPr="00370962" w:rsidRDefault="00F45055">
      <w:pPr>
        <w:spacing w:before="120" w:line="240" w:lineRule="auto"/>
        <w:jc w:val="both"/>
        <w:rPr>
          <w:rFonts w:ascii="Sylfaen" w:eastAsia="Merriweather" w:hAnsi="Sylfaen" w:cs="Merriweather"/>
          <w:sz w:val="20"/>
          <w:szCs w:val="20"/>
        </w:rPr>
      </w:pPr>
      <w:r w:rsidRPr="00370962">
        <w:rPr>
          <w:rFonts w:ascii="Sylfaen" w:eastAsia="Arial Unicode MS" w:hAnsi="Sylfaen" w:cs="Arial Unicode MS"/>
          <w:b/>
          <w:sz w:val="20"/>
          <w:szCs w:val="20"/>
        </w:rPr>
        <w:t>1.ზოგადი ინფორმაცია</w:t>
      </w:r>
    </w:p>
    <w:tbl>
      <w:tblPr>
        <w:tblStyle w:val="a"/>
        <w:tblW w:w="14678" w:type="dxa"/>
        <w:tblBorders>
          <w:top w:val="nil"/>
          <w:left w:val="nil"/>
          <w:bottom w:val="nil"/>
          <w:right w:val="nil"/>
          <w:insideH w:val="single" w:sz="4" w:space="0" w:color="000000"/>
          <w:insideV w:val="nil"/>
        </w:tblBorders>
        <w:tblLayout w:type="fixed"/>
        <w:tblLook w:val="0400"/>
      </w:tblPr>
      <w:tblGrid>
        <w:gridCol w:w="7559"/>
        <w:gridCol w:w="7119"/>
      </w:tblGrid>
      <w:tr w:rsidR="008F109E" w:rsidRPr="00370962" w:rsidTr="00711DE9">
        <w:trPr>
          <w:trHeight w:val="440"/>
        </w:trPr>
        <w:tc>
          <w:tcPr>
            <w:tcW w:w="7559" w:type="dxa"/>
          </w:tcPr>
          <w:p w:rsidR="008F109E" w:rsidRPr="00370962" w:rsidRDefault="00F45055">
            <w:pPr>
              <w:ind w:right="906"/>
              <w:jc w:val="both"/>
              <w:rPr>
                <w:rFonts w:ascii="Sylfaen" w:eastAsia="Merriweather" w:hAnsi="Sylfaen" w:cs="Merriweather"/>
                <w:b/>
                <w:sz w:val="20"/>
                <w:szCs w:val="20"/>
              </w:rPr>
            </w:pPr>
            <w:r w:rsidRPr="00370962">
              <w:rPr>
                <w:rFonts w:ascii="Sylfaen" w:eastAsia="Arial Unicode MS" w:hAnsi="Sylfaen" w:cs="Arial Unicode MS"/>
                <w:b/>
                <w:sz w:val="20"/>
                <w:szCs w:val="20"/>
              </w:rPr>
              <w:t>სარეგისტრაციო ნომერი</w:t>
            </w:r>
          </w:p>
        </w:tc>
        <w:tc>
          <w:tcPr>
            <w:tcW w:w="7119" w:type="dxa"/>
          </w:tcPr>
          <w:p w:rsidR="008F109E" w:rsidRPr="00370962" w:rsidRDefault="00711DE9">
            <w:pPr>
              <w:jc w:val="both"/>
              <w:rPr>
                <w:rFonts w:ascii="Sylfaen" w:eastAsia="Merriweather" w:hAnsi="Sylfaen" w:cs="Merriweather"/>
                <w:sz w:val="20"/>
                <w:szCs w:val="20"/>
              </w:rPr>
            </w:pPr>
            <w:r>
              <w:rPr>
                <w:rFonts w:ascii="Sylfaen" w:eastAsia="Merriweather" w:hAnsi="Sylfaen" w:cs="Merriweather"/>
                <w:sz w:val="20"/>
                <w:szCs w:val="20"/>
              </w:rPr>
              <w:t>0910922</w:t>
            </w:r>
          </w:p>
        </w:tc>
      </w:tr>
      <w:tr w:rsidR="008F109E" w:rsidRPr="00370962" w:rsidTr="00711DE9">
        <w:trPr>
          <w:trHeight w:val="420"/>
        </w:trPr>
        <w:tc>
          <w:tcPr>
            <w:tcW w:w="7559" w:type="dxa"/>
          </w:tcPr>
          <w:p w:rsidR="008F109E" w:rsidRPr="00370962" w:rsidRDefault="00F45055">
            <w:pPr>
              <w:jc w:val="both"/>
              <w:rPr>
                <w:rFonts w:ascii="Sylfaen" w:eastAsia="Merriweather" w:hAnsi="Sylfaen" w:cs="Merriweather"/>
                <w:b/>
                <w:sz w:val="20"/>
                <w:szCs w:val="20"/>
              </w:rPr>
            </w:pPr>
            <w:r w:rsidRPr="00370962">
              <w:rPr>
                <w:rFonts w:ascii="Sylfaen" w:eastAsia="Arial Unicode MS" w:hAnsi="Sylfaen" w:cs="Arial Unicode MS"/>
                <w:b/>
                <w:sz w:val="20"/>
                <w:szCs w:val="20"/>
              </w:rPr>
              <w:t xml:space="preserve">სახელწოდება      </w:t>
            </w:r>
          </w:p>
        </w:tc>
        <w:tc>
          <w:tcPr>
            <w:tcW w:w="7119" w:type="dxa"/>
          </w:tcPr>
          <w:p w:rsidR="008F109E" w:rsidRPr="00B850B8" w:rsidRDefault="00370962">
            <w:pPr>
              <w:jc w:val="both"/>
              <w:rPr>
                <w:rFonts w:ascii="Sylfaen" w:eastAsia="Merriweather" w:hAnsi="Sylfaen" w:cs="Merriweather"/>
                <w:b/>
                <w:sz w:val="20"/>
                <w:szCs w:val="20"/>
              </w:rPr>
            </w:pPr>
            <w:r w:rsidRPr="00B850B8">
              <w:rPr>
                <w:rFonts w:ascii="Sylfaen" w:eastAsia="Arial Unicode MS" w:hAnsi="Sylfaen" w:cs="Arial Unicode MS"/>
                <w:sz w:val="20"/>
                <w:szCs w:val="20"/>
              </w:rPr>
              <w:t>პათოლოგია (პათანატომია-პათფიზიოლოგია)</w:t>
            </w:r>
          </w:p>
        </w:tc>
      </w:tr>
      <w:tr w:rsidR="008F109E" w:rsidRPr="00370962" w:rsidTr="00711DE9">
        <w:trPr>
          <w:trHeight w:val="420"/>
        </w:trPr>
        <w:tc>
          <w:tcPr>
            <w:tcW w:w="7559" w:type="dxa"/>
          </w:tcPr>
          <w:p w:rsidR="008F109E" w:rsidRPr="00370962" w:rsidRDefault="00F45055">
            <w:pPr>
              <w:jc w:val="both"/>
              <w:rPr>
                <w:rFonts w:ascii="Sylfaen" w:eastAsia="Merriweather" w:hAnsi="Sylfaen" w:cs="Merriweather"/>
                <w:b/>
                <w:sz w:val="20"/>
                <w:szCs w:val="20"/>
              </w:rPr>
            </w:pPr>
            <w:r w:rsidRPr="00370962">
              <w:rPr>
                <w:rFonts w:ascii="Sylfaen" w:eastAsia="Arial Unicode MS" w:hAnsi="Sylfaen" w:cs="Arial Unicode MS"/>
                <w:b/>
                <w:sz w:val="20"/>
                <w:szCs w:val="20"/>
              </w:rPr>
              <w:t>გამოქვეყნების/ცვლილების თარიღი</w:t>
            </w:r>
          </w:p>
        </w:tc>
        <w:tc>
          <w:tcPr>
            <w:tcW w:w="7119" w:type="dxa"/>
          </w:tcPr>
          <w:p w:rsidR="008F109E" w:rsidRPr="00370962" w:rsidRDefault="00EF6344">
            <w:pPr>
              <w:spacing w:before="120"/>
              <w:jc w:val="both"/>
              <w:rPr>
                <w:rFonts w:ascii="Sylfaen" w:eastAsia="Merriweather" w:hAnsi="Sylfaen" w:cs="Merriweather"/>
                <w:sz w:val="20"/>
                <w:szCs w:val="20"/>
              </w:rPr>
            </w:pPr>
            <w:r>
              <w:rPr>
                <w:rFonts w:ascii="Sylfaen" w:eastAsia="Merriweather" w:hAnsi="Sylfaen" w:cs="Merriweather"/>
                <w:color w:val="auto"/>
                <w:sz w:val="20"/>
                <w:szCs w:val="20"/>
              </w:rPr>
              <w:t>21/05/2018</w:t>
            </w:r>
            <w:bookmarkStart w:id="0" w:name="_GoBack"/>
            <w:bookmarkEnd w:id="0"/>
          </w:p>
        </w:tc>
      </w:tr>
      <w:tr w:rsidR="008F109E" w:rsidRPr="00370962" w:rsidTr="00711DE9">
        <w:trPr>
          <w:trHeight w:val="420"/>
        </w:trPr>
        <w:tc>
          <w:tcPr>
            <w:tcW w:w="7559" w:type="dxa"/>
          </w:tcPr>
          <w:p w:rsidR="008F109E" w:rsidRPr="00370962" w:rsidRDefault="00F45055">
            <w:pPr>
              <w:spacing w:before="120"/>
              <w:jc w:val="both"/>
              <w:rPr>
                <w:rFonts w:ascii="Sylfaen" w:eastAsia="Merriweather" w:hAnsi="Sylfaen" w:cs="Merriweather"/>
                <w:b/>
                <w:sz w:val="20"/>
                <w:szCs w:val="20"/>
              </w:rPr>
            </w:pPr>
            <w:r w:rsidRPr="00370962">
              <w:rPr>
                <w:rFonts w:ascii="Sylfaen" w:eastAsia="Arial Unicode MS" w:hAnsi="Sylfaen" w:cs="Arial Unicode MS"/>
                <w:b/>
                <w:sz w:val="20"/>
                <w:szCs w:val="20"/>
              </w:rPr>
              <w:t>მოცულობა კრედიტებში</w:t>
            </w:r>
          </w:p>
        </w:tc>
        <w:tc>
          <w:tcPr>
            <w:tcW w:w="7119" w:type="dxa"/>
          </w:tcPr>
          <w:p w:rsidR="008F109E" w:rsidRPr="00370962" w:rsidRDefault="00F45055">
            <w:pPr>
              <w:spacing w:before="120"/>
              <w:jc w:val="both"/>
              <w:rPr>
                <w:rFonts w:ascii="Sylfaen" w:eastAsia="Merriweather" w:hAnsi="Sylfaen" w:cs="Merriweather"/>
                <w:sz w:val="20"/>
                <w:szCs w:val="20"/>
              </w:rPr>
            </w:pPr>
            <w:r w:rsidRPr="00370962">
              <w:rPr>
                <w:rFonts w:ascii="Sylfaen" w:eastAsia="Merriweather" w:hAnsi="Sylfaen" w:cs="Merriweather"/>
                <w:sz w:val="20"/>
                <w:szCs w:val="20"/>
              </w:rPr>
              <w:t>4</w:t>
            </w:r>
          </w:p>
        </w:tc>
      </w:tr>
      <w:tr w:rsidR="008F109E" w:rsidRPr="00370962" w:rsidTr="00711DE9">
        <w:trPr>
          <w:trHeight w:val="420"/>
        </w:trPr>
        <w:tc>
          <w:tcPr>
            <w:tcW w:w="7559" w:type="dxa"/>
          </w:tcPr>
          <w:p w:rsidR="008F109E" w:rsidRPr="00370962" w:rsidRDefault="00F45055">
            <w:pPr>
              <w:spacing w:before="120"/>
              <w:jc w:val="both"/>
              <w:rPr>
                <w:rFonts w:ascii="Sylfaen" w:eastAsia="Merriweather" w:hAnsi="Sylfaen" w:cs="Merriweather"/>
                <w:b/>
                <w:sz w:val="20"/>
                <w:szCs w:val="20"/>
              </w:rPr>
            </w:pPr>
            <w:r w:rsidRPr="00370962">
              <w:rPr>
                <w:rFonts w:ascii="Sylfaen" w:eastAsia="Arial Unicode MS" w:hAnsi="Sylfaen" w:cs="Arial Unicode MS"/>
                <w:b/>
                <w:sz w:val="20"/>
                <w:szCs w:val="20"/>
              </w:rPr>
              <w:t>მოდულზე დაშვების წინაპირობა</w:t>
            </w:r>
          </w:p>
        </w:tc>
        <w:tc>
          <w:tcPr>
            <w:tcW w:w="7119" w:type="dxa"/>
          </w:tcPr>
          <w:p w:rsidR="008F109E" w:rsidRPr="00370962" w:rsidRDefault="00F45055" w:rsidP="00B2623E">
            <w:pPr>
              <w:spacing w:before="120"/>
              <w:jc w:val="both"/>
              <w:rPr>
                <w:rFonts w:ascii="Sylfaen" w:eastAsia="Merriweather" w:hAnsi="Sylfaen" w:cs="Merriweather"/>
                <w:sz w:val="20"/>
                <w:szCs w:val="20"/>
              </w:rPr>
            </w:pPr>
            <w:r w:rsidRPr="00370962">
              <w:rPr>
                <w:rFonts w:ascii="Sylfaen" w:eastAsia="Arial Unicode MS" w:hAnsi="Sylfaen" w:cs="Arial Unicode MS"/>
                <w:sz w:val="20"/>
                <w:szCs w:val="20"/>
              </w:rPr>
              <w:t>ჰისტოლოგია, ანატომია-ფიზიოლოგია, ბიოქიმია</w:t>
            </w:r>
          </w:p>
        </w:tc>
      </w:tr>
      <w:tr w:rsidR="008F109E" w:rsidRPr="00370962" w:rsidTr="00711DE9">
        <w:trPr>
          <w:trHeight w:val="4060"/>
        </w:trPr>
        <w:tc>
          <w:tcPr>
            <w:tcW w:w="7559" w:type="dxa"/>
          </w:tcPr>
          <w:p w:rsidR="008F109E" w:rsidRPr="00370962" w:rsidRDefault="00F45055">
            <w:pPr>
              <w:spacing w:before="120"/>
              <w:jc w:val="both"/>
              <w:rPr>
                <w:rFonts w:ascii="Sylfaen" w:eastAsia="Merriweather" w:hAnsi="Sylfaen" w:cs="Merriweather"/>
                <w:b/>
                <w:sz w:val="20"/>
                <w:szCs w:val="20"/>
              </w:rPr>
            </w:pPr>
            <w:r w:rsidRPr="00370962">
              <w:rPr>
                <w:rFonts w:ascii="Sylfaen" w:eastAsia="Arial Unicode MS" w:hAnsi="Sylfaen" w:cs="Arial Unicode MS"/>
                <w:b/>
                <w:sz w:val="20"/>
                <w:szCs w:val="20"/>
              </w:rPr>
              <w:t>მოდულის აღწერა</w:t>
            </w:r>
          </w:p>
        </w:tc>
        <w:tc>
          <w:tcPr>
            <w:tcW w:w="7119" w:type="dxa"/>
          </w:tcPr>
          <w:p w:rsidR="008F109E" w:rsidRPr="00370962" w:rsidRDefault="00F45055">
            <w:pPr>
              <w:jc w:val="both"/>
              <w:rPr>
                <w:rFonts w:ascii="Sylfaen" w:eastAsia="Merriweather" w:hAnsi="Sylfaen" w:cs="Merriweather"/>
                <w:sz w:val="20"/>
                <w:szCs w:val="20"/>
              </w:rPr>
            </w:pPr>
            <w:r w:rsidRPr="00370962">
              <w:rPr>
                <w:rFonts w:ascii="Sylfaen" w:eastAsia="Arial Unicode MS" w:hAnsi="Sylfaen" w:cs="Arial Unicode MS"/>
                <w:sz w:val="20"/>
                <w:szCs w:val="20"/>
              </w:rPr>
              <w:t>მოდულის დასრულების შემდეგ პირს შეუძლია:</w:t>
            </w:r>
          </w:p>
          <w:p w:rsidR="008F109E" w:rsidRPr="00370962" w:rsidRDefault="00F45055" w:rsidP="00266C7D">
            <w:pPr>
              <w:jc w:val="both"/>
              <w:rPr>
                <w:rFonts w:ascii="Sylfaen" w:eastAsia="Merriweather" w:hAnsi="Sylfaen" w:cs="Merriweather"/>
                <w:sz w:val="20"/>
                <w:szCs w:val="20"/>
              </w:rPr>
            </w:pPr>
            <w:r w:rsidRPr="00370962">
              <w:rPr>
                <w:rFonts w:ascii="Sylfaen" w:eastAsia="Arial Unicode MS" w:hAnsi="Sylfaen" w:cs="Arial Unicode MS"/>
                <w:sz w:val="20"/>
                <w:szCs w:val="20"/>
              </w:rPr>
              <w:t>უჯრედის და ქსოვილის დაზიანებისას მიმდინარე პათოლოგიური პროცესის,  სითხის მოცულობისა და ჰემოდინამიკის დარღვევების,</w:t>
            </w:r>
            <w:r w:rsidR="00266C7D">
              <w:rPr>
                <w:rFonts w:ascii="Sylfaen" w:eastAsia="Arial Unicode MS" w:hAnsi="Sylfaen" w:cs="Arial Unicode MS"/>
                <w:sz w:val="20"/>
                <w:szCs w:val="20"/>
                <w:lang w:val="en-US"/>
              </w:rPr>
              <w:t xml:space="preserve"> </w:t>
            </w:r>
            <w:r w:rsidRPr="00370962">
              <w:rPr>
                <w:rFonts w:ascii="Sylfaen" w:eastAsia="Arial Unicode MS" w:hAnsi="Sylfaen" w:cs="Arial Unicode MS"/>
                <w:sz w:val="20"/>
                <w:szCs w:val="20"/>
              </w:rPr>
              <w:t>აუტოიმუნური დაავადებების, ინფექციური და პარაზიტული დაავადებების, სეფსისის, კუჭ</w:t>
            </w:r>
            <w:r w:rsidR="00C56A26">
              <w:rPr>
                <w:rFonts w:ascii="Sylfaen" w:eastAsia="Arial Unicode MS" w:hAnsi="Sylfaen" w:cs="Arial Unicode MS"/>
                <w:sz w:val="20"/>
                <w:szCs w:val="20"/>
                <w:lang w:val="en-US"/>
              </w:rPr>
              <w:t>-</w:t>
            </w:r>
            <w:r w:rsidRPr="00370962">
              <w:rPr>
                <w:rFonts w:ascii="Sylfaen" w:eastAsia="Arial Unicode MS" w:hAnsi="Sylfaen" w:cs="Arial Unicode MS"/>
                <w:sz w:val="20"/>
                <w:szCs w:val="20"/>
              </w:rPr>
              <w:t>ნაწლავის სიტემის დაავადებების, სიმსუქნე და დიაბეტის,  გულ-სისხლძარღვთა და სასუნთქი, შარდ-გამომყოფი, ენდოკრინული და ნერვული სისტემის დაავადებების აღწერა.</w:t>
            </w:r>
          </w:p>
          <w:p w:rsidR="008F109E" w:rsidRPr="00370962" w:rsidRDefault="008F109E">
            <w:pPr>
              <w:spacing w:after="200"/>
              <w:ind w:left="720"/>
              <w:jc w:val="both"/>
              <w:rPr>
                <w:rFonts w:ascii="Sylfaen" w:eastAsia="Merriweather" w:hAnsi="Sylfaen" w:cs="Merriweather"/>
                <w:sz w:val="20"/>
                <w:szCs w:val="20"/>
              </w:rPr>
            </w:pPr>
          </w:p>
          <w:p w:rsidR="008F109E" w:rsidRPr="00370962" w:rsidRDefault="008F109E">
            <w:pPr>
              <w:ind w:left="360"/>
              <w:jc w:val="both"/>
              <w:rPr>
                <w:rFonts w:ascii="Sylfaen" w:eastAsia="Merriweather" w:hAnsi="Sylfaen" w:cs="Merriweather"/>
                <w:sz w:val="20"/>
                <w:szCs w:val="20"/>
              </w:rPr>
            </w:pPr>
          </w:p>
          <w:p w:rsidR="008F109E" w:rsidRPr="00370962" w:rsidRDefault="008F109E">
            <w:pPr>
              <w:jc w:val="both"/>
              <w:rPr>
                <w:rFonts w:ascii="Sylfaen" w:eastAsia="Merriweather" w:hAnsi="Sylfaen" w:cs="Merriweather"/>
                <w:sz w:val="20"/>
                <w:szCs w:val="20"/>
              </w:rPr>
            </w:pPr>
          </w:p>
          <w:p w:rsidR="008F109E" w:rsidRPr="00370962" w:rsidRDefault="008F109E">
            <w:pPr>
              <w:spacing w:after="200"/>
              <w:ind w:left="720"/>
              <w:jc w:val="both"/>
              <w:rPr>
                <w:rFonts w:ascii="Sylfaen" w:eastAsia="Merriweather" w:hAnsi="Sylfaen" w:cs="Merriweather"/>
                <w:sz w:val="20"/>
                <w:szCs w:val="20"/>
              </w:rPr>
            </w:pPr>
          </w:p>
          <w:p w:rsidR="008F109E" w:rsidRPr="00370962" w:rsidRDefault="008F109E">
            <w:pPr>
              <w:jc w:val="both"/>
              <w:rPr>
                <w:rFonts w:ascii="Sylfaen" w:eastAsia="Merriweather" w:hAnsi="Sylfaen" w:cs="Merriweather"/>
                <w:sz w:val="20"/>
                <w:szCs w:val="20"/>
              </w:rPr>
            </w:pPr>
          </w:p>
          <w:p w:rsidR="008F109E" w:rsidRPr="00370962" w:rsidRDefault="008F109E">
            <w:pPr>
              <w:spacing w:after="200"/>
              <w:ind w:left="720"/>
              <w:jc w:val="both"/>
              <w:rPr>
                <w:rFonts w:ascii="Sylfaen" w:eastAsia="Merriweather" w:hAnsi="Sylfaen" w:cs="Merriweather"/>
                <w:sz w:val="20"/>
                <w:szCs w:val="20"/>
              </w:rPr>
            </w:pPr>
          </w:p>
          <w:p w:rsidR="008F109E" w:rsidRPr="00370962" w:rsidRDefault="008F109E">
            <w:pPr>
              <w:tabs>
                <w:tab w:val="left" w:pos="11720"/>
              </w:tabs>
              <w:jc w:val="both"/>
              <w:rPr>
                <w:rFonts w:ascii="Sylfaen" w:eastAsia="Merriweather" w:hAnsi="Sylfaen" w:cs="Merriweather"/>
                <w:sz w:val="20"/>
                <w:szCs w:val="20"/>
              </w:rPr>
            </w:pPr>
          </w:p>
          <w:p w:rsidR="008F109E" w:rsidRPr="00370962" w:rsidRDefault="008F109E">
            <w:pPr>
              <w:tabs>
                <w:tab w:val="left" w:pos="11720"/>
              </w:tabs>
              <w:spacing w:after="200"/>
              <w:ind w:left="720"/>
              <w:jc w:val="both"/>
              <w:rPr>
                <w:rFonts w:ascii="Sylfaen" w:eastAsia="Merriweather" w:hAnsi="Sylfaen" w:cs="Merriweather"/>
                <w:sz w:val="20"/>
                <w:szCs w:val="20"/>
              </w:rPr>
            </w:pPr>
          </w:p>
        </w:tc>
      </w:tr>
    </w:tbl>
    <w:p w:rsidR="008F109E" w:rsidRPr="00902536" w:rsidRDefault="008F109E">
      <w:pPr>
        <w:spacing w:line="240" w:lineRule="auto"/>
        <w:jc w:val="both"/>
        <w:rPr>
          <w:rFonts w:ascii="Sylfaen" w:eastAsia="Merriweather" w:hAnsi="Sylfaen" w:cs="Merriweather"/>
          <w:b/>
          <w:sz w:val="20"/>
          <w:szCs w:val="20"/>
        </w:rPr>
      </w:pPr>
    </w:p>
    <w:p w:rsidR="008F109E" w:rsidRPr="00370962" w:rsidRDefault="008F109E">
      <w:pPr>
        <w:spacing w:line="240" w:lineRule="auto"/>
        <w:jc w:val="both"/>
        <w:rPr>
          <w:rFonts w:ascii="Sylfaen" w:eastAsia="Merriweather" w:hAnsi="Sylfaen" w:cs="Merriweather"/>
          <w:b/>
          <w:sz w:val="20"/>
          <w:szCs w:val="20"/>
        </w:rPr>
      </w:pPr>
    </w:p>
    <w:p w:rsidR="008F109E" w:rsidRPr="00370962" w:rsidRDefault="00F45055">
      <w:pPr>
        <w:spacing w:after="0" w:line="240" w:lineRule="auto"/>
        <w:jc w:val="both"/>
        <w:rPr>
          <w:rFonts w:ascii="Sylfaen" w:eastAsia="Merriweather" w:hAnsi="Sylfaen" w:cs="Merriweather"/>
          <w:b/>
          <w:sz w:val="20"/>
          <w:szCs w:val="20"/>
        </w:rPr>
      </w:pPr>
      <w:r w:rsidRPr="00370962">
        <w:rPr>
          <w:rFonts w:ascii="Sylfaen" w:eastAsia="Arial Unicode MS" w:hAnsi="Sylfaen" w:cs="Arial Unicode MS"/>
          <w:b/>
          <w:sz w:val="20"/>
          <w:szCs w:val="20"/>
        </w:rPr>
        <w:t>2. სტანდარტული ჩანაწერები</w:t>
      </w:r>
    </w:p>
    <w:p w:rsidR="008F109E" w:rsidRPr="00370962" w:rsidRDefault="008F109E">
      <w:pPr>
        <w:spacing w:line="240" w:lineRule="auto"/>
        <w:jc w:val="both"/>
        <w:rPr>
          <w:rFonts w:ascii="Sylfaen" w:eastAsia="Merriweather" w:hAnsi="Sylfaen" w:cs="Merriweather"/>
          <w:sz w:val="20"/>
          <w:szCs w:val="20"/>
        </w:rPr>
      </w:pPr>
    </w:p>
    <w:tbl>
      <w:tblPr>
        <w:tblStyle w:val="a0"/>
        <w:tblW w:w="14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0"/>
        <w:gridCol w:w="3535"/>
        <w:gridCol w:w="5759"/>
        <w:gridCol w:w="2344"/>
      </w:tblGrid>
      <w:tr w:rsidR="008F109E" w:rsidRPr="00370962" w:rsidTr="00266C7D">
        <w:trPr>
          <w:trHeight w:val="1100"/>
          <w:jc w:val="center"/>
        </w:trPr>
        <w:tc>
          <w:tcPr>
            <w:tcW w:w="3030" w:type="dxa"/>
            <w:shd w:val="clear" w:color="auto" w:fill="DEEBF6"/>
            <w:vAlign w:val="center"/>
          </w:tcPr>
          <w:p w:rsidR="008F109E" w:rsidRPr="00370962" w:rsidRDefault="00F45055">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სწავლის შედეგები</w:t>
            </w:r>
          </w:p>
          <w:p w:rsidR="008F109E" w:rsidRPr="00370962" w:rsidRDefault="008F109E">
            <w:pPr>
              <w:spacing w:before="120"/>
              <w:jc w:val="center"/>
              <w:rPr>
                <w:rFonts w:ascii="Sylfaen" w:eastAsia="Merriweather" w:hAnsi="Sylfaen" w:cs="Merriweather"/>
                <w:b/>
                <w:sz w:val="20"/>
                <w:szCs w:val="20"/>
              </w:rPr>
            </w:pPr>
          </w:p>
        </w:tc>
        <w:tc>
          <w:tcPr>
            <w:tcW w:w="3535" w:type="dxa"/>
            <w:shd w:val="clear" w:color="auto" w:fill="DEEBF6"/>
            <w:vAlign w:val="center"/>
          </w:tcPr>
          <w:p w:rsidR="008F109E" w:rsidRPr="00370962" w:rsidRDefault="00F45055">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შესრულების კრიტერიუმები</w:t>
            </w:r>
          </w:p>
        </w:tc>
        <w:tc>
          <w:tcPr>
            <w:tcW w:w="5759" w:type="dxa"/>
            <w:shd w:val="clear" w:color="auto" w:fill="DEEBF6"/>
            <w:vAlign w:val="center"/>
          </w:tcPr>
          <w:p w:rsidR="008F109E" w:rsidRPr="00370962" w:rsidRDefault="00F45055">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კომპეტენციის პარამეტრების ფარგლები</w:t>
            </w:r>
            <w:r w:rsidRPr="00370962">
              <w:rPr>
                <w:rFonts w:ascii="Sylfaen" w:eastAsia="Arial Unicode MS" w:hAnsi="Sylfaen" w:cs="Arial Unicode MS"/>
                <w:b/>
                <w:sz w:val="20"/>
                <w:szCs w:val="20"/>
              </w:rPr>
              <w:br/>
            </w:r>
          </w:p>
        </w:tc>
        <w:tc>
          <w:tcPr>
            <w:tcW w:w="2344" w:type="dxa"/>
            <w:shd w:val="clear" w:color="auto" w:fill="DEEBF6"/>
            <w:vAlign w:val="center"/>
          </w:tcPr>
          <w:p w:rsidR="008F109E" w:rsidRPr="00370962" w:rsidRDefault="008F109E">
            <w:pPr>
              <w:jc w:val="center"/>
              <w:rPr>
                <w:rFonts w:ascii="Sylfaen" w:eastAsia="Merriweather" w:hAnsi="Sylfaen" w:cs="Merriweather"/>
                <w:b/>
                <w:sz w:val="20"/>
                <w:szCs w:val="20"/>
              </w:rPr>
            </w:pPr>
          </w:p>
          <w:p w:rsidR="008F109E" w:rsidRPr="00370962" w:rsidRDefault="00F45055">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შეფასების მიმართულება</w:t>
            </w:r>
          </w:p>
        </w:tc>
      </w:tr>
      <w:tr w:rsidR="008F109E" w:rsidRPr="00370962" w:rsidTr="00266C7D">
        <w:trPr>
          <w:trHeight w:val="1160"/>
          <w:jc w:val="center"/>
        </w:trPr>
        <w:tc>
          <w:tcPr>
            <w:tcW w:w="3030" w:type="dxa"/>
            <w:shd w:val="clear" w:color="auto" w:fill="auto"/>
          </w:tcPr>
          <w:p w:rsidR="008F109E" w:rsidRPr="00370962" w:rsidRDefault="00F45055" w:rsidP="00D87843">
            <w:pPr>
              <w:jc w:val="both"/>
              <w:rPr>
                <w:rFonts w:ascii="Sylfaen" w:eastAsia="Merriweather" w:hAnsi="Sylfaen" w:cs="Merriweather"/>
                <w:sz w:val="20"/>
                <w:szCs w:val="20"/>
              </w:rPr>
            </w:pPr>
            <w:r w:rsidRPr="00D87843">
              <w:rPr>
                <w:rFonts w:ascii="Sylfaen" w:eastAsia="Arial Unicode MS" w:hAnsi="Sylfaen" w:cs="Arial Unicode MS"/>
                <w:sz w:val="20"/>
                <w:szCs w:val="20"/>
              </w:rPr>
              <w:t>1.</w:t>
            </w:r>
            <w:r w:rsidR="00D87843" w:rsidRPr="00D87843">
              <w:rPr>
                <w:rFonts w:ascii="Sylfaen" w:eastAsia="Arial Unicode MS" w:hAnsi="Sylfaen" w:cs="Arial Unicode MS"/>
                <w:sz w:val="20"/>
                <w:szCs w:val="20"/>
              </w:rPr>
              <w:t xml:space="preserve"> </w:t>
            </w:r>
            <w:r w:rsidR="00D87843">
              <w:rPr>
                <w:rFonts w:ascii="Sylfaen" w:eastAsia="Arial Unicode MS" w:hAnsi="Sylfaen" w:cs="Arial Unicode MS"/>
                <w:sz w:val="20"/>
                <w:szCs w:val="20"/>
              </w:rPr>
              <w:t>ორგანიზმში პათანატომიური და პათფიზიოლოგიური პროცესების აღწერა</w:t>
            </w:r>
          </w:p>
          <w:p w:rsidR="008F109E" w:rsidRPr="00370962" w:rsidRDefault="008F109E">
            <w:pPr>
              <w:spacing w:after="200"/>
              <w:ind w:left="900"/>
              <w:jc w:val="both"/>
              <w:rPr>
                <w:rFonts w:ascii="Sylfaen" w:eastAsia="Merriweather" w:hAnsi="Sylfaen" w:cs="Merriweather"/>
                <w:sz w:val="20"/>
                <w:szCs w:val="20"/>
              </w:rPr>
            </w:pPr>
          </w:p>
          <w:p w:rsidR="008F109E" w:rsidRPr="00370962" w:rsidRDefault="008F109E">
            <w:pPr>
              <w:jc w:val="both"/>
              <w:rPr>
                <w:rFonts w:ascii="Sylfaen" w:eastAsia="Merriweather" w:hAnsi="Sylfaen" w:cs="Merriweather"/>
                <w:sz w:val="20"/>
                <w:szCs w:val="20"/>
              </w:rPr>
            </w:pPr>
          </w:p>
          <w:p w:rsidR="008F109E" w:rsidRPr="00370962" w:rsidRDefault="008F109E">
            <w:pPr>
              <w:spacing w:before="200" w:after="200"/>
              <w:ind w:left="394"/>
              <w:jc w:val="both"/>
              <w:rPr>
                <w:rFonts w:ascii="Sylfaen" w:eastAsia="Merriweather" w:hAnsi="Sylfaen" w:cs="Merriweather"/>
                <w:sz w:val="20"/>
                <w:szCs w:val="20"/>
              </w:rPr>
            </w:pPr>
          </w:p>
        </w:tc>
        <w:tc>
          <w:tcPr>
            <w:tcW w:w="3535" w:type="dxa"/>
            <w:shd w:val="clear" w:color="auto" w:fill="auto"/>
          </w:tcPr>
          <w:p w:rsidR="008F109E" w:rsidRPr="00370962" w:rsidRDefault="008F109E">
            <w:pPr>
              <w:ind w:left="720"/>
              <w:jc w:val="both"/>
              <w:rPr>
                <w:rFonts w:ascii="Sylfaen" w:eastAsia="Merriweather" w:hAnsi="Sylfaen" w:cs="Merriweather"/>
                <w:sz w:val="20"/>
                <w:szCs w:val="20"/>
              </w:rPr>
            </w:pPr>
          </w:p>
          <w:p w:rsidR="008F109E" w:rsidRPr="00370962" w:rsidRDefault="00F45055" w:rsidP="00266C7D">
            <w:pPr>
              <w:numPr>
                <w:ilvl w:val="0"/>
                <w:numId w:val="1"/>
              </w:numPr>
              <w:tabs>
                <w:tab w:val="left" w:pos="390"/>
              </w:tabs>
              <w:ind w:left="0" w:right="140" w:firstLine="15"/>
              <w:contextualSpacing/>
              <w:jc w:val="both"/>
              <w:rPr>
                <w:rFonts w:ascii="Sylfaen" w:eastAsia="Merriweather" w:hAnsi="Sylfaen" w:cs="Merriweather"/>
                <w:sz w:val="20"/>
                <w:szCs w:val="20"/>
              </w:rPr>
            </w:pPr>
            <w:r w:rsidRPr="00370962">
              <w:rPr>
                <w:rFonts w:ascii="Sylfaen" w:eastAsia="Arial Unicode MS" w:hAnsi="Sylfaen" w:cs="Arial Unicode MS"/>
                <w:sz w:val="20"/>
                <w:szCs w:val="20"/>
              </w:rPr>
              <w:t xml:space="preserve">სწორად აღწერს </w:t>
            </w:r>
            <w:r w:rsidRPr="00370962">
              <w:rPr>
                <w:rFonts w:ascii="Sylfaen" w:eastAsia="Arial Unicode MS" w:hAnsi="Sylfaen" w:cs="Arial Unicode MS"/>
                <w:b/>
                <w:sz w:val="20"/>
                <w:szCs w:val="20"/>
              </w:rPr>
              <w:t>უჯრედის და ქსოვილის დაზიანებისას მიმდინარე პათოლოგიურ პროცესებს;</w:t>
            </w:r>
          </w:p>
          <w:p w:rsidR="008F109E" w:rsidRPr="00370962" w:rsidRDefault="00F45055" w:rsidP="00266C7D">
            <w:pPr>
              <w:numPr>
                <w:ilvl w:val="0"/>
                <w:numId w:val="1"/>
              </w:numPr>
              <w:tabs>
                <w:tab w:val="left" w:pos="390"/>
              </w:tabs>
              <w:ind w:left="0" w:right="140" w:firstLine="15"/>
              <w:contextualSpacing/>
              <w:jc w:val="both"/>
              <w:rPr>
                <w:rFonts w:ascii="Sylfaen" w:eastAsia="Merriweather" w:hAnsi="Sylfaen" w:cs="Merriweather"/>
                <w:sz w:val="20"/>
                <w:szCs w:val="20"/>
              </w:rPr>
            </w:pPr>
            <w:r w:rsidRPr="00370962">
              <w:rPr>
                <w:rFonts w:ascii="Sylfaen" w:eastAsia="Arial Unicode MS" w:hAnsi="Sylfaen" w:cs="Arial Unicode MS"/>
                <w:sz w:val="20"/>
                <w:szCs w:val="20"/>
              </w:rPr>
              <w:t xml:space="preserve"> სწორად აღწერს </w:t>
            </w:r>
            <w:r w:rsidRPr="00370962">
              <w:rPr>
                <w:rFonts w:ascii="Sylfaen" w:eastAsia="Arial Unicode MS" w:hAnsi="Sylfaen" w:cs="Arial Unicode MS"/>
                <w:b/>
                <w:sz w:val="20"/>
                <w:szCs w:val="20"/>
              </w:rPr>
              <w:t>ნეოპლაზიის პროცესის პათოლოგიურ მიმდინარეობას</w:t>
            </w:r>
            <w:r w:rsidRPr="00370962">
              <w:rPr>
                <w:rFonts w:ascii="Sylfaen" w:eastAsia="Merriweather" w:hAnsi="Sylfaen" w:cs="Merriweather"/>
                <w:sz w:val="20"/>
                <w:szCs w:val="20"/>
              </w:rPr>
              <w:t>;</w:t>
            </w:r>
          </w:p>
          <w:p w:rsidR="008F109E" w:rsidRPr="00370962" w:rsidRDefault="00F45055" w:rsidP="00266C7D">
            <w:pPr>
              <w:numPr>
                <w:ilvl w:val="0"/>
                <w:numId w:val="1"/>
              </w:numPr>
              <w:tabs>
                <w:tab w:val="left" w:pos="390"/>
              </w:tabs>
              <w:ind w:left="0" w:right="140" w:firstLine="15"/>
              <w:contextualSpacing/>
              <w:jc w:val="both"/>
              <w:rPr>
                <w:rFonts w:ascii="Sylfaen" w:eastAsia="Merriweather" w:hAnsi="Sylfaen" w:cs="Merriweather"/>
                <w:b/>
                <w:sz w:val="20"/>
                <w:szCs w:val="20"/>
              </w:rPr>
            </w:pPr>
            <w:r w:rsidRPr="00370962">
              <w:rPr>
                <w:rFonts w:ascii="Sylfaen" w:eastAsia="Arial Unicode MS" w:hAnsi="Sylfaen" w:cs="Arial Unicode MS"/>
                <w:sz w:val="20"/>
                <w:szCs w:val="20"/>
              </w:rPr>
              <w:t xml:space="preserve">სწორად აღწერს </w:t>
            </w:r>
            <w:r w:rsidRPr="00370962">
              <w:rPr>
                <w:rFonts w:ascii="Sylfaen" w:eastAsia="Arial Unicode MS" w:hAnsi="Sylfaen" w:cs="Arial Unicode MS"/>
                <w:b/>
                <w:sz w:val="20"/>
                <w:szCs w:val="20"/>
              </w:rPr>
              <w:t xml:space="preserve">ქსოვილის </w:t>
            </w:r>
            <w:r w:rsidRPr="00370962">
              <w:rPr>
                <w:rFonts w:ascii="Sylfaen" w:eastAsia="Arial Unicode MS" w:hAnsi="Sylfaen" w:cs="Arial Unicode MS"/>
                <w:b/>
                <w:sz w:val="20"/>
                <w:szCs w:val="20"/>
              </w:rPr>
              <w:lastRenderedPageBreak/>
              <w:t xml:space="preserve">აღდგენის, რეგენერაციის და შეხორცების პროცესებს; </w:t>
            </w:r>
          </w:p>
          <w:p w:rsidR="008F109E" w:rsidRPr="00370962" w:rsidRDefault="00F45055" w:rsidP="00266C7D">
            <w:pPr>
              <w:numPr>
                <w:ilvl w:val="0"/>
                <w:numId w:val="1"/>
              </w:numPr>
              <w:tabs>
                <w:tab w:val="left" w:pos="390"/>
              </w:tabs>
              <w:ind w:left="0" w:right="140" w:firstLine="15"/>
              <w:contextualSpacing/>
              <w:jc w:val="both"/>
              <w:rPr>
                <w:rFonts w:ascii="Sylfaen" w:eastAsia="Merriweather" w:hAnsi="Sylfaen" w:cs="Merriweather"/>
                <w:sz w:val="20"/>
                <w:szCs w:val="20"/>
              </w:rPr>
            </w:pPr>
            <w:r w:rsidRPr="00370962">
              <w:rPr>
                <w:rFonts w:ascii="Sylfaen" w:eastAsia="Arial Unicode MS" w:hAnsi="Sylfaen" w:cs="Arial Unicode MS"/>
                <w:sz w:val="20"/>
                <w:szCs w:val="20"/>
              </w:rPr>
              <w:t xml:space="preserve">სწორად აღწერს  </w:t>
            </w:r>
            <w:r w:rsidRPr="00370962">
              <w:rPr>
                <w:rFonts w:ascii="Sylfaen" w:eastAsia="Arial Unicode MS" w:hAnsi="Sylfaen" w:cs="Arial Unicode MS"/>
                <w:b/>
                <w:sz w:val="20"/>
                <w:szCs w:val="20"/>
              </w:rPr>
              <w:t>სითხის, მოცულობისა მჟავატუტოვანი ბალანსის დარღვევის დროს მიმდინარე პროცესებს, ჰემოდინამიკის დარღვევებს;</w:t>
            </w:r>
          </w:p>
          <w:p w:rsidR="008F109E" w:rsidRPr="00370962" w:rsidRDefault="00F45055" w:rsidP="00266C7D">
            <w:pPr>
              <w:numPr>
                <w:ilvl w:val="0"/>
                <w:numId w:val="1"/>
              </w:numPr>
              <w:tabs>
                <w:tab w:val="left" w:pos="217"/>
                <w:tab w:val="left" w:pos="390"/>
              </w:tabs>
              <w:ind w:left="0" w:firstLine="15"/>
              <w:contextualSpacing/>
              <w:jc w:val="both"/>
              <w:rPr>
                <w:rFonts w:ascii="Sylfaen" w:eastAsia="Merriweather" w:hAnsi="Sylfaen" w:cs="Merriweather"/>
                <w:b/>
                <w:sz w:val="20"/>
                <w:szCs w:val="20"/>
              </w:rPr>
            </w:pPr>
            <w:r w:rsidRPr="00370962">
              <w:rPr>
                <w:rFonts w:ascii="Sylfaen" w:eastAsia="Arial Unicode MS" w:hAnsi="Sylfaen" w:cs="Arial Unicode MS"/>
                <w:sz w:val="20"/>
                <w:szCs w:val="20"/>
              </w:rPr>
              <w:t xml:space="preserve">სწორად  აღწერს </w:t>
            </w:r>
            <w:r w:rsidRPr="00370962">
              <w:rPr>
                <w:rFonts w:ascii="Sylfaen" w:eastAsia="Arial Unicode MS" w:hAnsi="Sylfaen" w:cs="Arial Unicode MS"/>
                <w:b/>
                <w:sz w:val="20"/>
                <w:szCs w:val="20"/>
              </w:rPr>
              <w:t>სისტემურ ავტოიმუნური დაავადებებს.</w:t>
            </w:r>
          </w:p>
          <w:p w:rsidR="008F109E" w:rsidRPr="00370962" w:rsidRDefault="008F109E">
            <w:pPr>
              <w:spacing w:after="200"/>
              <w:ind w:left="720" w:right="140"/>
              <w:jc w:val="both"/>
              <w:rPr>
                <w:rFonts w:ascii="Sylfaen" w:eastAsia="Merriweather" w:hAnsi="Sylfaen" w:cs="Merriweather"/>
                <w:sz w:val="20"/>
                <w:szCs w:val="20"/>
              </w:rPr>
            </w:pPr>
          </w:p>
        </w:tc>
        <w:tc>
          <w:tcPr>
            <w:tcW w:w="5759" w:type="dxa"/>
            <w:vAlign w:val="center"/>
          </w:tcPr>
          <w:p w:rsidR="008F109E" w:rsidRPr="00370962" w:rsidRDefault="00F45055" w:rsidP="00D87843">
            <w:pPr>
              <w:jc w:val="both"/>
              <w:rPr>
                <w:rFonts w:ascii="Sylfaen" w:eastAsia="Merriweather" w:hAnsi="Sylfaen" w:cs="Merriweather"/>
                <w:sz w:val="20"/>
                <w:szCs w:val="20"/>
              </w:rPr>
            </w:pPr>
            <w:r w:rsidRPr="00370962">
              <w:rPr>
                <w:rFonts w:ascii="Sylfaen" w:eastAsia="Arial Unicode MS" w:hAnsi="Sylfaen" w:cs="Arial Unicode MS"/>
                <w:b/>
                <w:sz w:val="20"/>
                <w:szCs w:val="20"/>
              </w:rPr>
              <w:lastRenderedPageBreak/>
              <w:t xml:space="preserve">უჯრედის და ქსოვილის დაზიანების დროს  მიმდინარე პათოლოგიური პროცესი: </w:t>
            </w:r>
            <w:r w:rsidRPr="00370962">
              <w:rPr>
                <w:rFonts w:ascii="Sylfaen" w:eastAsia="Arial Unicode MS" w:hAnsi="Sylfaen" w:cs="Arial Unicode MS"/>
                <w:sz w:val="20"/>
                <w:szCs w:val="20"/>
              </w:rPr>
              <w:t>უჯრედის დაზიანების, უჯრედის კვდომის და დაბერების პროცესი (ნეკროზი, აპოპტოზი) ანთების პროცესი (ანთების მედიატორები, უჯრედგარე სივრცის მედიატორები, ანთების უჯრედები, მწვავე და ქრონიკურლი ანთებითი პროცესები)</w:t>
            </w:r>
          </w:p>
          <w:p w:rsidR="008F109E" w:rsidRPr="00370962" w:rsidRDefault="00F45055" w:rsidP="00D87843">
            <w:pPr>
              <w:jc w:val="both"/>
              <w:rPr>
                <w:rFonts w:ascii="Sylfaen" w:eastAsia="Merriweather" w:hAnsi="Sylfaen" w:cs="Merriweather"/>
                <w:sz w:val="20"/>
                <w:szCs w:val="20"/>
              </w:rPr>
            </w:pPr>
            <w:r w:rsidRPr="00370962">
              <w:rPr>
                <w:rFonts w:ascii="Sylfaen" w:eastAsia="Arial Unicode MS" w:hAnsi="Sylfaen" w:cs="Arial Unicode MS"/>
                <w:b/>
                <w:sz w:val="20"/>
                <w:szCs w:val="20"/>
              </w:rPr>
              <w:t xml:space="preserve">ნეოპლაზიის პროცესი: </w:t>
            </w:r>
            <w:r w:rsidRPr="00370962">
              <w:rPr>
                <w:rFonts w:ascii="Sylfaen" w:eastAsia="Arial Unicode MS" w:hAnsi="Sylfaen" w:cs="Arial Unicode MS"/>
                <w:sz w:val="20"/>
                <w:szCs w:val="20"/>
              </w:rPr>
              <w:t xml:space="preserve">უჯრედის პროლიფერაცია და დიფერენციაცია, კეთილთისებიანი და ავთვისებიანი სიმსივნეების დიფერენციაცია, ინვაზია და მეტასტაზირება, </w:t>
            </w:r>
            <w:r w:rsidRPr="00370962">
              <w:rPr>
                <w:rFonts w:ascii="Sylfaen" w:eastAsia="Arial Unicode MS" w:hAnsi="Sylfaen" w:cs="Arial Unicode MS"/>
                <w:sz w:val="20"/>
                <w:szCs w:val="20"/>
              </w:rPr>
              <w:lastRenderedPageBreak/>
              <w:t xml:space="preserve">სიმსივნის სტადიები </w:t>
            </w:r>
          </w:p>
          <w:p w:rsidR="008F109E" w:rsidRPr="00370962" w:rsidRDefault="00F45055" w:rsidP="00D87843">
            <w:pPr>
              <w:jc w:val="both"/>
              <w:rPr>
                <w:rFonts w:ascii="Sylfaen" w:eastAsia="Merriweather" w:hAnsi="Sylfaen" w:cs="Merriweather"/>
                <w:b/>
                <w:sz w:val="20"/>
                <w:szCs w:val="20"/>
              </w:rPr>
            </w:pPr>
            <w:r w:rsidRPr="00370962">
              <w:rPr>
                <w:rFonts w:ascii="Sylfaen" w:eastAsia="Arial Unicode MS" w:hAnsi="Sylfaen" w:cs="Arial Unicode MS"/>
                <w:b/>
                <w:sz w:val="20"/>
                <w:szCs w:val="20"/>
              </w:rPr>
              <w:t>სითხის, მოცულობისა მჟავატუტოვანი ბალანსის დარღვევის დროს მიმდინარე პროცესები, ჰემოდინამიკის დარღვევები ბალანსის დარღვევის დროს მიმდინარე პროცესები:</w:t>
            </w:r>
          </w:p>
          <w:p w:rsidR="008F109E" w:rsidRPr="00370962" w:rsidRDefault="00F45055" w:rsidP="00D87843">
            <w:pPr>
              <w:jc w:val="both"/>
              <w:rPr>
                <w:rFonts w:ascii="Sylfaen" w:eastAsia="Merriweather" w:hAnsi="Sylfaen" w:cs="Merriweather"/>
                <w:sz w:val="20"/>
                <w:szCs w:val="20"/>
              </w:rPr>
            </w:pPr>
            <w:r w:rsidRPr="00370962">
              <w:rPr>
                <w:rFonts w:ascii="Sylfaen" w:eastAsia="Arial Unicode MS" w:hAnsi="Sylfaen" w:cs="Arial Unicode MS"/>
                <w:sz w:val="20"/>
                <w:szCs w:val="20"/>
              </w:rPr>
              <w:t xml:space="preserve">ეუვოლმია, ჰიპოვოლმია, ჰიპერვოლემია, აციდოზის და ალკალოზის დროს მიმდინარე კომპენსატორული მექანიზმები, თრომბოზი ემბოლია </w:t>
            </w:r>
          </w:p>
          <w:p w:rsidR="008F109E" w:rsidRPr="00370962" w:rsidRDefault="00F45055" w:rsidP="00D87843">
            <w:pPr>
              <w:jc w:val="both"/>
              <w:rPr>
                <w:rFonts w:ascii="Sylfaen" w:eastAsia="Merriweather" w:hAnsi="Sylfaen" w:cs="Merriweather"/>
                <w:sz w:val="20"/>
                <w:szCs w:val="20"/>
              </w:rPr>
            </w:pPr>
            <w:r w:rsidRPr="00370962">
              <w:rPr>
                <w:rFonts w:ascii="Sylfaen" w:eastAsia="Arial Unicode MS" w:hAnsi="Sylfaen" w:cs="Arial Unicode MS"/>
                <w:b/>
                <w:sz w:val="20"/>
                <w:szCs w:val="20"/>
              </w:rPr>
              <w:t>სისტემური ავტოიმუნური დაავადებები</w:t>
            </w:r>
            <w:r w:rsidR="00437CBC">
              <w:rPr>
                <w:rFonts w:ascii="Sylfaen" w:eastAsia="Arial Unicode MS" w:hAnsi="Sylfaen" w:cs="Arial Unicode MS"/>
                <w:b/>
                <w:sz w:val="20"/>
                <w:szCs w:val="20"/>
              </w:rPr>
              <w:t xml:space="preserve"> </w:t>
            </w:r>
            <w:r w:rsidRPr="00370962">
              <w:rPr>
                <w:rFonts w:ascii="Sylfaen" w:eastAsia="Arial Unicode MS" w:hAnsi="Sylfaen" w:cs="Arial Unicode MS"/>
                <w:b/>
                <w:sz w:val="20"/>
                <w:szCs w:val="20"/>
              </w:rPr>
              <w:t>-</w:t>
            </w:r>
            <w:r w:rsidR="00437CBC">
              <w:rPr>
                <w:rFonts w:ascii="Sylfaen" w:eastAsia="Arial Unicode MS" w:hAnsi="Sylfaen" w:cs="Arial Unicode MS"/>
                <w:b/>
                <w:sz w:val="20"/>
                <w:szCs w:val="20"/>
              </w:rPr>
              <w:t xml:space="preserve"> </w:t>
            </w:r>
            <w:r w:rsidRPr="00370962">
              <w:rPr>
                <w:rFonts w:ascii="Sylfaen" w:eastAsia="Arial Unicode MS" w:hAnsi="Sylfaen" w:cs="Arial Unicode MS"/>
                <w:sz w:val="20"/>
                <w:szCs w:val="20"/>
              </w:rPr>
              <w:t xml:space="preserve">სისტემური ლუპუსი, რევმატოიდული ართრიტი, ვასკულიტი, სისტემური </w:t>
            </w:r>
            <w:r w:rsidRPr="00370962">
              <w:rPr>
                <w:rFonts w:ascii="Sylfaen" w:eastAsia="Arial Unicode MS" w:hAnsi="Sylfaen" w:cs="Arial Unicode MS"/>
                <w:b/>
                <w:sz w:val="20"/>
                <w:szCs w:val="20"/>
              </w:rPr>
              <w:t>სკლეროდერმია, სიოგრენი სინდრომი</w:t>
            </w:r>
          </w:p>
        </w:tc>
        <w:tc>
          <w:tcPr>
            <w:tcW w:w="2344" w:type="dxa"/>
            <w:vMerge w:val="restart"/>
            <w:vAlign w:val="center"/>
          </w:tcPr>
          <w:p w:rsidR="00266C7D" w:rsidRDefault="00266C7D" w:rsidP="00266C7D">
            <w:pPr>
              <w:spacing w:after="200"/>
              <w:ind w:left="176"/>
              <w:jc w:val="center"/>
              <w:rPr>
                <w:rFonts w:ascii="Sylfaen" w:eastAsia="Arial Unicode MS" w:hAnsi="Sylfaen" w:cs="Arial Unicode MS"/>
                <w:sz w:val="20"/>
                <w:szCs w:val="20"/>
              </w:rPr>
            </w:pPr>
            <w:bookmarkStart w:id="1" w:name="_gjdgxs" w:colFirst="0" w:colLast="0"/>
            <w:bookmarkEnd w:id="1"/>
          </w:p>
          <w:p w:rsidR="00266C7D" w:rsidRDefault="00266C7D" w:rsidP="00266C7D">
            <w:pPr>
              <w:spacing w:after="200"/>
              <w:ind w:left="176"/>
              <w:jc w:val="center"/>
              <w:rPr>
                <w:rFonts w:ascii="Sylfaen" w:eastAsia="Arial Unicode MS" w:hAnsi="Sylfaen" w:cs="Arial Unicode MS"/>
                <w:sz w:val="20"/>
                <w:szCs w:val="20"/>
              </w:rPr>
            </w:pPr>
          </w:p>
          <w:p w:rsidR="00266C7D" w:rsidRDefault="00266C7D" w:rsidP="00266C7D">
            <w:pPr>
              <w:spacing w:after="200"/>
              <w:ind w:left="176"/>
              <w:jc w:val="center"/>
              <w:rPr>
                <w:rFonts w:ascii="Sylfaen" w:eastAsia="Arial Unicode MS" w:hAnsi="Sylfaen" w:cs="Arial Unicode MS"/>
                <w:sz w:val="20"/>
                <w:szCs w:val="20"/>
              </w:rPr>
            </w:pPr>
          </w:p>
          <w:p w:rsidR="00266C7D" w:rsidRDefault="00266C7D" w:rsidP="00266C7D">
            <w:pPr>
              <w:spacing w:after="200"/>
              <w:ind w:left="176"/>
              <w:jc w:val="center"/>
              <w:rPr>
                <w:rFonts w:ascii="Sylfaen" w:eastAsia="Arial Unicode MS" w:hAnsi="Sylfaen" w:cs="Arial Unicode MS"/>
                <w:sz w:val="20"/>
                <w:szCs w:val="20"/>
              </w:rPr>
            </w:pPr>
          </w:p>
          <w:p w:rsidR="00266C7D" w:rsidRDefault="00266C7D" w:rsidP="00266C7D">
            <w:pPr>
              <w:spacing w:after="200"/>
              <w:ind w:left="176"/>
              <w:jc w:val="center"/>
              <w:rPr>
                <w:rFonts w:ascii="Sylfaen" w:eastAsia="Arial Unicode MS" w:hAnsi="Sylfaen" w:cs="Arial Unicode MS"/>
                <w:sz w:val="20"/>
                <w:szCs w:val="20"/>
              </w:rPr>
            </w:pPr>
          </w:p>
          <w:p w:rsidR="00266C7D" w:rsidRDefault="00266C7D" w:rsidP="00266C7D">
            <w:pPr>
              <w:spacing w:after="200"/>
              <w:ind w:left="176"/>
              <w:jc w:val="center"/>
              <w:rPr>
                <w:rFonts w:ascii="Sylfaen" w:eastAsia="Arial Unicode MS" w:hAnsi="Sylfaen" w:cs="Arial Unicode MS"/>
                <w:sz w:val="20"/>
                <w:szCs w:val="20"/>
              </w:rPr>
            </w:pPr>
          </w:p>
          <w:p w:rsidR="00266C7D" w:rsidRDefault="00266C7D" w:rsidP="00266C7D">
            <w:pPr>
              <w:spacing w:after="200"/>
              <w:ind w:left="176"/>
              <w:jc w:val="center"/>
              <w:rPr>
                <w:rFonts w:ascii="Sylfaen" w:eastAsia="Arial Unicode MS" w:hAnsi="Sylfaen" w:cs="Arial Unicode MS"/>
                <w:sz w:val="20"/>
                <w:szCs w:val="20"/>
              </w:rPr>
            </w:pPr>
          </w:p>
          <w:p w:rsidR="00266C7D" w:rsidRDefault="00266C7D" w:rsidP="00266C7D">
            <w:pPr>
              <w:spacing w:after="200"/>
              <w:ind w:left="176"/>
              <w:jc w:val="center"/>
              <w:rPr>
                <w:rFonts w:ascii="Sylfaen" w:eastAsia="Arial Unicode MS" w:hAnsi="Sylfaen" w:cs="Arial Unicode MS"/>
                <w:sz w:val="20"/>
                <w:szCs w:val="20"/>
              </w:rPr>
            </w:pPr>
          </w:p>
          <w:p w:rsidR="00266C7D" w:rsidRDefault="00266C7D" w:rsidP="00266C7D">
            <w:pPr>
              <w:spacing w:after="200"/>
              <w:ind w:left="176"/>
              <w:jc w:val="center"/>
              <w:rPr>
                <w:rFonts w:ascii="Sylfaen" w:eastAsia="Arial Unicode MS" w:hAnsi="Sylfaen" w:cs="Arial Unicode MS"/>
                <w:sz w:val="20"/>
                <w:szCs w:val="20"/>
              </w:rPr>
            </w:pPr>
          </w:p>
          <w:p w:rsidR="00266C7D" w:rsidRDefault="00266C7D" w:rsidP="00266C7D">
            <w:pPr>
              <w:spacing w:after="200"/>
              <w:ind w:left="176"/>
              <w:jc w:val="center"/>
              <w:rPr>
                <w:rFonts w:ascii="Sylfaen" w:eastAsia="Arial Unicode MS" w:hAnsi="Sylfaen" w:cs="Arial Unicode MS"/>
                <w:sz w:val="20"/>
                <w:szCs w:val="20"/>
              </w:rPr>
            </w:pPr>
          </w:p>
          <w:p w:rsidR="00266C7D" w:rsidRDefault="00266C7D" w:rsidP="00266C7D">
            <w:pPr>
              <w:spacing w:after="200"/>
              <w:ind w:left="176"/>
              <w:jc w:val="center"/>
              <w:rPr>
                <w:rFonts w:ascii="Sylfaen" w:eastAsia="Arial Unicode MS" w:hAnsi="Sylfaen" w:cs="Arial Unicode MS"/>
                <w:sz w:val="20"/>
                <w:szCs w:val="20"/>
              </w:rPr>
            </w:pPr>
          </w:p>
          <w:p w:rsidR="00266C7D" w:rsidRDefault="00266C7D" w:rsidP="00266C7D">
            <w:pPr>
              <w:spacing w:after="200"/>
              <w:ind w:left="176"/>
              <w:jc w:val="center"/>
              <w:rPr>
                <w:rFonts w:ascii="Sylfaen" w:eastAsia="Arial Unicode MS" w:hAnsi="Sylfaen" w:cs="Arial Unicode MS"/>
                <w:sz w:val="20"/>
                <w:szCs w:val="20"/>
              </w:rPr>
            </w:pPr>
          </w:p>
          <w:p w:rsidR="00266C7D" w:rsidRDefault="00266C7D" w:rsidP="00266C7D">
            <w:pPr>
              <w:spacing w:after="200"/>
              <w:ind w:left="176"/>
              <w:jc w:val="center"/>
              <w:rPr>
                <w:rFonts w:ascii="Sylfaen" w:eastAsia="Arial Unicode MS" w:hAnsi="Sylfaen" w:cs="Arial Unicode MS"/>
                <w:sz w:val="20"/>
                <w:szCs w:val="20"/>
              </w:rPr>
            </w:pPr>
          </w:p>
          <w:p w:rsidR="00266C7D" w:rsidRDefault="00266C7D" w:rsidP="00266C7D">
            <w:pPr>
              <w:spacing w:after="200"/>
              <w:ind w:left="176"/>
              <w:jc w:val="center"/>
              <w:rPr>
                <w:rFonts w:ascii="Sylfaen" w:eastAsia="Arial Unicode MS" w:hAnsi="Sylfaen" w:cs="Arial Unicode MS"/>
                <w:sz w:val="20"/>
                <w:szCs w:val="20"/>
              </w:rPr>
            </w:pPr>
          </w:p>
          <w:p w:rsidR="00266C7D" w:rsidRDefault="00266C7D" w:rsidP="00266C7D">
            <w:pPr>
              <w:spacing w:after="200"/>
              <w:ind w:left="176"/>
              <w:jc w:val="center"/>
              <w:rPr>
                <w:rFonts w:ascii="Sylfaen" w:eastAsia="Arial Unicode MS" w:hAnsi="Sylfaen" w:cs="Arial Unicode MS"/>
                <w:sz w:val="20"/>
                <w:szCs w:val="20"/>
              </w:rPr>
            </w:pPr>
          </w:p>
          <w:p w:rsidR="00266C7D" w:rsidRDefault="00266C7D" w:rsidP="00266C7D">
            <w:pPr>
              <w:spacing w:after="200"/>
              <w:ind w:left="176"/>
              <w:jc w:val="center"/>
              <w:rPr>
                <w:rFonts w:ascii="Sylfaen" w:eastAsia="Arial Unicode MS" w:hAnsi="Sylfaen" w:cs="Arial Unicode MS"/>
                <w:sz w:val="20"/>
                <w:szCs w:val="20"/>
              </w:rPr>
            </w:pPr>
          </w:p>
          <w:p w:rsidR="00266C7D" w:rsidRDefault="00266C7D" w:rsidP="00266C7D">
            <w:pPr>
              <w:spacing w:after="200"/>
              <w:ind w:left="176"/>
              <w:jc w:val="center"/>
              <w:rPr>
                <w:rFonts w:ascii="Sylfaen" w:eastAsia="Arial Unicode MS" w:hAnsi="Sylfaen" w:cs="Arial Unicode MS"/>
                <w:sz w:val="20"/>
                <w:szCs w:val="20"/>
              </w:rPr>
            </w:pPr>
          </w:p>
          <w:p w:rsidR="008F109E" w:rsidRPr="00370962" w:rsidRDefault="00F45055" w:rsidP="00266C7D">
            <w:pPr>
              <w:spacing w:after="200"/>
              <w:ind w:left="176"/>
              <w:jc w:val="center"/>
              <w:rPr>
                <w:rFonts w:ascii="Sylfaen" w:eastAsia="Merriweather" w:hAnsi="Sylfaen" w:cs="Merriweather"/>
                <w:sz w:val="20"/>
                <w:szCs w:val="20"/>
              </w:rPr>
            </w:pPr>
            <w:r w:rsidRPr="00370962">
              <w:rPr>
                <w:rFonts w:ascii="Sylfaen" w:eastAsia="Arial Unicode MS" w:hAnsi="Sylfaen" w:cs="Arial Unicode MS"/>
                <w:sz w:val="20"/>
                <w:szCs w:val="20"/>
              </w:rPr>
              <w:t>გამოკითხვა</w:t>
            </w:r>
          </w:p>
        </w:tc>
      </w:tr>
      <w:tr w:rsidR="008F109E" w:rsidRPr="00370962" w:rsidTr="00266C7D">
        <w:trPr>
          <w:trHeight w:val="988"/>
          <w:jc w:val="center"/>
        </w:trPr>
        <w:tc>
          <w:tcPr>
            <w:tcW w:w="3030" w:type="dxa"/>
            <w:shd w:val="clear" w:color="auto" w:fill="auto"/>
          </w:tcPr>
          <w:p w:rsidR="008F109E" w:rsidRPr="00370962" w:rsidRDefault="008F109E">
            <w:pPr>
              <w:jc w:val="both"/>
              <w:rPr>
                <w:rFonts w:ascii="Sylfaen" w:eastAsia="Merriweather" w:hAnsi="Sylfaen" w:cs="Merriweather"/>
                <w:sz w:val="20"/>
                <w:szCs w:val="20"/>
              </w:rPr>
            </w:pPr>
          </w:p>
          <w:p w:rsidR="008F109E" w:rsidRPr="00370962" w:rsidRDefault="00F45055">
            <w:pPr>
              <w:jc w:val="both"/>
              <w:rPr>
                <w:rFonts w:ascii="Sylfaen" w:eastAsia="Merriweather" w:hAnsi="Sylfaen" w:cs="Merriweather"/>
                <w:sz w:val="20"/>
                <w:szCs w:val="20"/>
              </w:rPr>
            </w:pPr>
            <w:r w:rsidRPr="00DB5EA6">
              <w:rPr>
                <w:rFonts w:ascii="Sylfaen" w:eastAsia="Merriweather" w:hAnsi="Sylfaen" w:cs="Merriweather"/>
                <w:sz w:val="20"/>
                <w:szCs w:val="20"/>
              </w:rPr>
              <w:t>2.</w:t>
            </w:r>
            <w:r w:rsidRPr="00370962">
              <w:rPr>
                <w:rFonts w:ascii="Sylfaen" w:eastAsia="Merriweather" w:hAnsi="Sylfaen" w:cs="Merriweather"/>
                <w:b/>
                <w:sz w:val="20"/>
                <w:szCs w:val="20"/>
              </w:rPr>
              <w:t xml:space="preserve"> </w:t>
            </w:r>
            <w:r w:rsidRPr="00D87843">
              <w:rPr>
                <w:rFonts w:ascii="Sylfaen" w:eastAsia="Arial Unicode MS" w:hAnsi="Sylfaen" w:cs="Arial Unicode MS"/>
                <w:sz w:val="20"/>
                <w:szCs w:val="20"/>
              </w:rPr>
              <w:t>ინფექციური და პარაზიტული დაავადებების აღწერა</w:t>
            </w:r>
          </w:p>
          <w:p w:rsidR="008F109E" w:rsidRPr="00370962" w:rsidRDefault="008F109E">
            <w:pPr>
              <w:spacing w:after="200"/>
              <w:ind w:left="900"/>
              <w:jc w:val="both"/>
              <w:rPr>
                <w:rFonts w:ascii="Sylfaen" w:eastAsia="Merriweather" w:hAnsi="Sylfaen" w:cs="Merriweather"/>
                <w:sz w:val="20"/>
                <w:szCs w:val="20"/>
              </w:rPr>
            </w:pPr>
          </w:p>
          <w:p w:rsidR="008F109E" w:rsidRPr="00370962" w:rsidRDefault="008F109E">
            <w:pPr>
              <w:jc w:val="both"/>
              <w:rPr>
                <w:rFonts w:ascii="Sylfaen" w:eastAsia="Merriweather" w:hAnsi="Sylfaen" w:cs="Merriweather"/>
                <w:sz w:val="20"/>
                <w:szCs w:val="20"/>
              </w:rPr>
            </w:pPr>
          </w:p>
        </w:tc>
        <w:tc>
          <w:tcPr>
            <w:tcW w:w="3535" w:type="dxa"/>
            <w:shd w:val="clear" w:color="auto" w:fill="auto"/>
          </w:tcPr>
          <w:p w:rsidR="008F109E" w:rsidRPr="00370962" w:rsidRDefault="00F45055">
            <w:pPr>
              <w:numPr>
                <w:ilvl w:val="0"/>
                <w:numId w:val="2"/>
              </w:numPr>
              <w:tabs>
                <w:tab w:val="left" w:pos="307"/>
              </w:tabs>
              <w:ind w:left="0" w:right="140" w:firstLine="7"/>
              <w:contextualSpacing/>
              <w:jc w:val="both"/>
              <w:rPr>
                <w:rFonts w:ascii="Sylfaen" w:eastAsia="Merriweather" w:hAnsi="Sylfaen" w:cs="Merriweather"/>
                <w:sz w:val="20"/>
                <w:szCs w:val="20"/>
              </w:rPr>
            </w:pPr>
            <w:r w:rsidRPr="00370962">
              <w:rPr>
                <w:rFonts w:ascii="Sylfaen" w:eastAsia="Arial Unicode MS" w:hAnsi="Sylfaen" w:cs="Arial Unicode MS"/>
                <w:sz w:val="20"/>
                <w:szCs w:val="20"/>
                <w:highlight w:val="white"/>
              </w:rPr>
              <w:t xml:space="preserve">სწორად აღწერს </w:t>
            </w:r>
            <w:r w:rsidRPr="00370962">
              <w:rPr>
                <w:rFonts w:ascii="Sylfaen" w:eastAsia="Arial Unicode MS" w:hAnsi="Sylfaen" w:cs="Arial Unicode MS"/>
                <w:b/>
                <w:sz w:val="20"/>
                <w:szCs w:val="20"/>
                <w:highlight w:val="white"/>
              </w:rPr>
              <w:t>ვირუსებით გამოწვეულ დაავადებებს</w:t>
            </w:r>
            <w:r w:rsidRPr="00370962">
              <w:rPr>
                <w:rFonts w:ascii="Sylfaen" w:eastAsia="Merriweather" w:hAnsi="Sylfaen" w:cs="Merriweather"/>
                <w:sz w:val="20"/>
                <w:szCs w:val="20"/>
                <w:highlight w:val="white"/>
              </w:rPr>
              <w:t>;</w:t>
            </w:r>
          </w:p>
          <w:p w:rsidR="008F109E" w:rsidRPr="00370962" w:rsidRDefault="00F45055">
            <w:pPr>
              <w:numPr>
                <w:ilvl w:val="0"/>
                <w:numId w:val="2"/>
              </w:numPr>
              <w:tabs>
                <w:tab w:val="left" w:pos="307"/>
              </w:tabs>
              <w:ind w:left="0" w:right="140" w:firstLine="7"/>
              <w:contextualSpacing/>
              <w:jc w:val="both"/>
              <w:rPr>
                <w:rFonts w:ascii="Sylfaen" w:eastAsia="Merriweather" w:hAnsi="Sylfaen" w:cs="Merriweather"/>
                <w:sz w:val="20"/>
                <w:szCs w:val="20"/>
              </w:rPr>
            </w:pPr>
            <w:r w:rsidRPr="00370962">
              <w:rPr>
                <w:rFonts w:ascii="Sylfaen" w:eastAsia="Arial Unicode MS" w:hAnsi="Sylfaen" w:cs="Arial Unicode MS"/>
                <w:sz w:val="20"/>
                <w:szCs w:val="20"/>
                <w:highlight w:val="white"/>
              </w:rPr>
              <w:t xml:space="preserve">სწორად აღწერს </w:t>
            </w:r>
            <w:r w:rsidRPr="00370962">
              <w:rPr>
                <w:rFonts w:ascii="Sylfaen" w:eastAsia="Arial Unicode MS" w:hAnsi="Sylfaen" w:cs="Arial Unicode MS"/>
                <w:b/>
                <w:sz w:val="20"/>
                <w:szCs w:val="20"/>
                <w:highlight w:val="white"/>
              </w:rPr>
              <w:t xml:space="preserve">ბაქტერიებით გამოწვეულ დაავადებებს; </w:t>
            </w:r>
          </w:p>
          <w:p w:rsidR="008F109E" w:rsidRPr="00370962" w:rsidRDefault="00F45055" w:rsidP="00266C7D">
            <w:pPr>
              <w:tabs>
                <w:tab w:val="left" w:pos="330"/>
              </w:tabs>
              <w:jc w:val="both"/>
              <w:rPr>
                <w:rFonts w:ascii="Sylfaen" w:eastAsia="Merriweather" w:hAnsi="Sylfaen" w:cs="Merriweather"/>
                <w:sz w:val="20"/>
                <w:szCs w:val="20"/>
              </w:rPr>
            </w:pPr>
            <w:r w:rsidRPr="00370962">
              <w:rPr>
                <w:rFonts w:ascii="Sylfaen" w:eastAsia="Arial Unicode MS" w:hAnsi="Sylfaen" w:cs="Arial Unicode MS"/>
                <w:sz w:val="20"/>
                <w:szCs w:val="20"/>
              </w:rPr>
              <w:t>3.</w:t>
            </w:r>
            <w:r w:rsidR="00266C7D">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 xml:space="preserve">სწორად აღწერს </w:t>
            </w:r>
            <w:r w:rsidRPr="00370962">
              <w:rPr>
                <w:rFonts w:ascii="Sylfaen" w:eastAsia="Arial Unicode MS" w:hAnsi="Sylfaen" w:cs="Arial Unicode MS"/>
                <w:b/>
                <w:sz w:val="20"/>
                <w:szCs w:val="20"/>
              </w:rPr>
              <w:t xml:space="preserve">სოკოებით  გამოწვეულ დაავადებებს; </w:t>
            </w:r>
          </w:p>
          <w:p w:rsidR="008F109E" w:rsidRPr="00370962" w:rsidRDefault="00F45055" w:rsidP="00266C7D">
            <w:pPr>
              <w:tabs>
                <w:tab w:val="left" w:pos="330"/>
              </w:tabs>
              <w:jc w:val="both"/>
              <w:rPr>
                <w:rFonts w:ascii="Sylfaen" w:eastAsia="Merriweather" w:hAnsi="Sylfaen" w:cs="Merriweather"/>
                <w:sz w:val="20"/>
                <w:szCs w:val="20"/>
              </w:rPr>
            </w:pPr>
            <w:r w:rsidRPr="00370962">
              <w:rPr>
                <w:rFonts w:ascii="Sylfaen" w:eastAsia="Arial Unicode MS" w:hAnsi="Sylfaen" w:cs="Arial Unicode MS"/>
                <w:sz w:val="20"/>
                <w:szCs w:val="20"/>
              </w:rPr>
              <w:t>4.</w:t>
            </w:r>
            <w:r w:rsidR="00266C7D">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 xml:space="preserve">სწორად აღწერს </w:t>
            </w:r>
            <w:r w:rsidRPr="00370962">
              <w:rPr>
                <w:rFonts w:ascii="Sylfaen" w:eastAsia="Arial Unicode MS" w:hAnsi="Sylfaen" w:cs="Arial Unicode MS"/>
                <w:b/>
                <w:sz w:val="20"/>
                <w:szCs w:val="20"/>
              </w:rPr>
              <w:t xml:space="preserve">პარაზიტებით  გამოწვეულ დაავადებებს; </w:t>
            </w:r>
          </w:p>
          <w:p w:rsidR="008F109E" w:rsidRPr="00370962" w:rsidRDefault="00F45055" w:rsidP="00266C7D">
            <w:pPr>
              <w:tabs>
                <w:tab w:val="left" w:pos="330"/>
              </w:tabs>
              <w:jc w:val="both"/>
              <w:rPr>
                <w:rFonts w:ascii="Sylfaen" w:eastAsia="Merriweather" w:hAnsi="Sylfaen" w:cs="Merriweather"/>
                <w:b/>
                <w:sz w:val="20"/>
                <w:szCs w:val="20"/>
              </w:rPr>
            </w:pPr>
            <w:r w:rsidRPr="00370962">
              <w:rPr>
                <w:rFonts w:ascii="Sylfaen" w:eastAsia="Arial Unicode MS" w:hAnsi="Sylfaen" w:cs="Arial Unicode MS"/>
                <w:sz w:val="20"/>
                <w:szCs w:val="20"/>
              </w:rPr>
              <w:t>5.</w:t>
            </w:r>
            <w:r w:rsidR="00D87843">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 xml:space="preserve">სწორად აღწერს </w:t>
            </w:r>
            <w:r w:rsidRPr="00370962">
              <w:rPr>
                <w:rFonts w:ascii="Sylfaen" w:eastAsia="Arial Unicode MS" w:hAnsi="Sylfaen" w:cs="Arial Unicode MS"/>
                <w:b/>
                <w:sz w:val="20"/>
                <w:szCs w:val="20"/>
              </w:rPr>
              <w:t xml:space="preserve">პარაზიტებით  გამოწვეულ დაავადებებს; </w:t>
            </w:r>
          </w:p>
          <w:p w:rsidR="008F109E" w:rsidRPr="00370962" w:rsidRDefault="00F45055" w:rsidP="00266C7D">
            <w:pPr>
              <w:tabs>
                <w:tab w:val="left" w:pos="330"/>
              </w:tabs>
              <w:jc w:val="both"/>
              <w:rPr>
                <w:rFonts w:ascii="Sylfaen" w:eastAsia="Merriweather" w:hAnsi="Sylfaen" w:cs="Merriweather"/>
                <w:sz w:val="20"/>
                <w:szCs w:val="20"/>
              </w:rPr>
            </w:pPr>
            <w:r w:rsidRPr="00D87843">
              <w:rPr>
                <w:rFonts w:ascii="Sylfaen" w:eastAsia="Merriweather" w:hAnsi="Sylfaen" w:cs="Merriweather"/>
                <w:sz w:val="20"/>
                <w:szCs w:val="20"/>
              </w:rPr>
              <w:t>6.</w:t>
            </w:r>
            <w:r w:rsidR="00266C7D">
              <w:rPr>
                <w:rFonts w:ascii="Sylfaen" w:eastAsia="Merriweather" w:hAnsi="Sylfaen" w:cs="Merriweather"/>
                <w:b/>
                <w:sz w:val="20"/>
                <w:szCs w:val="20"/>
              </w:rPr>
              <w:t xml:space="preserve"> </w:t>
            </w:r>
            <w:r w:rsidRPr="00370962">
              <w:rPr>
                <w:rFonts w:ascii="Sylfaen" w:eastAsia="Arial Unicode MS" w:hAnsi="Sylfaen" w:cs="Arial Unicode MS"/>
                <w:sz w:val="20"/>
                <w:szCs w:val="20"/>
              </w:rPr>
              <w:t xml:space="preserve">სწორად აღწერს </w:t>
            </w:r>
            <w:r w:rsidRPr="00370962">
              <w:rPr>
                <w:rFonts w:ascii="Sylfaen" w:eastAsia="Arial Unicode MS" w:hAnsi="Sylfaen" w:cs="Arial Unicode MS"/>
                <w:b/>
                <w:sz w:val="20"/>
                <w:szCs w:val="20"/>
              </w:rPr>
              <w:t xml:space="preserve">სეფსისის განვითარებას და ხარისხებს; </w:t>
            </w:r>
          </w:p>
          <w:p w:rsidR="008F109E" w:rsidRPr="00370962" w:rsidRDefault="00F45055" w:rsidP="00266C7D">
            <w:pPr>
              <w:tabs>
                <w:tab w:val="left" w:pos="330"/>
              </w:tabs>
              <w:jc w:val="both"/>
              <w:rPr>
                <w:rFonts w:ascii="Sylfaen" w:eastAsia="Merriweather" w:hAnsi="Sylfaen" w:cs="Merriweather"/>
                <w:b/>
                <w:sz w:val="20"/>
                <w:szCs w:val="20"/>
              </w:rPr>
            </w:pPr>
            <w:r w:rsidRPr="00370962">
              <w:rPr>
                <w:rFonts w:ascii="Sylfaen" w:eastAsia="Arial Unicode MS" w:hAnsi="Sylfaen" w:cs="Arial Unicode MS"/>
                <w:sz w:val="20"/>
                <w:szCs w:val="20"/>
              </w:rPr>
              <w:t>7.</w:t>
            </w:r>
            <w:r w:rsidR="00266C7D">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 xml:space="preserve">სწორად აღწერს </w:t>
            </w:r>
            <w:r w:rsidRPr="00370962">
              <w:rPr>
                <w:rFonts w:ascii="Sylfaen" w:eastAsia="Arial Unicode MS" w:hAnsi="Sylfaen" w:cs="Arial Unicode MS"/>
                <w:b/>
                <w:sz w:val="20"/>
                <w:szCs w:val="20"/>
              </w:rPr>
              <w:t>ანთებაზე ორგანიზმ</w:t>
            </w:r>
            <w:r w:rsidR="00437CBC">
              <w:rPr>
                <w:rFonts w:ascii="Sylfaen" w:eastAsia="Arial Unicode MS" w:hAnsi="Sylfaen" w:cs="Arial Unicode MS"/>
                <w:b/>
                <w:sz w:val="20"/>
                <w:szCs w:val="20"/>
              </w:rPr>
              <w:t>ი</w:t>
            </w:r>
            <w:r w:rsidRPr="00370962">
              <w:rPr>
                <w:rFonts w:ascii="Sylfaen" w:eastAsia="Arial Unicode MS" w:hAnsi="Sylfaen" w:cs="Arial Unicode MS"/>
                <w:b/>
                <w:sz w:val="20"/>
                <w:szCs w:val="20"/>
              </w:rPr>
              <w:t>ს პასუხს</w:t>
            </w:r>
            <w:r w:rsidR="00266C7D">
              <w:rPr>
                <w:rFonts w:ascii="Sylfaen" w:eastAsia="Arial Unicode MS" w:hAnsi="Sylfaen" w:cs="Arial Unicode MS"/>
                <w:b/>
                <w:sz w:val="20"/>
                <w:szCs w:val="20"/>
              </w:rPr>
              <w:t>.</w:t>
            </w:r>
          </w:p>
          <w:p w:rsidR="008F109E" w:rsidRPr="00370962" w:rsidRDefault="008F109E">
            <w:pPr>
              <w:ind w:left="1080"/>
              <w:jc w:val="both"/>
              <w:rPr>
                <w:rFonts w:ascii="Sylfaen" w:eastAsia="Merriweather" w:hAnsi="Sylfaen" w:cs="Merriweather"/>
                <w:sz w:val="20"/>
                <w:szCs w:val="20"/>
              </w:rPr>
            </w:pPr>
          </w:p>
          <w:p w:rsidR="008F109E" w:rsidRPr="00370962" w:rsidRDefault="008F109E">
            <w:pPr>
              <w:spacing w:after="200"/>
              <w:ind w:left="1080" w:right="140"/>
              <w:jc w:val="both"/>
              <w:rPr>
                <w:rFonts w:ascii="Sylfaen" w:eastAsia="Merriweather" w:hAnsi="Sylfaen" w:cs="Merriweather"/>
                <w:sz w:val="20"/>
                <w:szCs w:val="20"/>
              </w:rPr>
            </w:pPr>
          </w:p>
        </w:tc>
        <w:tc>
          <w:tcPr>
            <w:tcW w:w="5759" w:type="dxa"/>
          </w:tcPr>
          <w:p w:rsidR="008F109E" w:rsidRPr="00370962" w:rsidRDefault="00F45055">
            <w:pPr>
              <w:ind w:right="140"/>
              <w:jc w:val="both"/>
              <w:rPr>
                <w:rFonts w:ascii="Sylfaen" w:eastAsia="Merriweather" w:hAnsi="Sylfaen" w:cs="Merriweather"/>
                <w:b/>
                <w:sz w:val="20"/>
                <w:szCs w:val="20"/>
                <w:highlight w:val="white"/>
              </w:rPr>
            </w:pPr>
            <w:r w:rsidRPr="00370962">
              <w:rPr>
                <w:rFonts w:ascii="Sylfaen" w:eastAsia="Arial Unicode MS" w:hAnsi="Sylfaen" w:cs="Arial Unicode MS"/>
                <w:b/>
                <w:sz w:val="20"/>
                <w:szCs w:val="20"/>
                <w:highlight w:val="white"/>
              </w:rPr>
              <w:t>ვირუსებით გამოწვეულ დაავადებები:</w:t>
            </w:r>
            <w:r w:rsidR="00437CBC">
              <w:rPr>
                <w:rFonts w:ascii="Sylfaen" w:eastAsia="Arial Unicode MS" w:hAnsi="Sylfaen" w:cs="Arial Unicode MS"/>
                <w:b/>
                <w:sz w:val="20"/>
                <w:szCs w:val="20"/>
                <w:highlight w:val="white"/>
              </w:rPr>
              <w:t xml:space="preserve"> </w:t>
            </w:r>
            <w:r w:rsidRPr="00370962">
              <w:rPr>
                <w:rFonts w:ascii="Sylfaen" w:eastAsia="Arial Unicode MS" w:hAnsi="Sylfaen" w:cs="Arial Unicode MS"/>
                <w:sz w:val="20"/>
                <w:szCs w:val="20"/>
                <w:highlight w:val="white"/>
              </w:rPr>
              <w:t xml:space="preserve">წითელა, წითურა, </w:t>
            </w:r>
            <w:r w:rsidR="00437CBC">
              <w:rPr>
                <w:rFonts w:ascii="Sylfaen" w:eastAsia="Arial Unicode MS" w:hAnsi="Sylfaen" w:cs="Arial Unicode MS"/>
                <w:sz w:val="20"/>
                <w:szCs w:val="20"/>
                <w:highlight w:val="white"/>
              </w:rPr>
              <w:t>ჰერპესვირუსით</w:t>
            </w:r>
            <w:r w:rsidRPr="00370962">
              <w:rPr>
                <w:rFonts w:ascii="Sylfaen" w:eastAsia="Arial Unicode MS" w:hAnsi="Sylfaen" w:cs="Arial Unicode MS"/>
                <w:sz w:val="20"/>
                <w:szCs w:val="20"/>
                <w:highlight w:val="white"/>
              </w:rPr>
              <w:t xml:space="preserve">, </w:t>
            </w:r>
            <w:r w:rsidR="00437CBC">
              <w:rPr>
                <w:rFonts w:ascii="Sylfaen" w:eastAsia="Arial Unicode MS" w:hAnsi="Sylfaen" w:cs="Arial Unicode MS"/>
                <w:sz w:val="20"/>
                <w:szCs w:val="20"/>
                <w:highlight w:val="white"/>
              </w:rPr>
              <w:t>ციტომეგალოვირუსით</w:t>
            </w:r>
            <w:r w:rsidRPr="00370962">
              <w:rPr>
                <w:rFonts w:ascii="Sylfaen" w:eastAsia="Arial Unicode MS" w:hAnsi="Sylfaen" w:cs="Arial Unicode MS"/>
                <w:sz w:val="20"/>
                <w:szCs w:val="20"/>
                <w:highlight w:val="white"/>
              </w:rPr>
              <w:t>, ებშტეინ ბარის ვირუსი</w:t>
            </w:r>
            <w:r w:rsidR="00437CBC">
              <w:rPr>
                <w:rFonts w:ascii="Sylfaen" w:eastAsia="Arial Unicode MS" w:hAnsi="Sylfaen" w:cs="Arial Unicode MS"/>
                <w:sz w:val="20"/>
                <w:szCs w:val="20"/>
                <w:highlight w:val="white"/>
              </w:rPr>
              <w:t>თ</w:t>
            </w:r>
            <w:r w:rsidRPr="00370962">
              <w:rPr>
                <w:rFonts w:ascii="Sylfaen" w:eastAsia="Arial Unicode MS" w:hAnsi="Sylfaen" w:cs="Arial Unicode MS"/>
                <w:sz w:val="20"/>
                <w:szCs w:val="20"/>
                <w:highlight w:val="white"/>
              </w:rPr>
              <w:t xml:space="preserve">, </w:t>
            </w:r>
            <w:r w:rsidR="00437CBC">
              <w:rPr>
                <w:rFonts w:ascii="Sylfaen" w:eastAsia="Arial Unicode MS" w:hAnsi="Sylfaen" w:cs="Arial Unicode MS"/>
                <w:sz w:val="20"/>
                <w:szCs w:val="20"/>
                <w:highlight w:val="white"/>
              </w:rPr>
              <w:t>პაპიმოლავირუსით</w:t>
            </w:r>
            <w:r w:rsidRPr="00370962">
              <w:rPr>
                <w:rFonts w:ascii="Sylfaen" w:eastAsia="Arial Unicode MS" w:hAnsi="Sylfaen" w:cs="Arial Unicode MS"/>
                <w:sz w:val="20"/>
                <w:szCs w:val="20"/>
                <w:highlight w:val="white"/>
              </w:rPr>
              <w:t>, ადენოვირუსებით გამოწვეული დაავადებები. პრიონით გამოწვეული თავის ტვინის დაავადებები</w:t>
            </w:r>
            <w:r w:rsidR="00437CBC">
              <w:rPr>
                <w:rFonts w:ascii="Sylfaen" w:eastAsia="Arial Unicode MS" w:hAnsi="Sylfaen" w:cs="Arial Unicode MS"/>
                <w:sz w:val="20"/>
                <w:szCs w:val="20"/>
                <w:highlight w:val="white"/>
              </w:rPr>
              <w:t>.</w:t>
            </w:r>
          </w:p>
          <w:p w:rsidR="008F109E" w:rsidRPr="00370962" w:rsidRDefault="008F109E">
            <w:pPr>
              <w:ind w:right="140"/>
              <w:jc w:val="both"/>
              <w:rPr>
                <w:rFonts w:ascii="Sylfaen" w:eastAsia="Merriweather" w:hAnsi="Sylfaen" w:cs="Merriweather"/>
                <w:b/>
                <w:sz w:val="20"/>
                <w:szCs w:val="20"/>
                <w:highlight w:val="white"/>
              </w:rPr>
            </w:pPr>
          </w:p>
          <w:p w:rsidR="008F109E" w:rsidRPr="00370962" w:rsidRDefault="00F45055">
            <w:pPr>
              <w:ind w:right="140"/>
              <w:jc w:val="both"/>
              <w:rPr>
                <w:rFonts w:ascii="Sylfaen" w:eastAsia="Merriweather" w:hAnsi="Sylfaen" w:cs="Merriweather"/>
                <w:b/>
                <w:sz w:val="20"/>
                <w:szCs w:val="20"/>
                <w:highlight w:val="white"/>
              </w:rPr>
            </w:pPr>
            <w:r w:rsidRPr="00370962">
              <w:rPr>
                <w:rFonts w:ascii="Sylfaen" w:eastAsia="Arial Unicode MS" w:hAnsi="Sylfaen" w:cs="Arial Unicode MS"/>
                <w:b/>
                <w:sz w:val="20"/>
                <w:szCs w:val="20"/>
                <w:highlight w:val="white"/>
              </w:rPr>
              <w:t xml:space="preserve">ბაქტერიებით გამოწვეული დაავადებები: </w:t>
            </w:r>
            <w:r w:rsidRPr="00370962">
              <w:rPr>
                <w:rFonts w:ascii="Sylfaen" w:eastAsia="Arial Unicode MS" w:hAnsi="Sylfaen" w:cs="Arial Unicode MS"/>
                <w:sz w:val="20"/>
                <w:szCs w:val="20"/>
                <w:highlight w:val="white"/>
              </w:rPr>
              <w:t>პიოგენური გრამ დადებთ კოკებით გამოწვეული დაავადებები,</w:t>
            </w:r>
            <w:r w:rsidR="00437CBC">
              <w:rPr>
                <w:rFonts w:ascii="Sylfaen" w:eastAsia="Arial Unicode MS" w:hAnsi="Sylfaen" w:cs="Arial Unicode MS"/>
                <w:sz w:val="20"/>
                <w:szCs w:val="20"/>
                <w:highlight w:val="white"/>
              </w:rPr>
              <w:t xml:space="preserve"> </w:t>
            </w:r>
            <w:r w:rsidRPr="00370962">
              <w:rPr>
                <w:rFonts w:ascii="Sylfaen" w:eastAsia="Arial Unicode MS" w:hAnsi="Sylfaen" w:cs="Arial Unicode MS"/>
                <w:sz w:val="20"/>
                <w:szCs w:val="20"/>
                <w:highlight w:val="white"/>
              </w:rPr>
              <w:t>ენტეროპათოგენურ ბაქტერიებით გამოწვეული მდგომარეობები, სქესობრივი გზით გადამდები ბაქტერიული ინფექციები, გრამ დადებით ბაქტერიებით გამოწვეული პულმონური ინფქციები,კლოსტრიდიით გამოწვეული დაავადებები,</w:t>
            </w:r>
            <w:r w:rsidR="00437CBC">
              <w:rPr>
                <w:rFonts w:ascii="Sylfaen" w:eastAsia="Arial Unicode MS" w:hAnsi="Sylfaen" w:cs="Arial Unicode MS"/>
                <w:sz w:val="20"/>
                <w:szCs w:val="20"/>
                <w:highlight w:val="white"/>
              </w:rPr>
              <w:t xml:space="preserve"> </w:t>
            </w:r>
            <w:r w:rsidRPr="00370962">
              <w:rPr>
                <w:rFonts w:ascii="Sylfaen" w:eastAsia="Arial Unicode MS" w:hAnsi="Sylfaen" w:cs="Arial Unicode MS"/>
                <w:sz w:val="20"/>
                <w:szCs w:val="20"/>
                <w:highlight w:val="white"/>
              </w:rPr>
              <w:t>სპიროქეტებით გამოწვეული დაავადებები, სიფილისი, ლაიმის დაავადება, ლეპტოსპიროზი, ფსიტაკოზი, რიკეციული ინფექციები, ტიფი, ტუბერკულოზი, ლეპროსი</w:t>
            </w:r>
          </w:p>
          <w:p w:rsidR="008F109E" w:rsidRPr="00370962" w:rsidRDefault="00F45055">
            <w:pPr>
              <w:ind w:right="140"/>
              <w:jc w:val="both"/>
              <w:rPr>
                <w:rFonts w:ascii="Sylfaen" w:eastAsia="Merriweather" w:hAnsi="Sylfaen" w:cs="Merriweather"/>
                <w:b/>
                <w:sz w:val="20"/>
                <w:szCs w:val="20"/>
                <w:highlight w:val="white"/>
              </w:rPr>
            </w:pPr>
            <w:r w:rsidRPr="00370962">
              <w:rPr>
                <w:rFonts w:ascii="Sylfaen" w:eastAsia="Arial Unicode MS" w:hAnsi="Sylfaen" w:cs="Arial Unicode MS"/>
                <w:b/>
                <w:sz w:val="20"/>
                <w:szCs w:val="20"/>
                <w:highlight w:val="white"/>
              </w:rPr>
              <w:t xml:space="preserve">სოკოებით  გამოწვეული დაავადებები: </w:t>
            </w:r>
            <w:r w:rsidRPr="00370962">
              <w:rPr>
                <w:rFonts w:ascii="Sylfaen" w:eastAsia="Arial Unicode MS" w:hAnsi="Sylfaen" w:cs="Arial Unicode MS"/>
                <w:sz w:val="20"/>
                <w:szCs w:val="20"/>
                <w:highlight w:val="white"/>
              </w:rPr>
              <w:t xml:space="preserve">პნევმოცისტური პნევმონია, კანდიდოზი, ასპერგილოზი, კოქციდიომიკოზი, ბლასტომიკოზი, დერმატოფიტული ინფექციები </w:t>
            </w:r>
          </w:p>
          <w:p w:rsidR="008F109E" w:rsidRPr="00370962" w:rsidRDefault="00F45055">
            <w:pPr>
              <w:ind w:right="140"/>
              <w:jc w:val="both"/>
              <w:rPr>
                <w:rFonts w:ascii="Sylfaen" w:eastAsia="Merriweather" w:hAnsi="Sylfaen" w:cs="Merriweather"/>
                <w:b/>
                <w:sz w:val="20"/>
                <w:szCs w:val="20"/>
                <w:highlight w:val="white"/>
              </w:rPr>
            </w:pPr>
            <w:r w:rsidRPr="00370962">
              <w:rPr>
                <w:rFonts w:ascii="Sylfaen" w:eastAsia="Arial Unicode MS" w:hAnsi="Sylfaen" w:cs="Arial Unicode MS"/>
                <w:b/>
                <w:sz w:val="20"/>
                <w:szCs w:val="20"/>
                <w:highlight w:val="white"/>
              </w:rPr>
              <w:t xml:space="preserve">პარაზიტებით  გამოწვეული დაავადებები: </w:t>
            </w:r>
            <w:r w:rsidRPr="00370962">
              <w:rPr>
                <w:rFonts w:ascii="Sylfaen" w:eastAsia="Arial Unicode MS" w:hAnsi="Sylfaen" w:cs="Arial Unicode MS"/>
                <w:sz w:val="20"/>
                <w:szCs w:val="20"/>
                <w:highlight w:val="white"/>
              </w:rPr>
              <w:t>მალარია, ტოქსოპლაზმოზი, ამებიაზი, ბეიბისიოზი, ლეიშმანიოზი, პირვ</w:t>
            </w:r>
            <w:r w:rsidR="00437CBC">
              <w:rPr>
                <w:rFonts w:ascii="Sylfaen" w:eastAsia="Arial Unicode MS" w:hAnsi="Sylfaen" w:cs="Arial Unicode MS"/>
                <w:sz w:val="20"/>
                <w:szCs w:val="20"/>
                <w:highlight w:val="white"/>
              </w:rPr>
              <w:t>ელ</w:t>
            </w:r>
            <w:r w:rsidRPr="00370962">
              <w:rPr>
                <w:rFonts w:ascii="Sylfaen" w:eastAsia="Arial Unicode MS" w:hAnsi="Sylfaen" w:cs="Arial Unicode MS"/>
                <w:sz w:val="20"/>
                <w:szCs w:val="20"/>
                <w:highlight w:val="white"/>
              </w:rPr>
              <w:t>ადი ამბური მენინგოენცეფალიტი</w:t>
            </w:r>
          </w:p>
          <w:p w:rsidR="008F109E" w:rsidRPr="00370962" w:rsidRDefault="00F45055">
            <w:pPr>
              <w:jc w:val="both"/>
              <w:rPr>
                <w:rFonts w:ascii="Sylfaen" w:eastAsia="Merriweather" w:hAnsi="Sylfaen" w:cs="Merriweather"/>
                <w:b/>
                <w:sz w:val="20"/>
                <w:szCs w:val="20"/>
              </w:rPr>
            </w:pPr>
            <w:r w:rsidRPr="00370962">
              <w:rPr>
                <w:rFonts w:ascii="Sylfaen" w:eastAsia="Arial Unicode MS" w:hAnsi="Sylfaen" w:cs="Arial Unicode MS"/>
                <w:b/>
                <w:sz w:val="20"/>
                <w:szCs w:val="20"/>
              </w:rPr>
              <w:t xml:space="preserve">პარაზიტებით  გამოწვეულ დაავადებები: </w:t>
            </w:r>
            <w:r w:rsidRPr="00370962">
              <w:rPr>
                <w:rFonts w:ascii="Sylfaen" w:eastAsia="Arial Unicode MS" w:hAnsi="Sylfaen" w:cs="Arial Unicode MS"/>
                <w:sz w:val="20"/>
                <w:szCs w:val="20"/>
              </w:rPr>
              <w:t>ინტესტინალური ნემატოდბი, ჰემლმინტები, ქსოვილოვანი ნემატოდები, ტრემატოდები, ცესტოდები</w:t>
            </w:r>
          </w:p>
          <w:p w:rsidR="008F109E" w:rsidRPr="00370962" w:rsidRDefault="00F45055">
            <w:pPr>
              <w:jc w:val="both"/>
              <w:rPr>
                <w:rFonts w:ascii="Sylfaen" w:eastAsia="Merriweather" w:hAnsi="Sylfaen" w:cs="Merriweather"/>
                <w:sz w:val="20"/>
                <w:szCs w:val="20"/>
                <w:highlight w:val="white"/>
              </w:rPr>
            </w:pPr>
            <w:r w:rsidRPr="00370962">
              <w:rPr>
                <w:rFonts w:ascii="Sylfaen" w:eastAsia="Arial Unicode MS" w:hAnsi="Sylfaen" w:cs="Arial Unicode MS"/>
                <w:b/>
                <w:sz w:val="20"/>
                <w:szCs w:val="20"/>
              </w:rPr>
              <w:lastRenderedPageBreak/>
              <w:t xml:space="preserve">სეფსისის განვითარება: </w:t>
            </w:r>
            <w:r w:rsidRPr="00370962">
              <w:rPr>
                <w:rFonts w:ascii="Sylfaen" w:eastAsia="Arial Unicode MS" w:hAnsi="Sylfaen" w:cs="Arial Unicode MS"/>
                <w:sz w:val="20"/>
                <w:szCs w:val="20"/>
              </w:rPr>
              <w:t>დეფინიცია, სეფსისი ხარისხები</w:t>
            </w:r>
          </w:p>
          <w:p w:rsidR="008F109E" w:rsidRPr="00370962" w:rsidRDefault="00F45055" w:rsidP="00266C7D">
            <w:pPr>
              <w:jc w:val="both"/>
              <w:rPr>
                <w:rFonts w:ascii="Sylfaen" w:eastAsia="Merriweather" w:hAnsi="Sylfaen" w:cs="Merriweather"/>
                <w:sz w:val="20"/>
                <w:szCs w:val="20"/>
              </w:rPr>
            </w:pPr>
            <w:r w:rsidRPr="00370962">
              <w:rPr>
                <w:rFonts w:ascii="Sylfaen" w:eastAsia="Arial Unicode MS" w:hAnsi="Sylfaen" w:cs="Arial Unicode MS"/>
                <w:b/>
                <w:sz w:val="20"/>
                <w:szCs w:val="20"/>
              </w:rPr>
              <w:t>ანთებაზე ორგანიზმის პასუხი:</w:t>
            </w:r>
            <w:r w:rsidRPr="00370962">
              <w:rPr>
                <w:rFonts w:ascii="Sylfaen" w:eastAsia="Arial Unicode MS" w:hAnsi="Sylfaen" w:cs="Arial Unicode MS"/>
                <w:sz w:val="20"/>
                <w:szCs w:val="20"/>
              </w:rPr>
              <w:t xml:space="preserve"> ორგანიზმის ფიზიოლოგიური პასუხი სისტემური ანთებით </w:t>
            </w:r>
            <w:r w:rsidR="00437CBC">
              <w:rPr>
                <w:rFonts w:ascii="Sylfaen" w:eastAsia="Arial Unicode MS" w:hAnsi="Sylfaen" w:cs="Arial Unicode MS"/>
                <w:sz w:val="20"/>
                <w:szCs w:val="20"/>
              </w:rPr>
              <w:t>რეაქციასა</w:t>
            </w:r>
            <w:r w:rsidRPr="00370962">
              <w:rPr>
                <w:rFonts w:ascii="Sylfaen" w:eastAsia="Arial Unicode MS" w:hAnsi="Sylfaen" w:cs="Arial Unicode MS"/>
                <w:sz w:val="20"/>
                <w:szCs w:val="20"/>
              </w:rPr>
              <w:t xml:space="preserve"> და სეფსისზე</w:t>
            </w:r>
          </w:p>
        </w:tc>
        <w:tc>
          <w:tcPr>
            <w:tcW w:w="2344" w:type="dxa"/>
            <w:vMerge/>
            <w:vAlign w:val="center"/>
          </w:tcPr>
          <w:p w:rsidR="008F109E" w:rsidRPr="00370962" w:rsidRDefault="008F109E">
            <w:pPr>
              <w:jc w:val="both"/>
              <w:rPr>
                <w:rFonts w:ascii="Sylfaen" w:eastAsia="Merriweather" w:hAnsi="Sylfaen" w:cs="Merriweather"/>
                <w:sz w:val="20"/>
                <w:szCs w:val="20"/>
                <w:highlight w:val="yellow"/>
              </w:rPr>
            </w:pPr>
          </w:p>
        </w:tc>
      </w:tr>
      <w:tr w:rsidR="008F109E" w:rsidRPr="00370962" w:rsidTr="00D87843">
        <w:trPr>
          <w:trHeight w:val="520"/>
          <w:jc w:val="center"/>
        </w:trPr>
        <w:tc>
          <w:tcPr>
            <w:tcW w:w="3030" w:type="dxa"/>
            <w:shd w:val="clear" w:color="auto" w:fill="auto"/>
          </w:tcPr>
          <w:p w:rsidR="008F109E" w:rsidRPr="00370962" w:rsidRDefault="00F45055">
            <w:pPr>
              <w:jc w:val="both"/>
              <w:rPr>
                <w:rFonts w:ascii="Sylfaen" w:eastAsia="Merriweather" w:hAnsi="Sylfaen" w:cs="Merriweather"/>
                <w:sz w:val="20"/>
                <w:szCs w:val="20"/>
              </w:rPr>
            </w:pPr>
            <w:r w:rsidRPr="00370962">
              <w:rPr>
                <w:rFonts w:ascii="Sylfaen" w:eastAsia="Arial Unicode MS" w:hAnsi="Sylfaen" w:cs="Arial Unicode MS"/>
                <w:sz w:val="20"/>
                <w:szCs w:val="20"/>
              </w:rPr>
              <w:lastRenderedPageBreak/>
              <w:t>3.</w:t>
            </w:r>
            <w:r w:rsidR="006502D8">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კუჭ</w:t>
            </w:r>
            <w:r w:rsidR="00C56A26">
              <w:rPr>
                <w:rFonts w:ascii="Sylfaen" w:eastAsia="Arial Unicode MS" w:hAnsi="Sylfaen" w:cs="Arial Unicode MS"/>
                <w:sz w:val="20"/>
                <w:szCs w:val="20"/>
              </w:rPr>
              <w:t>-</w:t>
            </w:r>
            <w:r w:rsidRPr="00370962">
              <w:rPr>
                <w:rFonts w:ascii="Sylfaen" w:eastAsia="Arial Unicode MS" w:hAnsi="Sylfaen" w:cs="Arial Unicode MS"/>
                <w:sz w:val="20"/>
                <w:szCs w:val="20"/>
              </w:rPr>
              <w:t>ნაწლავის სიტემის დაავადებების, სიმსუქნე და დიაბეტის აღწერა</w:t>
            </w:r>
          </w:p>
          <w:p w:rsidR="008F109E" w:rsidRPr="00370962" w:rsidRDefault="008F109E">
            <w:pPr>
              <w:jc w:val="both"/>
              <w:rPr>
                <w:rFonts w:ascii="Sylfaen" w:eastAsia="Merriweather" w:hAnsi="Sylfaen" w:cs="Merriweather"/>
                <w:sz w:val="20"/>
                <w:szCs w:val="20"/>
              </w:rPr>
            </w:pPr>
          </w:p>
          <w:p w:rsidR="008F109E" w:rsidRPr="00370962" w:rsidRDefault="008F109E">
            <w:pPr>
              <w:jc w:val="both"/>
              <w:rPr>
                <w:rFonts w:ascii="Sylfaen" w:eastAsia="Merriweather" w:hAnsi="Sylfaen" w:cs="Merriweather"/>
                <w:sz w:val="20"/>
                <w:szCs w:val="20"/>
              </w:rPr>
            </w:pPr>
          </w:p>
        </w:tc>
        <w:tc>
          <w:tcPr>
            <w:tcW w:w="3535" w:type="dxa"/>
            <w:shd w:val="clear" w:color="auto" w:fill="auto"/>
          </w:tcPr>
          <w:p w:rsidR="008F109E" w:rsidRPr="00370962" w:rsidRDefault="00F45055" w:rsidP="00266C7D">
            <w:pPr>
              <w:numPr>
                <w:ilvl w:val="0"/>
                <w:numId w:val="3"/>
              </w:numPr>
              <w:tabs>
                <w:tab w:val="left" w:pos="345"/>
              </w:tabs>
              <w:ind w:left="0" w:firstLine="0"/>
              <w:contextualSpacing/>
              <w:jc w:val="both"/>
              <w:rPr>
                <w:rFonts w:ascii="Sylfaen" w:hAnsi="Sylfaen"/>
                <w:b/>
                <w:sz w:val="20"/>
                <w:szCs w:val="20"/>
              </w:rPr>
            </w:pPr>
            <w:r w:rsidRPr="00370962">
              <w:rPr>
                <w:rFonts w:ascii="Sylfaen" w:eastAsia="Arial Unicode MS" w:hAnsi="Sylfaen" w:cs="Arial Unicode MS"/>
                <w:sz w:val="20"/>
                <w:szCs w:val="20"/>
              </w:rPr>
              <w:t xml:space="preserve">სწორად აღწერს </w:t>
            </w:r>
            <w:r w:rsidRPr="00370962">
              <w:rPr>
                <w:rFonts w:ascii="Sylfaen" w:eastAsia="Arial Unicode MS" w:hAnsi="Sylfaen" w:cs="Arial Unicode MS"/>
                <w:b/>
                <w:sz w:val="20"/>
                <w:szCs w:val="20"/>
              </w:rPr>
              <w:t>კუჭ</w:t>
            </w:r>
            <w:r w:rsidR="00C56A26">
              <w:rPr>
                <w:rFonts w:ascii="Sylfaen" w:eastAsia="Arial Unicode MS" w:hAnsi="Sylfaen" w:cs="Arial Unicode MS"/>
                <w:b/>
                <w:sz w:val="20"/>
                <w:szCs w:val="20"/>
              </w:rPr>
              <w:t>-</w:t>
            </w:r>
            <w:r w:rsidRPr="00370962">
              <w:rPr>
                <w:rFonts w:ascii="Sylfaen" w:eastAsia="Arial Unicode MS" w:hAnsi="Sylfaen" w:cs="Arial Unicode MS"/>
                <w:b/>
                <w:sz w:val="20"/>
                <w:szCs w:val="20"/>
              </w:rPr>
              <w:t>ნაწლავის სიტემის დაავადებებს;</w:t>
            </w:r>
          </w:p>
          <w:p w:rsidR="008F109E" w:rsidRPr="00370962" w:rsidRDefault="00F45055" w:rsidP="00266C7D">
            <w:pPr>
              <w:numPr>
                <w:ilvl w:val="0"/>
                <w:numId w:val="3"/>
              </w:numPr>
              <w:tabs>
                <w:tab w:val="left" w:pos="345"/>
              </w:tabs>
              <w:ind w:left="0" w:firstLine="0"/>
              <w:contextualSpacing/>
              <w:jc w:val="both"/>
              <w:rPr>
                <w:rFonts w:ascii="Sylfaen" w:hAnsi="Sylfaen"/>
                <w:sz w:val="20"/>
                <w:szCs w:val="20"/>
              </w:rPr>
            </w:pPr>
            <w:r w:rsidRPr="00370962">
              <w:rPr>
                <w:rFonts w:ascii="Sylfaen" w:eastAsia="Arial Unicode MS" w:hAnsi="Sylfaen" w:cs="Arial Unicode MS"/>
                <w:sz w:val="20"/>
                <w:szCs w:val="20"/>
              </w:rPr>
              <w:t xml:space="preserve">სწორად </w:t>
            </w:r>
            <w:r w:rsidRPr="00370962">
              <w:rPr>
                <w:rFonts w:ascii="Sylfaen" w:eastAsia="Arial Unicode MS" w:hAnsi="Sylfaen" w:cs="Arial Unicode MS"/>
                <w:sz w:val="20"/>
                <w:szCs w:val="20"/>
                <w:highlight w:val="white"/>
              </w:rPr>
              <w:t xml:space="preserve">აღწერს </w:t>
            </w:r>
            <w:r w:rsidRPr="00370962">
              <w:rPr>
                <w:rFonts w:ascii="Sylfaen" w:eastAsia="Arial Unicode MS" w:hAnsi="Sylfaen" w:cs="Arial Unicode MS"/>
                <w:sz w:val="20"/>
                <w:szCs w:val="20"/>
              </w:rPr>
              <w:t xml:space="preserve"> პათოლოგიური პროცესებს </w:t>
            </w:r>
            <w:r w:rsidRPr="00370962">
              <w:rPr>
                <w:rFonts w:ascii="Sylfaen" w:eastAsia="Arial Unicode MS" w:hAnsi="Sylfaen" w:cs="Arial Unicode MS"/>
                <w:b/>
                <w:sz w:val="20"/>
                <w:szCs w:val="20"/>
              </w:rPr>
              <w:t>დიაბეტის და სიმსუქნის დროს;</w:t>
            </w:r>
            <w:r w:rsidRPr="00370962">
              <w:rPr>
                <w:rFonts w:ascii="Sylfaen" w:eastAsia="Merriweather" w:hAnsi="Sylfaen" w:cs="Merriweather"/>
                <w:sz w:val="20"/>
                <w:szCs w:val="20"/>
              </w:rPr>
              <w:t xml:space="preserve"> </w:t>
            </w:r>
          </w:p>
          <w:p w:rsidR="008F109E" w:rsidRPr="00273FE4" w:rsidRDefault="00F45055" w:rsidP="00266C7D">
            <w:pPr>
              <w:numPr>
                <w:ilvl w:val="0"/>
                <w:numId w:val="3"/>
              </w:numPr>
              <w:tabs>
                <w:tab w:val="left" w:pos="345"/>
              </w:tabs>
              <w:ind w:left="0" w:firstLine="0"/>
              <w:contextualSpacing/>
              <w:jc w:val="both"/>
              <w:rPr>
                <w:rFonts w:ascii="Sylfaen" w:hAnsi="Sylfaen"/>
                <w:sz w:val="20"/>
                <w:szCs w:val="20"/>
              </w:rPr>
            </w:pPr>
            <w:r w:rsidRPr="00370962">
              <w:rPr>
                <w:rFonts w:ascii="Sylfaen" w:eastAsia="Arial Unicode MS" w:hAnsi="Sylfaen" w:cs="Arial Unicode MS"/>
                <w:sz w:val="20"/>
                <w:szCs w:val="20"/>
              </w:rPr>
              <w:t xml:space="preserve">სწორად აღწერს </w:t>
            </w:r>
            <w:r w:rsidRPr="00370962">
              <w:rPr>
                <w:rFonts w:ascii="Sylfaen" w:eastAsia="Arial Unicode MS" w:hAnsi="Sylfaen" w:cs="Arial Unicode MS"/>
                <w:b/>
                <w:sz w:val="20"/>
                <w:szCs w:val="20"/>
              </w:rPr>
              <w:t>დიაბეტის გართულებებს</w:t>
            </w:r>
            <w:r w:rsidR="00273FE4">
              <w:rPr>
                <w:rFonts w:ascii="Sylfaen" w:eastAsia="Arial Unicode MS" w:hAnsi="Sylfaen" w:cs="Arial Unicode MS"/>
                <w:b/>
                <w:sz w:val="20"/>
                <w:szCs w:val="20"/>
              </w:rPr>
              <w:t>;</w:t>
            </w:r>
          </w:p>
          <w:p w:rsidR="00273FE4" w:rsidRPr="00370962" w:rsidRDefault="00273FE4" w:rsidP="00266C7D">
            <w:pPr>
              <w:numPr>
                <w:ilvl w:val="0"/>
                <w:numId w:val="3"/>
              </w:numPr>
              <w:tabs>
                <w:tab w:val="left" w:pos="345"/>
              </w:tabs>
              <w:ind w:left="0" w:firstLine="0"/>
              <w:contextualSpacing/>
              <w:jc w:val="both"/>
              <w:rPr>
                <w:rFonts w:ascii="Sylfaen" w:hAnsi="Sylfaen"/>
                <w:sz w:val="20"/>
                <w:szCs w:val="20"/>
              </w:rPr>
            </w:pPr>
            <w:r w:rsidRPr="00273FE4">
              <w:rPr>
                <w:rFonts w:ascii="Sylfaen" w:eastAsia="Arial Unicode MS" w:hAnsi="Sylfaen" w:cs="Arial Unicode MS"/>
                <w:sz w:val="20"/>
                <w:szCs w:val="20"/>
              </w:rPr>
              <w:t>დავალების შესაბამისად განმარტავს ჯანსაღი ცხოვრების წესის მნიშვნელობასა</w:t>
            </w:r>
            <w:r>
              <w:rPr>
                <w:rFonts w:ascii="Sylfaen" w:eastAsia="Arial Unicode MS" w:hAnsi="Sylfaen" w:cs="Arial Unicode MS"/>
                <w:b/>
                <w:sz w:val="20"/>
                <w:szCs w:val="20"/>
              </w:rPr>
              <w:t xml:space="preserve"> და ძირითად ასპექტებს.</w:t>
            </w:r>
          </w:p>
          <w:p w:rsidR="008F109E" w:rsidRPr="00370962" w:rsidRDefault="008F109E" w:rsidP="00266C7D">
            <w:pPr>
              <w:tabs>
                <w:tab w:val="left" w:pos="345"/>
              </w:tabs>
              <w:spacing w:after="200"/>
              <w:ind w:right="140"/>
              <w:jc w:val="both"/>
              <w:rPr>
                <w:rFonts w:ascii="Sylfaen" w:eastAsia="Merriweather" w:hAnsi="Sylfaen" w:cs="Merriweather"/>
                <w:sz w:val="20"/>
                <w:szCs w:val="20"/>
              </w:rPr>
            </w:pPr>
          </w:p>
        </w:tc>
        <w:tc>
          <w:tcPr>
            <w:tcW w:w="5759" w:type="dxa"/>
          </w:tcPr>
          <w:p w:rsidR="008F109E" w:rsidRPr="00370962" w:rsidRDefault="00F45055">
            <w:pPr>
              <w:jc w:val="both"/>
              <w:rPr>
                <w:rFonts w:ascii="Sylfaen" w:eastAsia="Merriweather" w:hAnsi="Sylfaen" w:cs="Merriweather"/>
                <w:sz w:val="20"/>
                <w:szCs w:val="20"/>
              </w:rPr>
            </w:pPr>
            <w:r w:rsidRPr="00370962">
              <w:rPr>
                <w:rFonts w:ascii="Sylfaen" w:eastAsia="Arial Unicode MS" w:hAnsi="Sylfaen" w:cs="Arial Unicode MS"/>
                <w:b/>
                <w:sz w:val="20"/>
                <w:szCs w:val="20"/>
              </w:rPr>
              <w:t>კუჭ</w:t>
            </w:r>
            <w:r w:rsidR="00C56A26">
              <w:rPr>
                <w:rFonts w:ascii="Sylfaen" w:eastAsia="Arial Unicode MS" w:hAnsi="Sylfaen" w:cs="Arial Unicode MS"/>
                <w:b/>
                <w:sz w:val="20"/>
                <w:szCs w:val="20"/>
              </w:rPr>
              <w:t>-</w:t>
            </w:r>
            <w:r w:rsidRPr="00370962">
              <w:rPr>
                <w:rFonts w:ascii="Sylfaen" w:eastAsia="Arial Unicode MS" w:hAnsi="Sylfaen" w:cs="Arial Unicode MS"/>
                <w:b/>
                <w:sz w:val="20"/>
                <w:szCs w:val="20"/>
              </w:rPr>
              <w:t>ნაწლავის სიტემის დაავადებები</w:t>
            </w:r>
            <w:r w:rsidRPr="00370962">
              <w:rPr>
                <w:rFonts w:ascii="Sylfaen" w:eastAsia="Arial Unicode MS" w:hAnsi="Sylfaen" w:cs="Arial Unicode MS"/>
                <w:sz w:val="20"/>
                <w:szCs w:val="20"/>
              </w:rPr>
              <w:t>: ეზოფაგიტი, ეზოფაგუსის ვარიკოზები,</w:t>
            </w:r>
            <w:r w:rsidR="00D87843">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ლაცერაცია და პერფორაცია, მწვავე და ქრონიკული გასტრიტი,</w:t>
            </w:r>
            <w:r w:rsidR="00D87843">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პეპტიური წყლული, ნეოპლაზია, ნაწ</w:t>
            </w:r>
            <w:r w:rsidR="00D87843">
              <w:rPr>
                <w:rFonts w:ascii="Sylfaen" w:eastAsia="Arial Unicode MS" w:hAnsi="Sylfaen" w:cs="Arial Unicode MS"/>
                <w:sz w:val="20"/>
                <w:szCs w:val="20"/>
              </w:rPr>
              <w:t>ლ</w:t>
            </w:r>
            <w:r w:rsidRPr="00370962">
              <w:rPr>
                <w:rFonts w:ascii="Sylfaen" w:eastAsia="Arial Unicode MS" w:hAnsi="Sylfaen" w:cs="Arial Unicode MS"/>
                <w:sz w:val="20"/>
                <w:szCs w:val="20"/>
              </w:rPr>
              <w:t>ავების ობსტრუქცია, ინტესტინალური იშემია</w:t>
            </w:r>
            <w:r w:rsidR="00D87843">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 xml:space="preserve">კრონის დაავადება, აპენდიციტი, დივერტიკულიტი, ენტეროკოლიტი, ნაწლავის </w:t>
            </w:r>
            <w:r w:rsidR="00437CBC">
              <w:rPr>
                <w:rFonts w:ascii="Sylfaen" w:eastAsia="Arial Unicode MS" w:hAnsi="Sylfaen" w:cs="Arial Unicode MS"/>
                <w:sz w:val="20"/>
                <w:szCs w:val="20"/>
              </w:rPr>
              <w:t>ანთ</w:t>
            </w:r>
            <w:r w:rsidRPr="00370962">
              <w:rPr>
                <w:rFonts w:ascii="Sylfaen" w:eastAsia="Arial Unicode MS" w:hAnsi="Sylfaen" w:cs="Arial Unicode MS"/>
                <w:sz w:val="20"/>
                <w:szCs w:val="20"/>
              </w:rPr>
              <w:t>ებითი დაავადებები, პერიტონიტი, ციროზი, ღვიძლის უკმარისობა, ჰეპატიტები, პორტული ჰიპერტენზია</w:t>
            </w:r>
          </w:p>
          <w:p w:rsidR="008F109E" w:rsidRPr="00370962" w:rsidRDefault="00F45055">
            <w:pPr>
              <w:jc w:val="both"/>
              <w:rPr>
                <w:rFonts w:ascii="Sylfaen" w:eastAsia="Merriweather" w:hAnsi="Sylfaen" w:cs="Merriweather"/>
                <w:sz w:val="20"/>
                <w:szCs w:val="20"/>
              </w:rPr>
            </w:pPr>
            <w:r w:rsidRPr="00370962">
              <w:rPr>
                <w:rFonts w:ascii="Sylfaen" w:eastAsia="Arial Unicode MS" w:hAnsi="Sylfaen" w:cs="Arial Unicode MS"/>
                <w:b/>
                <w:sz w:val="20"/>
                <w:szCs w:val="20"/>
              </w:rPr>
              <w:t xml:space="preserve">დიაბეტი და სიმსუქნე: </w:t>
            </w:r>
            <w:r w:rsidRPr="00370962">
              <w:rPr>
                <w:rFonts w:ascii="Sylfaen" w:eastAsia="Arial Unicode MS" w:hAnsi="Sylfaen" w:cs="Arial Unicode MS"/>
                <w:sz w:val="20"/>
                <w:szCs w:val="20"/>
              </w:rPr>
              <w:t>პირველი და მეორე ტიპის დიაბეტი, ინსულინ რეზისტენტობა, BMI</w:t>
            </w:r>
            <w:r w:rsidR="00D87843">
              <w:rPr>
                <w:rFonts w:ascii="Sylfaen" w:eastAsia="Arial Unicode MS" w:hAnsi="Sylfaen" w:cs="Arial Unicode MS"/>
                <w:sz w:val="20"/>
                <w:szCs w:val="20"/>
              </w:rPr>
              <w:t>;</w:t>
            </w:r>
          </w:p>
          <w:p w:rsidR="008F109E" w:rsidRDefault="00F45055" w:rsidP="00D87843">
            <w:pPr>
              <w:jc w:val="both"/>
              <w:rPr>
                <w:rFonts w:ascii="Sylfaen" w:eastAsia="Arial Unicode MS" w:hAnsi="Sylfaen" w:cs="Arial Unicode MS"/>
                <w:sz w:val="20"/>
                <w:szCs w:val="20"/>
              </w:rPr>
            </w:pPr>
            <w:r w:rsidRPr="00370962">
              <w:rPr>
                <w:rFonts w:ascii="Sylfaen" w:eastAsia="Arial Unicode MS" w:hAnsi="Sylfaen" w:cs="Arial Unicode MS"/>
                <w:b/>
                <w:sz w:val="20"/>
                <w:szCs w:val="20"/>
              </w:rPr>
              <w:t xml:space="preserve">დიაბეტის გართულებები: </w:t>
            </w:r>
            <w:r w:rsidRPr="00370962">
              <w:rPr>
                <w:rFonts w:ascii="Sylfaen" w:eastAsia="Arial Unicode MS" w:hAnsi="Sylfaen" w:cs="Arial Unicode MS"/>
                <w:sz w:val="20"/>
                <w:szCs w:val="20"/>
              </w:rPr>
              <w:t>გულის დაავადებები, ნეფროპათია, რეტინოპათია, ნეიროპათია,</w:t>
            </w:r>
            <w:r w:rsidR="00D87843">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ინსულტი, ამპუტაცია</w:t>
            </w:r>
            <w:r w:rsidR="00273FE4">
              <w:rPr>
                <w:rFonts w:ascii="Sylfaen" w:eastAsia="Arial Unicode MS" w:hAnsi="Sylfaen" w:cs="Arial Unicode MS"/>
                <w:sz w:val="20"/>
                <w:szCs w:val="20"/>
              </w:rPr>
              <w:t>;</w:t>
            </w:r>
          </w:p>
          <w:p w:rsidR="00273FE4" w:rsidRPr="00370962" w:rsidRDefault="00273FE4" w:rsidP="00D87843">
            <w:pPr>
              <w:jc w:val="both"/>
              <w:rPr>
                <w:rFonts w:ascii="Sylfaen" w:eastAsia="Merriweather" w:hAnsi="Sylfaen" w:cs="Merriweather"/>
                <w:sz w:val="20"/>
                <w:szCs w:val="20"/>
              </w:rPr>
            </w:pPr>
            <w:r w:rsidRPr="00B65498">
              <w:rPr>
                <w:rFonts w:ascii="Sylfaen" w:eastAsia="Arial Unicode MS" w:hAnsi="Sylfaen" w:cs="Arial Unicode MS"/>
                <w:b/>
                <w:sz w:val="20"/>
                <w:szCs w:val="20"/>
              </w:rPr>
              <w:t xml:space="preserve">ძირითადი ასპექტები: </w:t>
            </w:r>
            <w:r w:rsidRPr="00B65498">
              <w:rPr>
                <w:rFonts w:ascii="Sylfaen" w:eastAsia="Arial Unicode MS" w:hAnsi="Sylfaen" w:cs="Arial Unicode MS"/>
                <w:sz w:val="20"/>
                <w:szCs w:val="20"/>
              </w:rPr>
              <w:t>სიმსუქნე, ვარჯიში და ფიზიკური აქტივობა, კვება,</w:t>
            </w:r>
            <w:r>
              <w:rPr>
                <w:rFonts w:ascii="Sylfaen" w:eastAsia="Arial Unicode MS" w:hAnsi="Sylfaen" w:cs="Arial Unicode MS"/>
                <w:sz w:val="20"/>
                <w:szCs w:val="20"/>
              </w:rPr>
              <w:t xml:space="preserve"> დანიშნულების სრულყოფილად შესრულება, ნუტრიციული სტატუსის შენარჩუნება, მოდულში შემევალ დაავადებასთან ასოცირებული მნიშვნელოვანი ასპექტების განსაზღვრა,</w:t>
            </w:r>
            <w:r w:rsidRPr="00B65498">
              <w:rPr>
                <w:rFonts w:ascii="Sylfaen" w:eastAsia="Arial Unicode MS" w:hAnsi="Sylfaen" w:cs="Arial Unicode MS"/>
                <w:sz w:val="20"/>
                <w:szCs w:val="20"/>
              </w:rPr>
              <w:t xml:space="preserve"> მედიკამენტოზური და ალკოჰოლური დამოკიდებულება, სკრინინგი</w:t>
            </w:r>
            <w:r>
              <w:rPr>
                <w:rFonts w:ascii="Sylfaen" w:eastAsia="Arial Unicode MS" w:hAnsi="Sylfaen" w:cs="Arial Unicode MS"/>
                <w:sz w:val="20"/>
                <w:szCs w:val="20"/>
              </w:rPr>
              <w:t>.</w:t>
            </w:r>
          </w:p>
        </w:tc>
        <w:tc>
          <w:tcPr>
            <w:tcW w:w="2344" w:type="dxa"/>
            <w:vMerge/>
            <w:vAlign w:val="center"/>
          </w:tcPr>
          <w:p w:rsidR="008F109E" w:rsidRPr="00370962" w:rsidRDefault="008F109E">
            <w:pPr>
              <w:jc w:val="both"/>
              <w:rPr>
                <w:rFonts w:ascii="Sylfaen" w:eastAsia="Merriweather" w:hAnsi="Sylfaen" w:cs="Merriweather"/>
                <w:sz w:val="20"/>
                <w:szCs w:val="20"/>
                <w:highlight w:val="yellow"/>
              </w:rPr>
            </w:pPr>
          </w:p>
        </w:tc>
      </w:tr>
      <w:tr w:rsidR="008F109E" w:rsidRPr="00370962" w:rsidTr="00266C7D">
        <w:trPr>
          <w:trHeight w:val="1040"/>
          <w:jc w:val="center"/>
        </w:trPr>
        <w:tc>
          <w:tcPr>
            <w:tcW w:w="3030" w:type="dxa"/>
            <w:shd w:val="clear" w:color="auto" w:fill="auto"/>
          </w:tcPr>
          <w:p w:rsidR="008F109E" w:rsidRPr="00370962" w:rsidRDefault="00F45055">
            <w:pPr>
              <w:jc w:val="both"/>
              <w:rPr>
                <w:rFonts w:ascii="Sylfaen" w:eastAsia="Merriweather" w:hAnsi="Sylfaen" w:cs="Merriweather"/>
                <w:sz w:val="20"/>
                <w:szCs w:val="20"/>
              </w:rPr>
            </w:pPr>
            <w:r w:rsidRPr="00370962">
              <w:rPr>
                <w:rFonts w:ascii="Sylfaen" w:eastAsia="Arial Unicode MS" w:hAnsi="Sylfaen" w:cs="Arial Unicode MS"/>
                <w:sz w:val="20"/>
                <w:szCs w:val="20"/>
              </w:rPr>
              <w:t>4.</w:t>
            </w:r>
            <w:r w:rsidR="006502D8">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გულ-სისხლძარღვთა და სასუნთქი სისტემის დაავადებების აღწერა</w:t>
            </w:r>
          </w:p>
        </w:tc>
        <w:tc>
          <w:tcPr>
            <w:tcW w:w="3535" w:type="dxa"/>
            <w:shd w:val="clear" w:color="auto" w:fill="auto"/>
          </w:tcPr>
          <w:p w:rsidR="008F109E" w:rsidRPr="00370962" w:rsidRDefault="00F45055" w:rsidP="00266C7D">
            <w:pPr>
              <w:numPr>
                <w:ilvl w:val="0"/>
                <w:numId w:val="4"/>
              </w:numPr>
              <w:tabs>
                <w:tab w:val="left" w:pos="345"/>
              </w:tabs>
              <w:ind w:left="0" w:right="140" w:firstLine="0"/>
              <w:contextualSpacing/>
              <w:jc w:val="both"/>
              <w:rPr>
                <w:rFonts w:ascii="Sylfaen" w:eastAsia="Merriweather" w:hAnsi="Sylfaen" w:cs="Merriweather"/>
                <w:sz w:val="20"/>
                <w:szCs w:val="20"/>
              </w:rPr>
            </w:pPr>
            <w:r w:rsidRPr="00370962">
              <w:rPr>
                <w:rFonts w:ascii="Sylfaen" w:eastAsia="Arial Unicode MS" w:hAnsi="Sylfaen" w:cs="Arial Unicode MS"/>
                <w:sz w:val="20"/>
                <w:szCs w:val="20"/>
              </w:rPr>
              <w:t xml:space="preserve">სწორად აღწერს </w:t>
            </w:r>
            <w:r w:rsidRPr="00370962">
              <w:rPr>
                <w:rFonts w:ascii="Sylfaen" w:eastAsia="Arial Unicode MS" w:hAnsi="Sylfaen" w:cs="Arial Unicode MS"/>
                <w:b/>
                <w:sz w:val="20"/>
                <w:szCs w:val="20"/>
              </w:rPr>
              <w:t>გულ-სისხლძარღვთა სისტემის დაავადებებს;</w:t>
            </w:r>
          </w:p>
          <w:p w:rsidR="008F109E" w:rsidRPr="00370962" w:rsidRDefault="00F45055" w:rsidP="00266C7D">
            <w:pPr>
              <w:numPr>
                <w:ilvl w:val="0"/>
                <w:numId w:val="4"/>
              </w:numPr>
              <w:tabs>
                <w:tab w:val="left" w:pos="345"/>
              </w:tabs>
              <w:ind w:left="0" w:right="140" w:firstLine="0"/>
              <w:contextualSpacing/>
              <w:jc w:val="both"/>
              <w:rPr>
                <w:rFonts w:ascii="Sylfaen" w:eastAsia="Merriweather" w:hAnsi="Sylfaen" w:cs="Merriweather"/>
                <w:sz w:val="20"/>
                <w:szCs w:val="20"/>
              </w:rPr>
            </w:pPr>
            <w:r w:rsidRPr="00370962">
              <w:rPr>
                <w:rFonts w:ascii="Sylfaen" w:eastAsia="Arial Unicode MS" w:hAnsi="Sylfaen" w:cs="Arial Unicode MS"/>
                <w:sz w:val="20"/>
                <w:szCs w:val="20"/>
              </w:rPr>
              <w:t xml:space="preserve">სწორად აღწერს </w:t>
            </w:r>
            <w:r w:rsidRPr="00370962">
              <w:rPr>
                <w:rFonts w:ascii="Sylfaen" w:eastAsia="Arial Unicode MS" w:hAnsi="Sylfaen" w:cs="Arial Unicode MS"/>
                <w:b/>
                <w:sz w:val="20"/>
                <w:szCs w:val="20"/>
              </w:rPr>
              <w:t>სასუნთქი  სისტემის დაავადებებს</w:t>
            </w:r>
            <w:r w:rsidR="00266C7D">
              <w:rPr>
                <w:rFonts w:ascii="Sylfaen" w:eastAsia="Arial Unicode MS" w:hAnsi="Sylfaen" w:cs="Arial Unicode MS"/>
                <w:b/>
                <w:sz w:val="20"/>
                <w:szCs w:val="20"/>
              </w:rPr>
              <w:t>.</w:t>
            </w:r>
          </w:p>
          <w:p w:rsidR="008F109E" w:rsidRPr="00370962" w:rsidRDefault="008F109E" w:rsidP="00266C7D">
            <w:pPr>
              <w:tabs>
                <w:tab w:val="left" w:pos="345"/>
              </w:tabs>
              <w:spacing w:after="200"/>
              <w:ind w:right="140"/>
              <w:jc w:val="both"/>
              <w:rPr>
                <w:rFonts w:ascii="Sylfaen" w:eastAsia="Merriweather" w:hAnsi="Sylfaen" w:cs="Merriweather"/>
                <w:sz w:val="20"/>
                <w:szCs w:val="20"/>
              </w:rPr>
            </w:pPr>
          </w:p>
        </w:tc>
        <w:tc>
          <w:tcPr>
            <w:tcW w:w="5759" w:type="dxa"/>
          </w:tcPr>
          <w:p w:rsidR="008F109E" w:rsidRPr="00370962" w:rsidRDefault="00F45055">
            <w:pPr>
              <w:jc w:val="both"/>
              <w:rPr>
                <w:rFonts w:ascii="Sylfaen" w:eastAsia="Merriweather" w:hAnsi="Sylfaen" w:cs="Merriweather"/>
                <w:b/>
                <w:sz w:val="20"/>
                <w:szCs w:val="20"/>
              </w:rPr>
            </w:pPr>
            <w:r w:rsidRPr="00370962">
              <w:rPr>
                <w:rFonts w:ascii="Sylfaen" w:eastAsia="Arial Unicode MS" w:hAnsi="Sylfaen" w:cs="Arial Unicode MS"/>
                <w:b/>
                <w:sz w:val="20"/>
                <w:szCs w:val="20"/>
              </w:rPr>
              <w:t xml:space="preserve">გულ-სისხლძარღვთა სისტემის დაავადებები: </w:t>
            </w:r>
            <w:r w:rsidRPr="00370962">
              <w:rPr>
                <w:rFonts w:ascii="Sylfaen" w:eastAsia="Arial Unicode MS" w:hAnsi="Sylfaen" w:cs="Arial Unicode MS"/>
                <w:sz w:val="20"/>
                <w:szCs w:val="20"/>
              </w:rPr>
              <w:t>თრომბოზი, ათეროსკლეროზი, ჰიპერტენზიული ვასკულარული დაავადებები,რეინოს ფენომერი, ვასკულიტი, ანევრიზმა, გულის იშემიური დაავადება, გულის ჰიპერტენზიული დაავადება, მიოკარდიტი, გულის კონგენიტალური დაზიანება.</w:t>
            </w:r>
          </w:p>
          <w:p w:rsidR="008F109E" w:rsidRPr="00370962" w:rsidRDefault="00F45055">
            <w:pPr>
              <w:jc w:val="both"/>
              <w:rPr>
                <w:rFonts w:ascii="Sylfaen" w:eastAsia="Merriweather" w:hAnsi="Sylfaen" w:cs="Merriweather"/>
                <w:b/>
                <w:sz w:val="20"/>
                <w:szCs w:val="20"/>
              </w:rPr>
            </w:pPr>
            <w:r w:rsidRPr="00370962">
              <w:rPr>
                <w:rFonts w:ascii="Sylfaen" w:eastAsia="Arial Unicode MS" w:hAnsi="Sylfaen" w:cs="Arial Unicode MS"/>
                <w:b/>
                <w:sz w:val="20"/>
                <w:szCs w:val="20"/>
              </w:rPr>
              <w:t xml:space="preserve">სასუნთქი  სისტემის დაავადებები: </w:t>
            </w:r>
            <w:r w:rsidRPr="00370962">
              <w:rPr>
                <w:rFonts w:ascii="Sylfaen" w:eastAsia="Arial Unicode MS" w:hAnsi="Sylfaen" w:cs="Arial Unicode MS"/>
                <w:sz w:val="20"/>
                <w:szCs w:val="20"/>
              </w:rPr>
              <w:t>COPD, ასთმა, ფილტვის ფიბროზი, დიფუზური ალვეოლარული დაზიანება, გრანულომატოზი. თნდაყოლილი ანომალიები</w:t>
            </w:r>
          </w:p>
        </w:tc>
        <w:tc>
          <w:tcPr>
            <w:tcW w:w="2344" w:type="dxa"/>
            <w:vMerge/>
            <w:vAlign w:val="center"/>
          </w:tcPr>
          <w:p w:rsidR="008F109E" w:rsidRPr="00370962" w:rsidRDefault="008F109E">
            <w:pPr>
              <w:spacing w:after="200"/>
              <w:ind w:left="176"/>
              <w:jc w:val="both"/>
              <w:rPr>
                <w:rFonts w:ascii="Sylfaen" w:eastAsia="Merriweather" w:hAnsi="Sylfaen" w:cs="Merriweather"/>
                <w:sz w:val="20"/>
                <w:szCs w:val="20"/>
              </w:rPr>
            </w:pPr>
          </w:p>
        </w:tc>
      </w:tr>
      <w:tr w:rsidR="008F109E" w:rsidRPr="00370962" w:rsidTr="00266C7D">
        <w:trPr>
          <w:trHeight w:val="610"/>
          <w:jc w:val="center"/>
        </w:trPr>
        <w:tc>
          <w:tcPr>
            <w:tcW w:w="3030" w:type="dxa"/>
            <w:shd w:val="clear" w:color="auto" w:fill="auto"/>
          </w:tcPr>
          <w:p w:rsidR="008F109E" w:rsidRPr="00370962" w:rsidRDefault="00F45055">
            <w:pPr>
              <w:jc w:val="both"/>
              <w:rPr>
                <w:rFonts w:ascii="Sylfaen" w:eastAsia="Merriweather" w:hAnsi="Sylfaen" w:cs="Merriweather"/>
                <w:sz w:val="20"/>
                <w:szCs w:val="20"/>
              </w:rPr>
            </w:pPr>
            <w:r w:rsidRPr="00370962">
              <w:rPr>
                <w:rFonts w:ascii="Sylfaen" w:eastAsia="Arial Unicode MS" w:hAnsi="Sylfaen" w:cs="Arial Unicode MS"/>
                <w:sz w:val="20"/>
                <w:szCs w:val="20"/>
              </w:rPr>
              <w:t>5.</w:t>
            </w:r>
            <w:r w:rsidR="006502D8">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 xml:space="preserve">შარდ-გამომყოფი, ენდოკრინული და ნერვული </w:t>
            </w:r>
            <w:r w:rsidRPr="00370962">
              <w:rPr>
                <w:rFonts w:ascii="Sylfaen" w:eastAsia="Arial Unicode MS" w:hAnsi="Sylfaen" w:cs="Arial Unicode MS"/>
                <w:sz w:val="20"/>
                <w:szCs w:val="20"/>
              </w:rPr>
              <w:lastRenderedPageBreak/>
              <w:t>სისტემის დაავადებების აღწერა</w:t>
            </w:r>
          </w:p>
        </w:tc>
        <w:tc>
          <w:tcPr>
            <w:tcW w:w="3535" w:type="dxa"/>
            <w:shd w:val="clear" w:color="auto" w:fill="auto"/>
          </w:tcPr>
          <w:p w:rsidR="008F109E" w:rsidRPr="00370962" w:rsidRDefault="00F45055" w:rsidP="00D87843">
            <w:pPr>
              <w:numPr>
                <w:ilvl w:val="0"/>
                <w:numId w:val="7"/>
              </w:numPr>
              <w:tabs>
                <w:tab w:val="left" w:pos="345"/>
              </w:tabs>
              <w:ind w:left="0" w:right="-10" w:firstLine="0"/>
              <w:contextualSpacing/>
              <w:jc w:val="both"/>
              <w:rPr>
                <w:rFonts w:ascii="Sylfaen" w:eastAsia="Merriweather" w:hAnsi="Sylfaen" w:cs="Merriweather"/>
                <w:sz w:val="20"/>
                <w:szCs w:val="20"/>
              </w:rPr>
            </w:pPr>
            <w:r w:rsidRPr="00370962">
              <w:rPr>
                <w:rFonts w:ascii="Sylfaen" w:eastAsia="Arial Unicode MS" w:hAnsi="Sylfaen" w:cs="Arial Unicode MS"/>
                <w:sz w:val="20"/>
                <w:szCs w:val="20"/>
              </w:rPr>
              <w:lastRenderedPageBreak/>
              <w:t xml:space="preserve">სწორად აღწერს </w:t>
            </w:r>
            <w:r w:rsidRPr="00370962">
              <w:rPr>
                <w:rFonts w:ascii="Sylfaen" w:eastAsia="Arial Unicode MS" w:hAnsi="Sylfaen" w:cs="Arial Unicode MS"/>
                <w:b/>
                <w:sz w:val="20"/>
                <w:szCs w:val="20"/>
              </w:rPr>
              <w:t xml:space="preserve">შარდგამომყოფი სისტემის დაავადებებს; </w:t>
            </w:r>
          </w:p>
          <w:p w:rsidR="008F109E" w:rsidRPr="00370962" w:rsidRDefault="00F45055" w:rsidP="00D87843">
            <w:pPr>
              <w:numPr>
                <w:ilvl w:val="0"/>
                <w:numId w:val="7"/>
              </w:numPr>
              <w:tabs>
                <w:tab w:val="left" w:pos="345"/>
              </w:tabs>
              <w:ind w:left="0" w:right="-10" w:firstLine="0"/>
              <w:contextualSpacing/>
              <w:jc w:val="both"/>
              <w:rPr>
                <w:rFonts w:ascii="Sylfaen" w:eastAsia="Merriweather" w:hAnsi="Sylfaen" w:cs="Merriweather"/>
                <w:sz w:val="20"/>
                <w:szCs w:val="20"/>
              </w:rPr>
            </w:pPr>
            <w:r w:rsidRPr="00370962">
              <w:rPr>
                <w:rFonts w:ascii="Sylfaen" w:eastAsia="Arial Unicode MS" w:hAnsi="Sylfaen" w:cs="Arial Unicode MS"/>
                <w:sz w:val="20"/>
                <w:szCs w:val="20"/>
              </w:rPr>
              <w:lastRenderedPageBreak/>
              <w:t>სწორად აღწერს</w:t>
            </w:r>
            <w:r w:rsidRPr="00370962">
              <w:rPr>
                <w:rFonts w:ascii="Sylfaen" w:eastAsia="Arial Unicode MS" w:hAnsi="Sylfaen" w:cs="Arial Unicode MS"/>
                <w:b/>
                <w:sz w:val="20"/>
                <w:szCs w:val="20"/>
              </w:rPr>
              <w:t xml:space="preserve"> ჰემატურიას, პროტეინურიას;</w:t>
            </w:r>
          </w:p>
          <w:p w:rsidR="008F109E" w:rsidRPr="00370962" w:rsidRDefault="00F45055" w:rsidP="00D87843">
            <w:pPr>
              <w:numPr>
                <w:ilvl w:val="0"/>
                <w:numId w:val="7"/>
              </w:numPr>
              <w:tabs>
                <w:tab w:val="left" w:pos="345"/>
              </w:tabs>
              <w:ind w:left="0" w:right="-10" w:firstLine="0"/>
              <w:contextualSpacing/>
              <w:jc w:val="both"/>
              <w:rPr>
                <w:rFonts w:ascii="Sylfaen" w:eastAsia="Merriweather" w:hAnsi="Sylfaen" w:cs="Merriweather"/>
                <w:b/>
                <w:sz w:val="20"/>
                <w:szCs w:val="20"/>
              </w:rPr>
            </w:pPr>
            <w:r w:rsidRPr="00370962">
              <w:rPr>
                <w:rFonts w:ascii="Sylfaen" w:eastAsia="Arial Unicode MS" w:hAnsi="Sylfaen" w:cs="Arial Unicode MS"/>
                <w:sz w:val="20"/>
                <w:szCs w:val="20"/>
              </w:rPr>
              <w:t xml:space="preserve">სწორად აღწერს </w:t>
            </w:r>
            <w:r w:rsidRPr="00370962">
              <w:rPr>
                <w:rFonts w:ascii="Sylfaen" w:eastAsia="Arial Unicode MS" w:hAnsi="Sylfaen" w:cs="Arial Unicode MS"/>
                <w:b/>
                <w:sz w:val="20"/>
                <w:szCs w:val="20"/>
              </w:rPr>
              <w:t xml:space="preserve">ენდოკრინული სისტემის დაავადებებს; </w:t>
            </w:r>
          </w:p>
          <w:p w:rsidR="008F109E" w:rsidRPr="00370962" w:rsidRDefault="00F45055" w:rsidP="00D87843">
            <w:pPr>
              <w:numPr>
                <w:ilvl w:val="0"/>
                <w:numId w:val="7"/>
              </w:numPr>
              <w:tabs>
                <w:tab w:val="left" w:pos="345"/>
              </w:tabs>
              <w:ind w:left="0" w:right="-10" w:firstLine="0"/>
              <w:contextualSpacing/>
              <w:jc w:val="both"/>
              <w:rPr>
                <w:rFonts w:ascii="Sylfaen" w:eastAsia="Merriweather" w:hAnsi="Sylfaen" w:cs="Merriweather"/>
                <w:sz w:val="20"/>
                <w:szCs w:val="20"/>
              </w:rPr>
            </w:pPr>
            <w:r w:rsidRPr="00370962">
              <w:rPr>
                <w:rFonts w:ascii="Sylfaen" w:eastAsia="Arial Unicode MS" w:hAnsi="Sylfaen" w:cs="Arial Unicode MS"/>
                <w:sz w:val="20"/>
                <w:szCs w:val="20"/>
              </w:rPr>
              <w:t>სწორად აღწერს</w:t>
            </w:r>
            <w:r w:rsidRPr="00370962">
              <w:rPr>
                <w:rFonts w:ascii="Sylfaen" w:eastAsia="Arial Unicode MS" w:hAnsi="Sylfaen" w:cs="Arial Unicode MS"/>
                <w:b/>
                <w:sz w:val="20"/>
                <w:szCs w:val="20"/>
              </w:rPr>
              <w:t xml:space="preserve"> ნერვული სისტემის დაავადებებს</w:t>
            </w:r>
            <w:r w:rsidR="00266C7D">
              <w:rPr>
                <w:rFonts w:ascii="Sylfaen" w:eastAsia="Arial Unicode MS" w:hAnsi="Sylfaen" w:cs="Arial Unicode MS"/>
                <w:b/>
                <w:sz w:val="20"/>
                <w:szCs w:val="20"/>
              </w:rPr>
              <w:t>.</w:t>
            </w:r>
            <w:r w:rsidRPr="00370962">
              <w:rPr>
                <w:rFonts w:ascii="Sylfaen" w:eastAsia="Arial Unicode MS" w:hAnsi="Sylfaen" w:cs="Arial Unicode MS"/>
                <w:b/>
                <w:sz w:val="20"/>
                <w:szCs w:val="20"/>
              </w:rPr>
              <w:t xml:space="preserve"> </w:t>
            </w:r>
          </w:p>
        </w:tc>
        <w:tc>
          <w:tcPr>
            <w:tcW w:w="5759" w:type="dxa"/>
          </w:tcPr>
          <w:p w:rsidR="008F109E" w:rsidRPr="00370962" w:rsidRDefault="00F45055">
            <w:pPr>
              <w:jc w:val="both"/>
              <w:rPr>
                <w:rFonts w:ascii="Sylfaen" w:eastAsia="Merriweather" w:hAnsi="Sylfaen" w:cs="Merriweather"/>
                <w:b/>
                <w:sz w:val="20"/>
                <w:szCs w:val="20"/>
              </w:rPr>
            </w:pPr>
            <w:r w:rsidRPr="00370962">
              <w:rPr>
                <w:rFonts w:ascii="Sylfaen" w:eastAsia="Arial Unicode MS" w:hAnsi="Sylfaen" w:cs="Arial Unicode MS"/>
                <w:b/>
                <w:sz w:val="20"/>
                <w:szCs w:val="20"/>
              </w:rPr>
              <w:lastRenderedPageBreak/>
              <w:t xml:space="preserve">შარდგამომყოფი სისტემის დაავადებები: </w:t>
            </w:r>
            <w:r w:rsidRPr="00370962">
              <w:rPr>
                <w:rFonts w:ascii="Sylfaen" w:eastAsia="Arial Unicode MS" w:hAnsi="Sylfaen" w:cs="Arial Unicode MS"/>
                <w:sz w:val="20"/>
                <w:szCs w:val="20"/>
              </w:rPr>
              <w:t xml:space="preserve">ნეფროლითიაზი, საშარდე გზების ობსტრუქცია, გლომერულარული </w:t>
            </w:r>
            <w:r w:rsidRPr="00370962">
              <w:rPr>
                <w:rFonts w:ascii="Sylfaen" w:eastAsia="Arial Unicode MS" w:hAnsi="Sylfaen" w:cs="Arial Unicode MS"/>
                <w:sz w:val="20"/>
                <w:szCs w:val="20"/>
              </w:rPr>
              <w:lastRenderedPageBreak/>
              <w:t>დაავადებები, ტუბულოინტერსტიციალური დაავადებები, პროსტატის ადენომა, პროსტატიტი</w:t>
            </w:r>
          </w:p>
          <w:p w:rsidR="008F109E" w:rsidRPr="00370962" w:rsidRDefault="00F45055">
            <w:pPr>
              <w:jc w:val="both"/>
              <w:rPr>
                <w:rFonts w:ascii="Sylfaen" w:eastAsia="Merriweather" w:hAnsi="Sylfaen" w:cs="Merriweather"/>
                <w:b/>
                <w:sz w:val="20"/>
                <w:szCs w:val="20"/>
              </w:rPr>
            </w:pPr>
            <w:r w:rsidRPr="00370962">
              <w:rPr>
                <w:rFonts w:ascii="Sylfaen" w:eastAsia="Arial Unicode MS" w:hAnsi="Sylfaen" w:cs="Arial Unicode MS"/>
                <w:b/>
                <w:sz w:val="20"/>
                <w:szCs w:val="20"/>
              </w:rPr>
              <w:t xml:space="preserve">ენდოკრინული სისტემის დაავადებები: </w:t>
            </w:r>
            <w:r w:rsidRPr="00DB5EA6">
              <w:rPr>
                <w:rFonts w:ascii="Sylfaen" w:eastAsia="Arial Unicode MS" w:hAnsi="Sylfaen" w:cs="Arial Unicode MS"/>
                <w:sz w:val="20"/>
                <w:szCs w:val="20"/>
              </w:rPr>
              <w:t>ჰ</w:t>
            </w:r>
            <w:r w:rsidRPr="00370962">
              <w:rPr>
                <w:rFonts w:ascii="Sylfaen" w:eastAsia="Arial Unicode MS" w:hAnsi="Sylfaen" w:cs="Arial Unicode MS"/>
                <w:sz w:val="20"/>
                <w:szCs w:val="20"/>
              </w:rPr>
              <w:t>იპერ/ჰიპოპიტუიტარიზმი, კუშინგის სინდრომი, ადისონის დაავადება, ფეოქრომოციტომა,  პირველადი ალდოსტერონიზმი, ჰიპერ/ჰიპოთირეოზი, თირეოტოქსიკოზი, ამენორეა, საკვერცხის პოლიცისტური დაავადება</w:t>
            </w:r>
            <w:r w:rsidR="00DB5EA6">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მენოპაუზა, ჰიპოგონადიზმი, გინეკომასტია</w:t>
            </w:r>
            <w:r w:rsidRPr="00370962">
              <w:rPr>
                <w:rFonts w:ascii="Sylfaen" w:eastAsia="Merriweather" w:hAnsi="Sylfaen" w:cs="Merriweather"/>
                <w:b/>
                <w:sz w:val="20"/>
                <w:szCs w:val="20"/>
              </w:rPr>
              <w:t xml:space="preserve"> </w:t>
            </w:r>
          </w:p>
          <w:p w:rsidR="008F109E" w:rsidRPr="00370962" w:rsidRDefault="00F45055">
            <w:pPr>
              <w:jc w:val="both"/>
              <w:rPr>
                <w:rFonts w:ascii="Sylfaen" w:eastAsia="Merriweather" w:hAnsi="Sylfaen" w:cs="Merriweather"/>
                <w:b/>
                <w:sz w:val="20"/>
                <w:szCs w:val="20"/>
              </w:rPr>
            </w:pPr>
            <w:r w:rsidRPr="00370962">
              <w:rPr>
                <w:rFonts w:ascii="Sylfaen" w:eastAsia="Arial Unicode MS" w:hAnsi="Sylfaen" w:cs="Arial Unicode MS"/>
                <w:b/>
                <w:sz w:val="20"/>
                <w:szCs w:val="20"/>
              </w:rPr>
              <w:t xml:space="preserve">ნერვული სისტემის დაავადებები: </w:t>
            </w:r>
            <w:r w:rsidRPr="00370962">
              <w:rPr>
                <w:rFonts w:ascii="Sylfaen" w:eastAsia="Arial Unicode MS" w:hAnsi="Sylfaen" w:cs="Arial Unicode MS"/>
                <w:sz w:val="20"/>
                <w:szCs w:val="20"/>
              </w:rPr>
              <w:t xml:space="preserve">დემიელინიზაცია, ნეიროპათია, ეპილეფსია და გულყრა, დელირიუმი, დემენცია, მენინგიტი, ენცეფალიტი </w:t>
            </w:r>
          </w:p>
        </w:tc>
        <w:tc>
          <w:tcPr>
            <w:tcW w:w="2344" w:type="dxa"/>
            <w:vMerge/>
            <w:vAlign w:val="center"/>
          </w:tcPr>
          <w:p w:rsidR="008F109E" w:rsidRPr="00370962" w:rsidRDefault="008F109E">
            <w:pPr>
              <w:spacing w:after="200"/>
              <w:ind w:left="176"/>
              <w:jc w:val="both"/>
              <w:rPr>
                <w:rFonts w:ascii="Sylfaen" w:eastAsia="Merriweather" w:hAnsi="Sylfaen" w:cs="Merriweather"/>
                <w:sz w:val="20"/>
                <w:szCs w:val="20"/>
              </w:rPr>
            </w:pPr>
          </w:p>
        </w:tc>
      </w:tr>
    </w:tbl>
    <w:p w:rsidR="008F109E" w:rsidRDefault="008F109E">
      <w:pPr>
        <w:spacing w:line="240" w:lineRule="auto"/>
        <w:jc w:val="both"/>
        <w:rPr>
          <w:rFonts w:ascii="Sylfaen" w:eastAsia="Merriweather" w:hAnsi="Sylfaen" w:cs="Merriweather"/>
          <w:b/>
          <w:sz w:val="20"/>
          <w:szCs w:val="20"/>
        </w:rPr>
      </w:pPr>
    </w:p>
    <w:p w:rsidR="00266C7D" w:rsidRPr="00DA0902" w:rsidRDefault="00266C7D">
      <w:pPr>
        <w:spacing w:line="240" w:lineRule="auto"/>
        <w:jc w:val="both"/>
        <w:rPr>
          <w:rFonts w:ascii="Sylfaen" w:eastAsia="Merriweather" w:hAnsi="Sylfaen" w:cs="Merriweather"/>
          <w:b/>
          <w:sz w:val="20"/>
          <w:szCs w:val="20"/>
          <w:lang w:val="en-US"/>
        </w:rPr>
      </w:pPr>
    </w:p>
    <w:p w:rsidR="008F109E" w:rsidRPr="00370962" w:rsidRDefault="00F45055">
      <w:pPr>
        <w:spacing w:line="240" w:lineRule="auto"/>
        <w:jc w:val="both"/>
        <w:rPr>
          <w:rFonts w:ascii="Sylfaen" w:eastAsia="Merriweather" w:hAnsi="Sylfaen" w:cs="Merriweather"/>
          <w:sz w:val="20"/>
          <w:szCs w:val="20"/>
        </w:rPr>
      </w:pPr>
      <w:r w:rsidRPr="00370962">
        <w:rPr>
          <w:rFonts w:ascii="Sylfaen" w:eastAsia="Arial Unicode MS" w:hAnsi="Sylfaen" w:cs="Arial Unicode MS"/>
          <w:b/>
          <w:sz w:val="20"/>
          <w:szCs w:val="20"/>
        </w:rPr>
        <w:t>3. დამხმარე ჩანაწერები</w:t>
      </w:r>
    </w:p>
    <w:p w:rsidR="008F109E" w:rsidRPr="00370962" w:rsidRDefault="00F45055">
      <w:pPr>
        <w:spacing w:line="240" w:lineRule="auto"/>
        <w:jc w:val="both"/>
        <w:rPr>
          <w:rFonts w:ascii="Sylfaen" w:eastAsia="Merriweather" w:hAnsi="Sylfaen" w:cs="Merriweather"/>
          <w:b/>
          <w:sz w:val="20"/>
          <w:szCs w:val="20"/>
        </w:rPr>
      </w:pPr>
      <w:r w:rsidRPr="00370962">
        <w:rPr>
          <w:rFonts w:ascii="Sylfaen" w:eastAsia="Arial Unicode MS" w:hAnsi="Sylfaen" w:cs="Arial Unicode MS"/>
          <w:b/>
          <w:sz w:val="20"/>
          <w:szCs w:val="20"/>
        </w:rPr>
        <w:t>3.1. სწავლებისა და შეფასების ორგანიზებ</w:t>
      </w:r>
      <w:r w:rsidR="00656CBC">
        <w:rPr>
          <w:rFonts w:ascii="Sylfaen" w:eastAsia="Arial Unicode MS" w:hAnsi="Sylfaen" w:cs="Arial Unicode MS"/>
          <w:b/>
          <w:sz w:val="20"/>
          <w:szCs w:val="20"/>
        </w:rPr>
        <w:t>ა</w:t>
      </w:r>
      <w:r w:rsidRPr="00370962">
        <w:rPr>
          <w:rFonts w:ascii="Sylfaen" w:eastAsia="Arial Unicode MS" w:hAnsi="Sylfaen" w:cs="Arial Unicode MS"/>
          <w:b/>
          <w:sz w:val="20"/>
          <w:szCs w:val="20"/>
        </w:rPr>
        <w:t xml:space="preserve"> </w:t>
      </w:r>
    </w:p>
    <w:tbl>
      <w:tblPr>
        <w:tblStyle w:val="a1"/>
        <w:tblW w:w="14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2"/>
        <w:gridCol w:w="6028"/>
        <w:gridCol w:w="2430"/>
        <w:gridCol w:w="2324"/>
        <w:gridCol w:w="2884"/>
      </w:tblGrid>
      <w:tr w:rsidR="008F109E" w:rsidRPr="00370962" w:rsidTr="00266C7D">
        <w:trPr>
          <w:trHeight w:val="600"/>
        </w:trPr>
        <w:tc>
          <w:tcPr>
            <w:tcW w:w="1002" w:type="dxa"/>
            <w:vAlign w:val="center"/>
          </w:tcPr>
          <w:p w:rsidR="008F109E" w:rsidRPr="00370962" w:rsidRDefault="00F45055" w:rsidP="00266C7D">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სწავლის შედეგი</w:t>
            </w:r>
          </w:p>
        </w:tc>
        <w:tc>
          <w:tcPr>
            <w:tcW w:w="6028" w:type="dxa"/>
            <w:vAlign w:val="center"/>
          </w:tcPr>
          <w:p w:rsidR="008F109E" w:rsidRPr="00370962" w:rsidRDefault="00F45055" w:rsidP="00266C7D">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თემატიკა</w:t>
            </w:r>
          </w:p>
        </w:tc>
        <w:tc>
          <w:tcPr>
            <w:tcW w:w="2430" w:type="dxa"/>
            <w:vAlign w:val="center"/>
          </w:tcPr>
          <w:p w:rsidR="008F109E" w:rsidRPr="00370962" w:rsidRDefault="00F45055" w:rsidP="00266C7D">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სწავლება-სწავლის მეთოდი/მეთოდები</w:t>
            </w:r>
          </w:p>
        </w:tc>
        <w:tc>
          <w:tcPr>
            <w:tcW w:w="2324" w:type="dxa"/>
          </w:tcPr>
          <w:p w:rsidR="008F109E" w:rsidRPr="00370962" w:rsidRDefault="00F45055" w:rsidP="00266C7D">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შეფასების მეთოდის/მეთოდების აღწერილობა</w:t>
            </w:r>
          </w:p>
        </w:tc>
        <w:tc>
          <w:tcPr>
            <w:tcW w:w="2884" w:type="dxa"/>
            <w:tcBorders>
              <w:bottom w:val="single" w:sz="4" w:space="0" w:color="000000"/>
            </w:tcBorders>
          </w:tcPr>
          <w:p w:rsidR="008F109E" w:rsidRPr="00370962" w:rsidRDefault="00F45055" w:rsidP="00266C7D">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პორტფოლიოში განთავსებული</w:t>
            </w:r>
          </w:p>
          <w:p w:rsidR="008F109E" w:rsidRPr="00370962" w:rsidRDefault="00F45055" w:rsidP="00266C7D">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მტკიცებულება/მტკიცებულებები</w:t>
            </w:r>
          </w:p>
        </w:tc>
      </w:tr>
      <w:tr w:rsidR="006502D8" w:rsidRPr="00370962" w:rsidTr="00266C7D">
        <w:trPr>
          <w:trHeight w:val="420"/>
        </w:trPr>
        <w:tc>
          <w:tcPr>
            <w:tcW w:w="1002" w:type="dxa"/>
          </w:tcPr>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Pr="00370962" w:rsidRDefault="006502D8" w:rsidP="00266C7D">
            <w:pPr>
              <w:jc w:val="center"/>
              <w:rPr>
                <w:rFonts w:ascii="Sylfaen" w:eastAsia="Merriweather" w:hAnsi="Sylfaen" w:cs="Merriweather"/>
                <w:sz w:val="20"/>
                <w:szCs w:val="20"/>
              </w:rPr>
            </w:pPr>
            <w:r w:rsidRPr="00370962">
              <w:rPr>
                <w:rFonts w:ascii="Sylfaen" w:eastAsia="Merriweather" w:hAnsi="Sylfaen" w:cs="Merriweather"/>
                <w:b/>
                <w:sz w:val="20"/>
                <w:szCs w:val="20"/>
              </w:rPr>
              <w:t>1</w:t>
            </w:r>
          </w:p>
        </w:tc>
        <w:tc>
          <w:tcPr>
            <w:tcW w:w="6028" w:type="dxa"/>
            <w:shd w:val="clear" w:color="auto" w:fill="auto"/>
          </w:tcPr>
          <w:p w:rsidR="006502D8" w:rsidRPr="00370962" w:rsidRDefault="006502D8">
            <w:pPr>
              <w:ind w:right="140"/>
              <w:jc w:val="both"/>
              <w:rPr>
                <w:rFonts w:ascii="Sylfaen" w:eastAsia="Merriweather" w:hAnsi="Sylfaen" w:cs="Merriweather"/>
                <w:sz w:val="20"/>
                <w:szCs w:val="20"/>
              </w:rPr>
            </w:pPr>
            <w:r w:rsidRPr="00370962">
              <w:rPr>
                <w:rFonts w:ascii="Sylfaen" w:eastAsia="Arial Unicode MS" w:hAnsi="Sylfaen" w:cs="Arial Unicode MS"/>
                <w:sz w:val="20"/>
                <w:szCs w:val="20"/>
              </w:rPr>
              <w:lastRenderedPageBreak/>
              <w:t>1.უჯრედის და ქსოვილის დაზიანების დროს  მიმდინარე პათოლოგიური პროცესი: უჯრედის დაზიანების, უჯრედის კვდომის და დაბერების პროცესი (ნეკროზი, აპოპტოზი) ანთების პროცესი (ანთების მედიატორები, უჯრედგარე სივრცის მედიატორები, ანთების უჯრედები, მწვავე და ქრონიკურლი ანთებითი პროცესები)</w:t>
            </w:r>
          </w:p>
          <w:p w:rsidR="006502D8" w:rsidRPr="00370962" w:rsidRDefault="006502D8">
            <w:pPr>
              <w:ind w:right="140"/>
              <w:jc w:val="both"/>
              <w:rPr>
                <w:rFonts w:ascii="Sylfaen" w:eastAsia="Merriweather" w:hAnsi="Sylfaen" w:cs="Merriweather"/>
                <w:sz w:val="20"/>
                <w:szCs w:val="20"/>
              </w:rPr>
            </w:pPr>
            <w:r w:rsidRPr="00370962">
              <w:rPr>
                <w:rFonts w:ascii="Sylfaen" w:eastAsia="Arial Unicode MS" w:hAnsi="Sylfaen" w:cs="Arial Unicode MS"/>
                <w:sz w:val="20"/>
                <w:szCs w:val="20"/>
              </w:rPr>
              <w:t xml:space="preserve">2.ნეოპლაზიის პროცესი: უჯრედის პროლიფერაცია და დიფერენციაცია, კეთილთისებიანი და ავთვისებიანი სიმსივნეების დიფერენციაცია, ინვაზია და მეტასტაზირება, სიმსივნის სტადიები </w:t>
            </w:r>
          </w:p>
          <w:p w:rsidR="006502D8" w:rsidRPr="00370962" w:rsidRDefault="006502D8">
            <w:pPr>
              <w:ind w:right="140"/>
              <w:jc w:val="both"/>
              <w:rPr>
                <w:rFonts w:ascii="Sylfaen" w:eastAsia="Merriweather" w:hAnsi="Sylfaen" w:cs="Merriweather"/>
                <w:sz w:val="20"/>
                <w:szCs w:val="20"/>
              </w:rPr>
            </w:pPr>
            <w:r w:rsidRPr="00370962">
              <w:rPr>
                <w:rFonts w:ascii="Sylfaen" w:eastAsia="Arial Unicode MS" w:hAnsi="Sylfaen" w:cs="Arial Unicode MS"/>
                <w:sz w:val="20"/>
                <w:szCs w:val="20"/>
              </w:rPr>
              <w:t>4.სითხის, მოცულობისა მჟავატუტოვანი ბალანსის დარღვევის დროს მიმდინარე პროცესები, ჰემოდინამიკის დარღვევები ბალანსის დარღვევის დროს მიმდინარე პროცესები:</w:t>
            </w:r>
          </w:p>
          <w:p w:rsidR="006502D8" w:rsidRPr="00370962" w:rsidRDefault="006502D8">
            <w:pPr>
              <w:ind w:right="140"/>
              <w:jc w:val="both"/>
              <w:rPr>
                <w:rFonts w:ascii="Sylfaen" w:eastAsia="Merriweather" w:hAnsi="Sylfaen" w:cs="Merriweather"/>
                <w:sz w:val="20"/>
                <w:szCs w:val="20"/>
              </w:rPr>
            </w:pPr>
            <w:r w:rsidRPr="00370962">
              <w:rPr>
                <w:rFonts w:ascii="Sylfaen" w:eastAsia="Arial Unicode MS" w:hAnsi="Sylfaen" w:cs="Arial Unicode MS"/>
                <w:sz w:val="20"/>
                <w:szCs w:val="20"/>
              </w:rPr>
              <w:lastRenderedPageBreak/>
              <w:t xml:space="preserve">ეუვოლმია, ჰიპოვოლმია, ჰიპერვოლემია, აციდოზის და ალკალოზის დროს მიმდინარე კომპენსატორული მექანიზმები, თრომბოზი ემბოლია </w:t>
            </w:r>
          </w:p>
          <w:p w:rsidR="006502D8" w:rsidRPr="00370962" w:rsidRDefault="006502D8">
            <w:pPr>
              <w:ind w:right="140"/>
              <w:jc w:val="both"/>
              <w:rPr>
                <w:rFonts w:ascii="Sylfaen" w:eastAsia="Merriweather" w:hAnsi="Sylfaen" w:cs="Merriweather"/>
                <w:sz w:val="20"/>
                <w:szCs w:val="20"/>
              </w:rPr>
            </w:pPr>
            <w:r w:rsidRPr="00370962">
              <w:rPr>
                <w:rFonts w:ascii="Sylfaen" w:eastAsia="Arial Unicode MS" w:hAnsi="Sylfaen" w:cs="Arial Unicode MS"/>
                <w:sz w:val="20"/>
                <w:szCs w:val="20"/>
              </w:rPr>
              <w:t>5. სისტემური ავტოიმუნური დაავადებები-სისტემური ლუპუსი, რევმატოიდული ართრიტი, ვასკულიტი, სისტემური სკლეროდერმია, სიოგრენი სინდრომი</w:t>
            </w:r>
          </w:p>
          <w:p w:rsidR="006502D8" w:rsidRPr="00370962" w:rsidRDefault="006502D8">
            <w:pPr>
              <w:jc w:val="both"/>
              <w:rPr>
                <w:rFonts w:ascii="Sylfaen" w:eastAsia="Merriweather" w:hAnsi="Sylfaen" w:cs="Merriweather"/>
                <w:sz w:val="20"/>
                <w:szCs w:val="20"/>
              </w:rPr>
            </w:pPr>
          </w:p>
        </w:tc>
        <w:tc>
          <w:tcPr>
            <w:tcW w:w="2430" w:type="dxa"/>
            <w:vMerge w:val="restart"/>
            <w:vAlign w:val="center"/>
          </w:tcPr>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Default="006502D8" w:rsidP="00266C7D">
            <w:pPr>
              <w:tabs>
                <w:tab w:val="left" w:pos="305"/>
              </w:tabs>
              <w:contextualSpacing/>
              <w:jc w:val="both"/>
              <w:rPr>
                <w:rFonts w:ascii="Sylfaen" w:eastAsia="Arial Unicode MS" w:hAnsi="Sylfaen" w:cs="Arial Unicode MS"/>
                <w:sz w:val="20"/>
                <w:szCs w:val="20"/>
              </w:rPr>
            </w:pPr>
          </w:p>
          <w:p w:rsidR="006502D8" w:rsidRPr="00370962" w:rsidRDefault="00C4716B" w:rsidP="00266C7D">
            <w:pPr>
              <w:tabs>
                <w:tab w:val="left" w:pos="305"/>
              </w:tabs>
              <w:contextualSpacing/>
              <w:jc w:val="both"/>
              <w:rPr>
                <w:rFonts w:ascii="Sylfaen" w:hAnsi="Sylfaen"/>
                <w:sz w:val="20"/>
                <w:szCs w:val="20"/>
              </w:rPr>
            </w:pPr>
            <w:r>
              <w:rPr>
                <w:rFonts w:ascii="Sylfaen" w:eastAsia="Arial Unicode MS" w:hAnsi="Sylfaen" w:cs="Arial Unicode MS"/>
                <w:sz w:val="20"/>
                <w:szCs w:val="20"/>
              </w:rPr>
              <w:t>ინტერაქც</w:t>
            </w:r>
            <w:r w:rsidR="006502D8" w:rsidRPr="00370962">
              <w:rPr>
                <w:rFonts w:ascii="Sylfaen" w:eastAsia="Arial Unicode MS" w:hAnsi="Sylfaen" w:cs="Arial Unicode MS"/>
                <w:sz w:val="20"/>
                <w:szCs w:val="20"/>
              </w:rPr>
              <w:t>იული ლექცია</w:t>
            </w:r>
          </w:p>
          <w:p w:rsidR="006502D8" w:rsidRPr="00370962" w:rsidRDefault="006502D8" w:rsidP="00266C7D">
            <w:pPr>
              <w:tabs>
                <w:tab w:val="left" w:pos="305"/>
              </w:tabs>
              <w:contextualSpacing/>
              <w:jc w:val="both"/>
              <w:rPr>
                <w:rFonts w:ascii="Sylfaen" w:hAnsi="Sylfaen"/>
                <w:sz w:val="20"/>
                <w:szCs w:val="20"/>
              </w:rPr>
            </w:pPr>
            <w:r w:rsidRPr="00370962">
              <w:rPr>
                <w:rFonts w:ascii="Sylfaen" w:eastAsia="Arial Unicode MS" w:hAnsi="Sylfaen" w:cs="Arial Unicode MS"/>
                <w:sz w:val="20"/>
                <w:szCs w:val="20"/>
              </w:rPr>
              <w:t>სემინარი</w:t>
            </w:r>
          </w:p>
          <w:p w:rsidR="006502D8" w:rsidRPr="00370962" w:rsidRDefault="006502D8">
            <w:pPr>
              <w:ind w:left="720"/>
              <w:jc w:val="both"/>
              <w:rPr>
                <w:rFonts w:ascii="Sylfaen" w:eastAsia="Merriweather" w:hAnsi="Sylfaen" w:cs="Merriweather"/>
                <w:i/>
                <w:sz w:val="20"/>
                <w:szCs w:val="20"/>
              </w:rPr>
            </w:pPr>
          </w:p>
        </w:tc>
        <w:tc>
          <w:tcPr>
            <w:tcW w:w="2324" w:type="dxa"/>
            <w:vMerge w:val="restart"/>
          </w:tcPr>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sz w:val="20"/>
                <w:szCs w:val="20"/>
              </w:rPr>
            </w:pPr>
            <w:r w:rsidRPr="00370962">
              <w:rPr>
                <w:rFonts w:ascii="Sylfaen" w:eastAsia="Arial Unicode MS" w:hAnsi="Sylfaen" w:cs="Arial Unicode MS"/>
                <w:b/>
                <w:sz w:val="20"/>
                <w:szCs w:val="20"/>
              </w:rPr>
              <w:t>წერითი მეთოდი</w:t>
            </w:r>
            <w:r w:rsidRPr="00370962">
              <w:rPr>
                <w:rFonts w:ascii="Sylfaen" w:eastAsia="Arial Unicode MS" w:hAnsi="Sylfaen" w:cs="Arial Unicode MS"/>
                <w:sz w:val="20"/>
                <w:szCs w:val="20"/>
              </w:rPr>
              <w:t xml:space="preserve"> - ღია ან/და დახურული ტესტი;</w:t>
            </w:r>
          </w:p>
          <w:p w:rsidR="006502D8" w:rsidRPr="00370962" w:rsidRDefault="006502D8">
            <w:pPr>
              <w:jc w:val="both"/>
              <w:rPr>
                <w:rFonts w:ascii="Sylfaen" w:eastAsia="Merriweather" w:hAnsi="Sylfaen" w:cs="Merriweather"/>
                <w:sz w:val="20"/>
                <w:szCs w:val="20"/>
              </w:rPr>
            </w:pPr>
            <w:r w:rsidRPr="00370962">
              <w:rPr>
                <w:rFonts w:ascii="Sylfaen" w:eastAsia="Arial Unicode MS" w:hAnsi="Sylfaen" w:cs="Arial Unicode MS"/>
                <w:sz w:val="20"/>
                <w:szCs w:val="20"/>
              </w:rPr>
              <w:t>ან/და</w:t>
            </w:r>
          </w:p>
          <w:p w:rsidR="006502D8" w:rsidRPr="00370962" w:rsidRDefault="006502D8">
            <w:pPr>
              <w:jc w:val="both"/>
              <w:rPr>
                <w:rFonts w:ascii="Sylfaen" w:eastAsia="Merriweather" w:hAnsi="Sylfaen" w:cs="Merriweather"/>
                <w:sz w:val="20"/>
                <w:szCs w:val="20"/>
              </w:rPr>
            </w:pPr>
            <w:r w:rsidRPr="00370962">
              <w:rPr>
                <w:rFonts w:ascii="Sylfaen" w:eastAsia="Arial Unicode MS" w:hAnsi="Sylfaen" w:cs="Arial Unicode MS"/>
                <w:b/>
                <w:sz w:val="20"/>
                <w:szCs w:val="20"/>
              </w:rPr>
              <w:t>გამსვლელი ზღვარი თითოეულ ინსტრუმენტში</w:t>
            </w:r>
            <w:r>
              <w:rPr>
                <w:rFonts w:ascii="Sylfaen" w:eastAsia="Arial Unicode MS" w:hAnsi="Sylfaen" w:cs="Arial Unicode MS"/>
                <w:b/>
                <w:sz w:val="20"/>
                <w:szCs w:val="20"/>
              </w:rPr>
              <w:t xml:space="preserve"> </w:t>
            </w:r>
            <w:r>
              <w:rPr>
                <w:rFonts w:ascii="Sylfaen" w:eastAsia="Arial Unicode MS" w:hAnsi="Sylfaen" w:cs="Arial Unicode MS"/>
                <w:b/>
                <w:sz w:val="20"/>
                <w:szCs w:val="20"/>
                <w:lang w:val="en-US"/>
              </w:rPr>
              <w:t>75</w:t>
            </w:r>
            <w:r w:rsidRPr="00370962">
              <w:rPr>
                <w:rFonts w:ascii="Sylfaen" w:eastAsia="Arial Unicode MS" w:hAnsi="Sylfaen" w:cs="Arial Unicode MS"/>
                <w:b/>
                <w:sz w:val="20"/>
                <w:szCs w:val="20"/>
              </w:rPr>
              <w:t xml:space="preserve"> %</w:t>
            </w:r>
          </w:p>
          <w:p w:rsidR="006502D8" w:rsidRPr="00370962" w:rsidRDefault="006502D8">
            <w:pPr>
              <w:jc w:val="both"/>
              <w:rPr>
                <w:rFonts w:ascii="Sylfaen" w:eastAsia="Merriweather" w:hAnsi="Sylfaen" w:cs="Merriweather"/>
                <w:sz w:val="20"/>
                <w:szCs w:val="20"/>
              </w:rPr>
            </w:pPr>
            <w:r w:rsidRPr="00370962">
              <w:rPr>
                <w:rFonts w:ascii="Sylfaen" w:eastAsia="Merriweather" w:hAnsi="Sylfaen" w:cs="Merriweather"/>
                <w:sz w:val="20"/>
                <w:szCs w:val="20"/>
              </w:rPr>
              <w:t xml:space="preserve"> </w:t>
            </w:r>
          </w:p>
          <w:p w:rsidR="006502D8" w:rsidRPr="00370962" w:rsidRDefault="006502D8">
            <w:pPr>
              <w:widowControl w:val="0"/>
              <w:rPr>
                <w:rFonts w:ascii="Sylfaen" w:eastAsia="Merriweather" w:hAnsi="Sylfaen" w:cs="Merriweather"/>
                <w:sz w:val="20"/>
                <w:szCs w:val="20"/>
              </w:rPr>
            </w:pPr>
          </w:p>
          <w:p w:rsidR="006502D8" w:rsidRPr="00370962" w:rsidRDefault="006502D8">
            <w:pPr>
              <w:spacing w:after="200"/>
              <w:ind w:left="720"/>
              <w:jc w:val="both"/>
              <w:rPr>
                <w:rFonts w:ascii="Sylfaen" w:eastAsia="Merriweather" w:hAnsi="Sylfaen" w:cs="Merriweather"/>
                <w:sz w:val="20"/>
                <w:szCs w:val="20"/>
              </w:rPr>
            </w:pPr>
          </w:p>
          <w:p w:rsidR="006502D8" w:rsidRPr="00370962" w:rsidRDefault="006502D8">
            <w:pPr>
              <w:widowControl w:val="0"/>
              <w:rPr>
                <w:rFonts w:ascii="Sylfaen" w:eastAsia="Merriweather" w:hAnsi="Sylfaen" w:cs="Merriweather"/>
                <w:sz w:val="20"/>
                <w:szCs w:val="20"/>
              </w:rPr>
            </w:pPr>
          </w:p>
          <w:p w:rsidR="006502D8" w:rsidRPr="00370962" w:rsidRDefault="006502D8">
            <w:pPr>
              <w:spacing w:after="200"/>
              <w:ind w:left="720"/>
              <w:jc w:val="both"/>
              <w:rPr>
                <w:rFonts w:ascii="Sylfaen" w:eastAsia="Merriweather" w:hAnsi="Sylfaen" w:cs="Merriweather"/>
                <w:sz w:val="20"/>
                <w:szCs w:val="20"/>
              </w:rPr>
            </w:pPr>
          </w:p>
          <w:p w:rsidR="006502D8" w:rsidRPr="00370962" w:rsidRDefault="006502D8" w:rsidP="00266C7D">
            <w:pPr>
              <w:ind w:left="720"/>
              <w:contextualSpacing/>
              <w:jc w:val="both"/>
              <w:rPr>
                <w:rFonts w:ascii="Sylfaen" w:eastAsia="Merriweather" w:hAnsi="Sylfaen" w:cs="Merriweather"/>
                <w:sz w:val="20"/>
                <w:szCs w:val="20"/>
              </w:rPr>
            </w:pPr>
          </w:p>
        </w:tc>
        <w:tc>
          <w:tcPr>
            <w:tcW w:w="2884" w:type="dxa"/>
            <w:vMerge w:val="restart"/>
          </w:tcPr>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p>
          <w:p w:rsidR="006502D8" w:rsidRPr="00370962" w:rsidRDefault="006502D8">
            <w:pPr>
              <w:jc w:val="both"/>
              <w:rPr>
                <w:rFonts w:ascii="Sylfaen" w:eastAsia="Merriweather" w:hAnsi="Sylfaen" w:cs="Merriweather"/>
                <w:b/>
                <w:sz w:val="20"/>
                <w:szCs w:val="20"/>
              </w:rPr>
            </w:pPr>
            <w:r w:rsidRPr="00370962">
              <w:rPr>
                <w:rFonts w:ascii="Sylfaen" w:eastAsia="Arial Unicode MS" w:hAnsi="Sylfaen" w:cs="Arial Unicode MS"/>
                <w:b/>
                <w:sz w:val="20"/>
                <w:szCs w:val="20"/>
              </w:rPr>
              <w:t>წერილობითი მტკიცებულება</w:t>
            </w:r>
          </w:p>
          <w:p w:rsidR="006502D8" w:rsidRPr="00266C7D" w:rsidRDefault="006502D8">
            <w:pPr>
              <w:jc w:val="both"/>
              <w:rPr>
                <w:rFonts w:ascii="Sylfaen" w:eastAsia="Merriweather" w:hAnsi="Sylfaen" w:cs="Merriweather"/>
                <w:sz w:val="20"/>
                <w:szCs w:val="20"/>
              </w:rPr>
            </w:pPr>
            <w:r w:rsidRPr="00370962">
              <w:rPr>
                <w:rFonts w:ascii="Sylfaen" w:eastAsia="Arial Unicode MS" w:hAnsi="Sylfaen" w:cs="Arial Unicode MS"/>
                <w:sz w:val="20"/>
                <w:szCs w:val="20"/>
              </w:rPr>
              <w:t>პროფესიული სტუდენტის</w:t>
            </w:r>
            <w:r w:rsidR="00F96B03">
              <w:rPr>
                <w:rFonts w:ascii="Sylfaen" w:eastAsia="Arial Unicode MS" w:hAnsi="Sylfaen" w:cs="Arial Unicode MS"/>
                <w:sz w:val="20"/>
                <w:szCs w:val="20"/>
              </w:rPr>
              <w:t>/მსმენელის</w:t>
            </w:r>
            <w:r w:rsidRPr="00370962">
              <w:rPr>
                <w:rFonts w:ascii="Sylfaen" w:eastAsia="Arial Unicode MS" w:hAnsi="Sylfaen" w:cs="Arial Unicode MS"/>
                <w:sz w:val="20"/>
                <w:szCs w:val="20"/>
              </w:rPr>
              <w:t xml:space="preserve"> მიერ წერილობით შესრულებული ნამუშევარი</w:t>
            </w:r>
            <w:r>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 xml:space="preserve"> </w:t>
            </w:r>
            <w:r>
              <w:rPr>
                <w:rFonts w:ascii="Sylfaen" w:eastAsia="Arial Unicode MS" w:hAnsi="Sylfaen" w:cs="Arial Unicode MS"/>
                <w:sz w:val="20"/>
                <w:szCs w:val="20"/>
              </w:rPr>
              <w:t>ტესტი</w:t>
            </w:r>
          </w:p>
          <w:p w:rsidR="006502D8" w:rsidRPr="00370962" w:rsidRDefault="006502D8">
            <w:pPr>
              <w:jc w:val="both"/>
              <w:rPr>
                <w:rFonts w:ascii="Sylfaen" w:eastAsia="Merriweather" w:hAnsi="Sylfaen" w:cs="Merriweather"/>
                <w:sz w:val="20"/>
                <w:szCs w:val="20"/>
              </w:rPr>
            </w:pPr>
            <w:r w:rsidRPr="00370962">
              <w:rPr>
                <w:rFonts w:ascii="Sylfaen" w:eastAsia="Arial Unicode MS" w:hAnsi="Sylfaen" w:cs="Arial Unicode MS"/>
                <w:sz w:val="20"/>
                <w:szCs w:val="20"/>
              </w:rPr>
              <w:t xml:space="preserve">ელექტრონულად ჩატარებული </w:t>
            </w:r>
            <w:r>
              <w:rPr>
                <w:rFonts w:ascii="Sylfaen" w:eastAsia="Arial Unicode MS" w:hAnsi="Sylfaen" w:cs="Arial Unicode MS"/>
                <w:sz w:val="20"/>
                <w:szCs w:val="20"/>
              </w:rPr>
              <w:t>გამოკითხვისას</w:t>
            </w:r>
            <w:r w:rsidRPr="00370962">
              <w:rPr>
                <w:rFonts w:ascii="Sylfaen" w:eastAsia="Arial Unicode MS" w:hAnsi="Sylfaen" w:cs="Arial Unicode MS"/>
                <w:sz w:val="20"/>
                <w:szCs w:val="20"/>
              </w:rPr>
              <w:t xml:space="preserve"> ელექტრონულად შესრულებული ნამუშევარი</w:t>
            </w:r>
            <w:r>
              <w:rPr>
                <w:rFonts w:ascii="Sylfaen" w:eastAsia="Arial Unicode MS" w:hAnsi="Sylfaen" w:cs="Arial Unicode MS"/>
                <w:sz w:val="20"/>
                <w:szCs w:val="20"/>
              </w:rPr>
              <w:t>-ტესტი</w:t>
            </w:r>
            <w:r w:rsidRPr="00370962">
              <w:rPr>
                <w:rFonts w:ascii="Sylfaen" w:eastAsia="Arial Unicode MS" w:hAnsi="Sylfaen" w:cs="Arial Unicode MS"/>
                <w:sz w:val="20"/>
                <w:szCs w:val="20"/>
              </w:rPr>
              <w:t xml:space="preserve"> </w:t>
            </w:r>
          </w:p>
          <w:p w:rsidR="006502D8" w:rsidRPr="00370962" w:rsidRDefault="006502D8">
            <w:pPr>
              <w:jc w:val="both"/>
              <w:rPr>
                <w:rFonts w:ascii="Sylfaen" w:eastAsia="Merriweather" w:hAnsi="Sylfaen" w:cs="Merriweather"/>
                <w:b/>
                <w:i/>
                <w:sz w:val="20"/>
                <w:szCs w:val="20"/>
              </w:rPr>
            </w:pPr>
          </w:p>
          <w:p w:rsidR="006502D8" w:rsidRPr="00370962" w:rsidRDefault="006502D8">
            <w:pPr>
              <w:jc w:val="both"/>
              <w:rPr>
                <w:rFonts w:ascii="Sylfaen" w:eastAsia="Merriweather" w:hAnsi="Sylfaen" w:cs="Merriweather"/>
                <w:b/>
                <w:i/>
                <w:sz w:val="20"/>
                <w:szCs w:val="20"/>
              </w:rPr>
            </w:pPr>
          </w:p>
          <w:p w:rsidR="006502D8" w:rsidRPr="00370962" w:rsidRDefault="006502D8">
            <w:pPr>
              <w:jc w:val="both"/>
              <w:rPr>
                <w:rFonts w:ascii="Sylfaen" w:eastAsia="Merriweather" w:hAnsi="Sylfaen" w:cs="Merriweather"/>
                <w:i/>
                <w:sz w:val="20"/>
                <w:szCs w:val="20"/>
              </w:rPr>
            </w:pPr>
          </w:p>
          <w:p w:rsidR="006502D8" w:rsidRPr="00370962" w:rsidRDefault="006502D8">
            <w:pPr>
              <w:jc w:val="both"/>
              <w:rPr>
                <w:rFonts w:ascii="Sylfaen" w:eastAsia="Merriweather" w:hAnsi="Sylfaen" w:cs="Merriweather"/>
                <w:sz w:val="20"/>
                <w:szCs w:val="20"/>
              </w:rPr>
            </w:pPr>
          </w:p>
          <w:p w:rsidR="006502D8" w:rsidRPr="00370962" w:rsidRDefault="006502D8">
            <w:pPr>
              <w:jc w:val="both"/>
              <w:rPr>
                <w:rFonts w:ascii="Sylfaen" w:eastAsia="Merriweather" w:hAnsi="Sylfaen" w:cs="Merriweather"/>
                <w:sz w:val="20"/>
                <w:szCs w:val="20"/>
              </w:rPr>
            </w:pPr>
          </w:p>
          <w:p w:rsidR="006502D8" w:rsidRPr="00370962" w:rsidRDefault="006502D8">
            <w:pPr>
              <w:jc w:val="both"/>
              <w:rPr>
                <w:rFonts w:ascii="Sylfaen" w:eastAsia="Merriweather" w:hAnsi="Sylfaen" w:cs="Merriweather"/>
                <w:sz w:val="20"/>
                <w:szCs w:val="20"/>
              </w:rPr>
            </w:pPr>
          </w:p>
          <w:p w:rsidR="006502D8" w:rsidRPr="00370962" w:rsidRDefault="006502D8">
            <w:pPr>
              <w:jc w:val="both"/>
              <w:rPr>
                <w:rFonts w:ascii="Sylfaen" w:eastAsia="Merriweather" w:hAnsi="Sylfaen" w:cs="Merriweather"/>
                <w:sz w:val="20"/>
                <w:szCs w:val="20"/>
              </w:rPr>
            </w:pPr>
          </w:p>
          <w:p w:rsidR="006502D8" w:rsidRPr="00370962" w:rsidRDefault="006502D8">
            <w:pPr>
              <w:jc w:val="both"/>
              <w:rPr>
                <w:rFonts w:ascii="Sylfaen" w:eastAsia="Merriweather" w:hAnsi="Sylfaen" w:cs="Merriweather"/>
                <w:sz w:val="20"/>
                <w:szCs w:val="20"/>
              </w:rPr>
            </w:pPr>
          </w:p>
          <w:p w:rsidR="006502D8" w:rsidRPr="00370962" w:rsidRDefault="006502D8">
            <w:pPr>
              <w:jc w:val="both"/>
              <w:rPr>
                <w:rFonts w:ascii="Sylfaen" w:eastAsia="Merriweather" w:hAnsi="Sylfaen" w:cs="Merriweather"/>
                <w:sz w:val="20"/>
                <w:szCs w:val="20"/>
              </w:rPr>
            </w:pPr>
          </w:p>
          <w:p w:rsidR="006502D8" w:rsidRPr="00370962" w:rsidRDefault="006502D8">
            <w:pPr>
              <w:jc w:val="both"/>
              <w:rPr>
                <w:rFonts w:ascii="Sylfaen" w:eastAsia="Merriweather" w:hAnsi="Sylfaen" w:cs="Merriweather"/>
                <w:sz w:val="20"/>
                <w:szCs w:val="20"/>
              </w:rPr>
            </w:pPr>
          </w:p>
          <w:p w:rsidR="006502D8" w:rsidRPr="00370962" w:rsidRDefault="006502D8">
            <w:pPr>
              <w:jc w:val="both"/>
              <w:rPr>
                <w:rFonts w:ascii="Sylfaen" w:eastAsia="Merriweather" w:hAnsi="Sylfaen" w:cs="Merriweather"/>
                <w:sz w:val="20"/>
                <w:szCs w:val="20"/>
              </w:rPr>
            </w:pPr>
          </w:p>
          <w:p w:rsidR="006502D8" w:rsidRPr="00370962" w:rsidRDefault="006502D8">
            <w:pPr>
              <w:jc w:val="both"/>
              <w:rPr>
                <w:rFonts w:ascii="Sylfaen" w:eastAsia="Merriweather" w:hAnsi="Sylfaen" w:cs="Merriweather"/>
                <w:sz w:val="20"/>
                <w:szCs w:val="20"/>
              </w:rPr>
            </w:pPr>
          </w:p>
          <w:p w:rsidR="006502D8" w:rsidRPr="00370962" w:rsidRDefault="006502D8">
            <w:pPr>
              <w:jc w:val="both"/>
              <w:rPr>
                <w:rFonts w:ascii="Sylfaen" w:eastAsia="Merriweather" w:hAnsi="Sylfaen" w:cs="Merriweather"/>
                <w:sz w:val="20"/>
                <w:szCs w:val="20"/>
              </w:rPr>
            </w:pPr>
          </w:p>
          <w:p w:rsidR="006502D8" w:rsidRPr="00370962" w:rsidRDefault="006502D8">
            <w:pPr>
              <w:jc w:val="both"/>
              <w:rPr>
                <w:rFonts w:ascii="Sylfaen" w:eastAsia="Merriweather" w:hAnsi="Sylfaen" w:cs="Merriweather"/>
                <w:sz w:val="20"/>
                <w:szCs w:val="20"/>
              </w:rPr>
            </w:pPr>
          </w:p>
          <w:p w:rsidR="006502D8" w:rsidRPr="00370962" w:rsidRDefault="006502D8">
            <w:pPr>
              <w:tabs>
                <w:tab w:val="left" w:pos="1247"/>
              </w:tabs>
              <w:jc w:val="both"/>
              <w:rPr>
                <w:rFonts w:ascii="Sylfaen" w:eastAsia="Merriweather" w:hAnsi="Sylfaen" w:cs="Merriweather"/>
                <w:sz w:val="20"/>
                <w:szCs w:val="20"/>
              </w:rPr>
            </w:pPr>
            <w:r w:rsidRPr="00370962">
              <w:rPr>
                <w:rFonts w:ascii="Sylfaen" w:eastAsia="Merriweather" w:hAnsi="Sylfaen" w:cs="Merriweather"/>
                <w:sz w:val="20"/>
                <w:szCs w:val="20"/>
              </w:rPr>
              <w:tab/>
            </w:r>
          </w:p>
          <w:p w:rsidR="006502D8" w:rsidRPr="00370962" w:rsidRDefault="006502D8">
            <w:pPr>
              <w:widowControl w:val="0"/>
              <w:rPr>
                <w:rFonts w:ascii="Sylfaen" w:eastAsia="Merriweather" w:hAnsi="Sylfaen" w:cs="Merriweather"/>
                <w:sz w:val="20"/>
                <w:szCs w:val="20"/>
              </w:rPr>
            </w:pPr>
          </w:p>
          <w:p w:rsidR="006502D8" w:rsidRPr="00370962" w:rsidRDefault="006502D8">
            <w:pPr>
              <w:widowControl w:val="0"/>
              <w:rPr>
                <w:rFonts w:ascii="Sylfaen" w:eastAsia="Merriweather" w:hAnsi="Sylfaen" w:cs="Merriweather"/>
                <w:sz w:val="20"/>
                <w:szCs w:val="20"/>
              </w:rPr>
            </w:pPr>
          </w:p>
          <w:p w:rsidR="006502D8" w:rsidRPr="00370962" w:rsidRDefault="006502D8">
            <w:pPr>
              <w:spacing w:after="200"/>
              <w:ind w:left="720"/>
              <w:jc w:val="both"/>
              <w:rPr>
                <w:rFonts w:ascii="Sylfaen" w:eastAsia="Merriweather" w:hAnsi="Sylfaen" w:cs="Merriweather"/>
                <w:sz w:val="20"/>
                <w:szCs w:val="20"/>
                <w:highlight w:val="yellow"/>
              </w:rPr>
            </w:pPr>
          </w:p>
          <w:p w:rsidR="006502D8" w:rsidRPr="00370962" w:rsidRDefault="006502D8" w:rsidP="00266C7D">
            <w:pPr>
              <w:ind w:left="720"/>
              <w:contextualSpacing/>
              <w:jc w:val="both"/>
              <w:rPr>
                <w:rFonts w:ascii="Sylfaen" w:hAnsi="Sylfaen"/>
                <w:i/>
                <w:sz w:val="20"/>
                <w:szCs w:val="20"/>
              </w:rPr>
            </w:pPr>
          </w:p>
          <w:p w:rsidR="006502D8" w:rsidRPr="00370962" w:rsidRDefault="006502D8">
            <w:pPr>
              <w:widowControl w:val="0"/>
              <w:rPr>
                <w:rFonts w:ascii="Sylfaen" w:eastAsia="Merriweather" w:hAnsi="Sylfaen" w:cs="Merriweather"/>
                <w:sz w:val="20"/>
                <w:szCs w:val="20"/>
              </w:rPr>
            </w:pPr>
          </w:p>
          <w:p w:rsidR="006502D8" w:rsidRPr="00370962" w:rsidRDefault="006502D8">
            <w:pPr>
              <w:widowControl w:val="0"/>
              <w:rPr>
                <w:rFonts w:ascii="Sylfaen" w:eastAsia="Merriweather" w:hAnsi="Sylfaen" w:cs="Merriweather"/>
                <w:sz w:val="20"/>
                <w:szCs w:val="20"/>
              </w:rPr>
            </w:pPr>
          </w:p>
          <w:p w:rsidR="006502D8" w:rsidRPr="00370962" w:rsidRDefault="006502D8">
            <w:pPr>
              <w:spacing w:after="200"/>
              <w:ind w:left="720"/>
              <w:jc w:val="both"/>
              <w:rPr>
                <w:rFonts w:ascii="Sylfaen" w:eastAsia="Merriweather" w:hAnsi="Sylfaen" w:cs="Merriweather"/>
                <w:sz w:val="20"/>
                <w:szCs w:val="20"/>
              </w:rPr>
            </w:pPr>
          </w:p>
          <w:p w:rsidR="006502D8" w:rsidRPr="00370962" w:rsidRDefault="006502D8" w:rsidP="00266C7D">
            <w:pPr>
              <w:ind w:left="720"/>
              <w:contextualSpacing/>
              <w:jc w:val="both"/>
              <w:rPr>
                <w:rFonts w:ascii="Sylfaen" w:hAnsi="Sylfaen"/>
                <w:i/>
                <w:sz w:val="20"/>
                <w:szCs w:val="20"/>
              </w:rPr>
            </w:pPr>
          </w:p>
          <w:p w:rsidR="006502D8" w:rsidRPr="00370962" w:rsidRDefault="006502D8" w:rsidP="00266C7D">
            <w:pPr>
              <w:spacing w:after="200"/>
              <w:ind w:left="360"/>
              <w:jc w:val="both"/>
              <w:rPr>
                <w:rFonts w:ascii="Sylfaen" w:eastAsia="Merriweather" w:hAnsi="Sylfaen" w:cs="Merriweather"/>
                <w:sz w:val="20"/>
                <w:szCs w:val="20"/>
              </w:rPr>
            </w:pPr>
          </w:p>
        </w:tc>
      </w:tr>
      <w:tr w:rsidR="006502D8" w:rsidRPr="00370962" w:rsidTr="00266C7D">
        <w:trPr>
          <w:trHeight w:val="440"/>
        </w:trPr>
        <w:tc>
          <w:tcPr>
            <w:tcW w:w="1002" w:type="dxa"/>
          </w:tcPr>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Default="006502D8" w:rsidP="00266C7D">
            <w:pPr>
              <w:jc w:val="center"/>
              <w:rPr>
                <w:rFonts w:ascii="Sylfaen" w:eastAsia="Merriweather" w:hAnsi="Sylfaen" w:cs="Merriweather"/>
                <w:b/>
                <w:sz w:val="20"/>
                <w:szCs w:val="20"/>
              </w:rPr>
            </w:pPr>
          </w:p>
          <w:p w:rsidR="006502D8" w:rsidRPr="00370962" w:rsidRDefault="006502D8" w:rsidP="00266C7D">
            <w:pPr>
              <w:jc w:val="center"/>
              <w:rPr>
                <w:rFonts w:ascii="Sylfaen" w:eastAsia="Merriweather" w:hAnsi="Sylfaen" w:cs="Merriweather"/>
                <w:b/>
                <w:sz w:val="20"/>
                <w:szCs w:val="20"/>
              </w:rPr>
            </w:pPr>
            <w:r w:rsidRPr="00370962">
              <w:rPr>
                <w:rFonts w:ascii="Sylfaen" w:eastAsia="Merriweather" w:hAnsi="Sylfaen" w:cs="Merriweather"/>
                <w:b/>
                <w:sz w:val="20"/>
                <w:szCs w:val="20"/>
              </w:rPr>
              <w:t>2</w:t>
            </w:r>
          </w:p>
        </w:tc>
        <w:tc>
          <w:tcPr>
            <w:tcW w:w="6028" w:type="dxa"/>
            <w:shd w:val="clear" w:color="auto" w:fill="auto"/>
          </w:tcPr>
          <w:p w:rsidR="006502D8" w:rsidRPr="00370962" w:rsidRDefault="006502D8">
            <w:pPr>
              <w:ind w:right="140"/>
              <w:jc w:val="both"/>
              <w:rPr>
                <w:rFonts w:ascii="Sylfaen" w:eastAsia="Merriweather" w:hAnsi="Sylfaen" w:cs="Merriweather"/>
                <w:sz w:val="20"/>
                <w:szCs w:val="20"/>
                <w:highlight w:val="white"/>
              </w:rPr>
            </w:pPr>
            <w:r w:rsidRPr="00370962">
              <w:rPr>
                <w:rFonts w:ascii="Sylfaen" w:eastAsia="Arial Unicode MS" w:hAnsi="Sylfaen" w:cs="Arial Unicode MS"/>
                <w:sz w:val="20"/>
                <w:szCs w:val="20"/>
                <w:highlight w:val="white"/>
              </w:rPr>
              <w:t>1.</w:t>
            </w:r>
            <w:r>
              <w:rPr>
                <w:rFonts w:ascii="Sylfaen" w:eastAsia="Arial Unicode MS" w:hAnsi="Sylfaen" w:cs="Arial Unicode MS"/>
                <w:sz w:val="20"/>
                <w:szCs w:val="20"/>
                <w:highlight w:val="white"/>
                <w:lang w:val="en-US"/>
              </w:rPr>
              <w:t xml:space="preserve"> </w:t>
            </w:r>
            <w:r w:rsidRPr="00370962">
              <w:rPr>
                <w:rFonts w:ascii="Sylfaen" w:eastAsia="Arial Unicode MS" w:hAnsi="Sylfaen" w:cs="Arial Unicode MS"/>
                <w:sz w:val="20"/>
                <w:szCs w:val="20"/>
                <w:highlight w:val="white"/>
              </w:rPr>
              <w:t>ვირუსებით გამოწვეულ დაავადებები:</w:t>
            </w:r>
            <w:r w:rsidR="00C4716B">
              <w:rPr>
                <w:rFonts w:ascii="Sylfaen" w:eastAsia="Arial Unicode MS" w:hAnsi="Sylfaen" w:cs="Arial Unicode MS"/>
                <w:sz w:val="20"/>
                <w:szCs w:val="20"/>
                <w:highlight w:val="white"/>
              </w:rPr>
              <w:t xml:space="preserve"> </w:t>
            </w:r>
            <w:r w:rsidRPr="00370962">
              <w:rPr>
                <w:rFonts w:ascii="Sylfaen" w:eastAsia="Arial Unicode MS" w:hAnsi="Sylfaen" w:cs="Arial Unicode MS"/>
                <w:sz w:val="20"/>
                <w:szCs w:val="20"/>
                <w:highlight w:val="white"/>
              </w:rPr>
              <w:t>წითელა, წითურა, ჰერპესვირუსით, ციტომეგალოვირუსით, ებშტეინ ბარის ვირუსით, პაპიმოლავირუსით, ადენოვირუსებით გამოწვეული დაავადებები. პრიონით გამოწვეული თავის ტვინის დაავადებები</w:t>
            </w:r>
          </w:p>
          <w:p w:rsidR="006502D8" w:rsidRPr="00370962" w:rsidRDefault="006502D8">
            <w:pPr>
              <w:ind w:right="140"/>
              <w:jc w:val="both"/>
              <w:rPr>
                <w:rFonts w:ascii="Sylfaen" w:eastAsia="Merriweather" w:hAnsi="Sylfaen" w:cs="Merriweather"/>
                <w:sz w:val="20"/>
                <w:szCs w:val="20"/>
                <w:highlight w:val="white"/>
              </w:rPr>
            </w:pPr>
            <w:r w:rsidRPr="00370962">
              <w:rPr>
                <w:rFonts w:ascii="Sylfaen" w:eastAsia="Arial Unicode MS" w:hAnsi="Sylfaen" w:cs="Arial Unicode MS"/>
                <w:sz w:val="20"/>
                <w:szCs w:val="20"/>
                <w:highlight w:val="white"/>
              </w:rPr>
              <w:t>2.</w:t>
            </w:r>
            <w:r>
              <w:rPr>
                <w:rFonts w:ascii="Sylfaen" w:eastAsia="Arial Unicode MS" w:hAnsi="Sylfaen" w:cs="Arial Unicode MS"/>
                <w:sz w:val="20"/>
                <w:szCs w:val="20"/>
                <w:highlight w:val="white"/>
                <w:lang w:val="en-US"/>
              </w:rPr>
              <w:t xml:space="preserve"> </w:t>
            </w:r>
            <w:r w:rsidRPr="00370962">
              <w:rPr>
                <w:rFonts w:ascii="Sylfaen" w:eastAsia="Arial Unicode MS" w:hAnsi="Sylfaen" w:cs="Arial Unicode MS"/>
                <w:sz w:val="20"/>
                <w:szCs w:val="20"/>
                <w:highlight w:val="white"/>
              </w:rPr>
              <w:t>ბაქტერიებით გამოწვეული დაავადებები: პიოგენური გრამ დადებთ კოკებით გამოწვეული დაავადებები,</w:t>
            </w:r>
            <w:r w:rsidR="00C4716B">
              <w:rPr>
                <w:rFonts w:ascii="Sylfaen" w:eastAsia="Arial Unicode MS" w:hAnsi="Sylfaen" w:cs="Arial Unicode MS"/>
                <w:sz w:val="20"/>
                <w:szCs w:val="20"/>
                <w:highlight w:val="white"/>
              </w:rPr>
              <w:t xml:space="preserve"> </w:t>
            </w:r>
            <w:r w:rsidRPr="00370962">
              <w:rPr>
                <w:rFonts w:ascii="Sylfaen" w:eastAsia="Arial Unicode MS" w:hAnsi="Sylfaen" w:cs="Arial Unicode MS"/>
                <w:sz w:val="20"/>
                <w:szCs w:val="20"/>
                <w:highlight w:val="white"/>
              </w:rPr>
              <w:t>ენტეროპათოგენურ ბაქტერიებით გამოწვეული მდგომარეობები, სქესობრივი გზით გადამდები ბაქტერიული ინფექციები, გრამ დადებით ბაქტერიებით გამოწვეული პულმონური ინფქციები,</w:t>
            </w:r>
            <w:r w:rsidR="00C4716B">
              <w:rPr>
                <w:rFonts w:ascii="Sylfaen" w:eastAsia="Arial Unicode MS" w:hAnsi="Sylfaen" w:cs="Arial Unicode MS"/>
                <w:sz w:val="20"/>
                <w:szCs w:val="20"/>
                <w:highlight w:val="white"/>
              </w:rPr>
              <w:t xml:space="preserve"> </w:t>
            </w:r>
            <w:r w:rsidRPr="00370962">
              <w:rPr>
                <w:rFonts w:ascii="Sylfaen" w:eastAsia="Arial Unicode MS" w:hAnsi="Sylfaen" w:cs="Arial Unicode MS"/>
                <w:sz w:val="20"/>
                <w:szCs w:val="20"/>
                <w:highlight w:val="white"/>
              </w:rPr>
              <w:t>კლოსტრიდიით გამოწვეული დაავადებები,</w:t>
            </w:r>
            <w:r w:rsidR="00C4716B">
              <w:rPr>
                <w:rFonts w:ascii="Sylfaen" w:eastAsia="Arial Unicode MS" w:hAnsi="Sylfaen" w:cs="Arial Unicode MS"/>
                <w:sz w:val="20"/>
                <w:szCs w:val="20"/>
                <w:highlight w:val="white"/>
              </w:rPr>
              <w:t xml:space="preserve"> </w:t>
            </w:r>
            <w:r w:rsidRPr="00370962">
              <w:rPr>
                <w:rFonts w:ascii="Sylfaen" w:eastAsia="Arial Unicode MS" w:hAnsi="Sylfaen" w:cs="Arial Unicode MS"/>
                <w:sz w:val="20"/>
                <w:szCs w:val="20"/>
                <w:highlight w:val="white"/>
              </w:rPr>
              <w:t>სპიროქეტებით გამოწვეული დაავადებები, სიფილისი, ლაიმის დაავადება, ლეპტოსპიროზი, ფსიტაკოზი, რიკეციული ინფექციები, ტიფი, ტუბერკულოზი, ლეპროსი</w:t>
            </w:r>
          </w:p>
          <w:p w:rsidR="006502D8" w:rsidRPr="00370962" w:rsidRDefault="006502D8">
            <w:pPr>
              <w:ind w:right="140"/>
              <w:jc w:val="both"/>
              <w:rPr>
                <w:rFonts w:ascii="Sylfaen" w:eastAsia="Merriweather" w:hAnsi="Sylfaen" w:cs="Merriweather"/>
                <w:sz w:val="20"/>
                <w:szCs w:val="20"/>
                <w:highlight w:val="white"/>
              </w:rPr>
            </w:pPr>
            <w:r w:rsidRPr="00370962">
              <w:rPr>
                <w:rFonts w:ascii="Sylfaen" w:eastAsia="Arial Unicode MS" w:hAnsi="Sylfaen" w:cs="Arial Unicode MS"/>
                <w:sz w:val="20"/>
                <w:szCs w:val="20"/>
                <w:highlight w:val="white"/>
              </w:rPr>
              <w:t xml:space="preserve">3. სოკოებით  გამოწვეული დაავადებები: პნევმოცისტური პნევმონია, კანდიდოზი, ასპერგილოზი, კოქციდიომიკოზი, ბლასტომიკოზი, დერმატოფიტული ინფექციები </w:t>
            </w:r>
          </w:p>
          <w:p w:rsidR="006502D8" w:rsidRPr="00370962" w:rsidRDefault="006502D8">
            <w:pPr>
              <w:ind w:right="140"/>
              <w:jc w:val="both"/>
              <w:rPr>
                <w:rFonts w:ascii="Sylfaen" w:eastAsia="Merriweather" w:hAnsi="Sylfaen" w:cs="Merriweather"/>
                <w:sz w:val="20"/>
                <w:szCs w:val="20"/>
                <w:highlight w:val="white"/>
              </w:rPr>
            </w:pPr>
            <w:r w:rsidRPr="00370962">
              <w:rPr>
                <w:rFonts w:ascii="Sylfaen" w:eastAsia="Arial Unicode MS" w:hAnsi="Sylfaen" w:cs="Arial Unicode MS"/>
                <w:sz w:val="20"/>
                <w:szCs w:val="20"/>
                <w:highlight w:val="white"/>
              </w:rPr>
              <w:t>4.</w:t>
            </w:r>
            <w:r>
              <w:rPr>
                <w:rFonts w:ascii="Sylfaen" w:eastAsia="Arial Unicode MS" w:hAnsi="Sylfaen" w:cs="Arial Unicode MS"/>
                <w:sz w:val="20"/>
                <w:szCs w:val="20"/>
                <w:highlight w:val="white"/>
                <w:lang w:val="en-US"/>
              </w:rPr>
              <w:t xml:space="preserve"> </w:t>
            </w:r>
            <w:r w:rsidRPr="00370962">
              <w:rPr>
                <w:rFonts w:ascii="Sylfaen" w:eastAsia="Arial Unicode MS" w:hAnsi="Sylfaen" w:cs="Arial Unicode MS"/>
                <w:sz w:val="20"/>
                <w:szCs w:val="20"/>
                <w:highlight w:val="white"/>
              </w:rPr>
              <w:t>პარაზიტებით  გამოწვეული დაავადებები: მალარია, ტოქსოპლაზმოზი, ამებიაზი, ბეიბისიოზი, ლეიშმანიოზი, პირვლეადი ამბური მენინგოენცეფალიტი,</w:t>
            </w:r>
          </w:p>
          <w:p w:rsidR="006502D8" w:rsidRPr="00370962" w:rsidRDefault="006502D8">
            <w:pPr>
              <w:jc w:val="both"/>
              <w:rPr>
                <w:rFonts w:ascii="Sylfaen" w:eastAsia="Merriweather" w:hAnsi="Sylfaen" w:cs="Merriweather"/>
                <w:sz w:val="20"/>
                <w:szCs w:val="20"/>
              </w:rPr>
            </w:pPr>
            <w:r w:rsidRPr="00370962">
              <w:rPr>
                <w:rFonts w:ascii="Sylfaen" w:eastAsia="Merriweather" w:hAnsi="Sylfaen" w:cs="Merriweather"/>
                <w:sz w:val="20"/>
                <w:szCs w:val="20"/>
                <w:highlight w:val="white"/>
              </w:rPr>
              <w:t>5.</w:t>
            </w:r>
            <w:r>
              <w:rPr>
                <w:rFonts w:ascii="Sylfaen" w:eastAsia="Merriweather" w:hAnsi="Sylfaen" w:cs="Merriweather"/>
                <w:sz w:val="20"/>
                <w:szCs w:val="20"/>
                <w:lang w:val="en-US"/>
              </w:rPr>
              <w:t xml:space="preserve"> </w:t>
            </w:r>
            <w:r w:rsidRPr="00370962">
              <w:rPr>
                <w:rFonts w:ascii="Sylfaen" w:eastAsia="Arial Unicode MS" w:hAnsi="Sylfaen" w:cs="Arial Unicode MS"/>
                <w:sz w:val="20"/>
                <w:szCs w:val="20"/>
              </w:rPr>
              <w:t>პარაზიტებით  გამოწვეულ დაავადებები: ინტესტინალური ნემატოდბი, ჰემლმინტები, ქსოვილოვანი ნემატოდები, ტრემატოდები, ცესტოდები</w:t>
            </w:r>
          </w:p>
          <w:p w:rsidR="006502D8" w:rsidRPr="00370962" w:rsidRDefault="006502D8">
            <w:pPr>
              <w:jc w:val="both"/>
              <w:rPr>
                <w:rFonts w:ascii="Sylfaen" w:eastAsia="Merriweather" w:hAnsi="Sylfaen" w:cs="Merriweather"/>
                <w:sz w:val="20"/>
                <w:szCs w:val="20"/>
                <w:highlight w:val="white"/>
              </w:rPr>
            </w:pPr>
            <w:r w:rsidRPr="00370962">
              <w:rPr>
                <w:rFonts w:ascii="Sylfaen" w:eastAsia="Arial Unicode MS" w:hAnsi="Sylfaen" w:cs="Arial Unicode MS"/>
                <w:sz w:val="20"/>
                <w:szCs w:val="20"/>
              </w:rPr>
              <w:t>6.</w:t>
            </w:r>
            <w:r>
              <w:rPr>
                <w:rFonts w:ascii="Sylfaen" w:eastAsia="Arial Unicode MS" w:hAnsi="Sylfaen" w:cs="Arial Unicode MS"/>
                <w:sz w:val="20"/>
                <w:szCs w:val="20"/>
                <w:lang w:val="en-US"/>
              </w:rPr>
              <w:t xml:space="preserve"> </w:t>
            </w:r>
            <w:r w:rsidRPr="00370962">
              <w:rPr>
                <w:rFonts w:ascii="Sylfaen" w:eastAsia="Arial Unicode MS" w:hAnsi="Sylfaen" w:cs="Arial Unicode MS"/>
                <w:sz w:val="20"/>
                <w:szCs w:val="20"/>
              </w:rPr>
              <w:t>სეფსისის განვითარება: დეფინიცია, სეფსისი ხარისხები</w:t>
            </w:r>
          </w:p>
          <w:p w:rsidR="006502D8" w:rsidRPr="00370962" w:rsidRDefault="006502D8" w:rsidP="00266C7D">
            <w:pPr>
              <w:jc w:val="both"/>
              <w:rPr>
                <w:rFonts w:ascii="Sylfaen" w:eastAsia="Merriweather" w:hAnsi="Sylfaen" w:cs="Merriweather"/>
                <w:sz w:val="20"/>
                <w:szCs w:val="20"/>
              </w:rPr>
            </w:pPr>
            <w:r w:rsidRPr="00370962">
              <w:rPr>
                <w:rFonts w:ascii="Sylfaen" w:eastAsia="Arial Unicode MS" w:hAnsi="Sylfaen" w:cs="Arial Unicode MS"/>
                <w:sz w:val="20"/>
                <w:szCs w:val="20"/>
              </w:rPr>
              <w:t>7.</w:t>
            </w:r>
            <w:r>
              <w:rPr>
                <w:rFonts w:ascii="Sylfaen" w:eastAsia="Arial Unicode MS" w:hAnsi="Sylfaen" w:cs="Arial Unicode MS"/>
                <w:sz w:val="20"/>
                <w:szCs w:val="20"/>
                <w:lang w:val="en-US"/>
              </w:rPr>
              <w:t xml:space="preserve"> </w:t>
            </w:r>
            <w:r w:rsidRPr="00370962">
              <w:rPr>
                <w:rFonts w:ascii="Sylfaen" w:eastAsia="Arial Unicode MS" w:hAnsi="Sylfaen" w:cs="Arial Unicode MS"/>
                <w:sz w:val="20"/>
                <w:szCs w:val="20"/>
              </w:rPr>
              <w:t xml:space="preserve">ანთებაზე ორგანიზმის პასუხი: ორგანიზმის ფიზიოლოგიური პასუხი სისტემური ანთებით </w:t>
            </w:r>
            <w:r w:rsidR="00C4716B">
              <w:rPr>
                <w:rFonts w:ascii="Sylfaen" w:eastAsia="Arial Unicode MS" w:hAnsi="Sylfaen" w:cs="Arial Unicode MS"/>
                <w:sz w:val="20"/>
                <w:szCs w:val="20"/>
              </w:rPr>
              <w:t>რეაქციასა</w:t>
            </w:r>
            <w:r w:rsidRPr="00370962">
              <w:rPr>
                <w:rFonts w:ascii="Sylfaen" w:eastAsia="Arial Unicode MS" w:hAnsi="Sylfaen" w:cs="Arial Unicode MS"/>
                <w:sz w:val="20"/>
                <w:szCs w:val="20"/>
              </w:rPr>
              <w:t xml:space="preserve"> და სეფსისზე</w:t>
            </w:r>
          </w:p>
        </w:tc>
        <w:tc>
          <w:tcPr>
            <w:tcW w:w="2430" w:type="dxa"/>
            <w:vMerge/>
            <w:vAlign w:val="center"/>
          </w:tcPr>
          <w:p w:rsidR="006502D8" w:rsidRPr="00370962" w:rsidRDefault="006502D8">
            <w:pPr>
              <w:widowControl w:val="0"/>
              <w:spacing w:line="276" w:lineRule="auto"/>
              <w:rPr>
                <w:rFonts w:ascii="Sylfaen" w:eastAsia="Merriweather" w:hAnsi="Sylfaen" w:cs="Merriweather"/>
                <w:sz w:val="20"/>
                <w:szCs w:val="20"/>
              </w:rPr>
            </w:pPr>
          </w:p>
        </w:tc>
        <w:tc>
          <w:tcPr>
            <w:tcW w:w="2324" w:type="dxa"/>
            <w:vMerge/>
          </w:tcPr>
          <w:p w:rsidR="006502D8" w:rsidRPr="00370962" w:rsidRDefault="006502D8" w:rsidP="00266C7D">
            <w:pPr>
              <w:ind w:left="720"/>
              <w:contextualSpacing/>
              <w:jc w:val="both"/>
              <w:rPr>
                <w:rFonts w:ascii="Sylfaen" w:eastAsia="Merriweather" w:hAnsi="Sylfaen" w:cs="Merriweather"/>
                <w:sz w:val="20"/>
                <w:szCs w:val="20"/>
              </w:rPr>
            </w:pPr>
          </w:p>
        </w:tc>
        <w:tc>
          <w:tcPr>
            <w:tcW w:w="2884" w:type="dxa"/>
            <w:vMerge/>
          </w:tcPr>
          <w:p w:rsidR="006502D8" w:rsidRPr="00370962" w:rsidRDefault="006502D8" w:rsidP="00266C7D">
            <w:pPr>
              <w:spacing w:after="200"/>
              <w:ind w:left="360"/>
              <w:jc w:val="both"/>
              <w:rPr>
                <w:rFonts w:ascii="Sylfaen" w:eastAsia="Merriweather" w:hAnsi="Sylfaen" w:cs="Merriweather"/>
                <w:i/>
                <w:sz w:val="20"/>
                <w:szCs w:val="20"/>
                <w:highlight w:val="yellow"/>
              </w:rPr>
            </w:pPr>
          </w:p>
        </w:tc>
      </w:tr>
      <w:tr w:rsidR="006502D8" w:rsidRPr="00370962" w:rsidTr="00266C7D">
        <w:trPr>
          <w:trHeight w:val="440"/>
        </w:trPr>
        <w:tc>
          <w:tcPr>
            <w:tcW w:w="1002" w:type="dxa"/>
          </w:tcPr>
          <w:p w:rsidR="00CE0D8A" w:rsidRDefault="00CE0D8A" w:rsidP="00266C7D">
            <w:pPr>
              <w:jc w:val="center"/>
              <w:rPr>
                <w:rFonts w:ascii="Sylfaen" w:eastAsia="Merriweather" w:hAnsi="Sylfaen" w:cs="Merriweather"/>
                <w:b/>
                <w:sz w:val="20"/>
                <w:szCs w:val="20"/>
              </w:rPr>
            </w:pPr>
          </w:p>
          <w:p w:rsidR="00CE0D8A" w:rsidRDefault="00CE0D8A" w:rsidP="00266C7D">
            <w:pPr>
              <w:jc w:val="center"/>
              <w:rPr>
                <w:rFonts w:ascii="Sylfaen" w:eastAsia="Merriweather" w:hAnsi="Sylfaen" w:cs="Merriweather"/>
                <w:b/>
                <w:sz w:val="20"/>
                <w:szCs w:val="20"/>
              </w:rPr>
            </w:pPr>
          </w:p>
          <w:p w:rsidR="00CE0D8A" w:rsidRDefault="00CE0D8A" w:rsidP="00266C7D">
            <w:pPr>
              <w:jc w:val="center"/>
              <w:rPr>
                <w:rFonts w:ascii="Sylfaen" w:eastAsia="Merriweather" w:hAnsi="Sylfaen" w:cs="Merriweather"/>
                <w:b/>
                <w:sz w:val="20"/>
                <w:szCs w:val="20"/>
              </w:rPr>
            </w:pPr>
          </w:p>
          <w:p w:rsidR="006502D8" w:rsidRPr="00370962" w:rsidRDefault="006502D8" w:rsidP="00266C7D">
            <w:pPr>
              <w:jc w:val="center"/>
              <w:rPr>
                <w:rFonts w:ascii="Sylfaen" w:eastAsia="Merriweather" w:hAnsi="Sylfaen" w:cs="Merriweather"/>
                <w:b/>
                <w:sz w:val="20"/>
                <w:szCs w:val="20"/>
              </w:rPr>
            </w:pPr>
            <w:r w:rsidRPr="00370962">
              <w:rPr>
                <w:rFonts w:ascii="Sylfaen" w:eastAsia="Merriweather" w:hAnsi="Sylfaen" w:cs="Merriweather"/>
                <w:b/>
                <w:sz w:val="20"/>
                <w:szCs w:val="20"/>
              </w:rPr>
              <w:t>3</w:t>
            </w:r>
          </w:p>
          <w:p w:rsidR="006502D8" w:rsidRPr="00370962" w:rsidRDefault="006502D8">
            <w:pPr>
              <w:jc w:val="both"/>
              <w:rPr>
                <w:rFonts w:ascii="Sylfaen" w:eastAsia="Merriweather" w:hAnsi="Sylfaen" w:cs="Merriweather"/>
                <w:sz w:val="20"/>
                <w:szCs w:val="20"/>
              </w:rPr>
            </w:pPr>
          </w:p>
        </w:tc>
        <w:tc>
          <w:tcPr>
            <w:tcW w:w="6028" w:type="dxa"/>
            <w:shd w:val="clear" w:color="auto" w:fill="auto"/>
          </w:tcPr>
          <w:p w:rsidR="006502D8" w:rsidRPr="00370962" w:rsidRDefault="006502D8">
            <w:pPr>
              <w:jc w:val="both"/>
              <w:rPr>
                <w:rFonts w:ascii="Sylfaen" w:eastAsia="Merriweather" w:hAnsi="Sylfaen" w:cs="Merriweather"/>
                <w:sz w:val="20"/>
                <w:szCs w:val="20"/>
              </w:rPr>
            </w:pPr>
            <w:r w:rsidRPr="00370962">
              <w:rPr>
                <w:rFonts w:ascii="Sylfaen" w:eastAsia="Arial Unicode MS" w:hAnsi="Sylfaen" w:cs="Arial Unicode MS"/>
                <w:sz w:val="20"/>
                <w:szCs w:val="20"/>
              </w:rPr>
              <w:t>1.</w:t>
            </w:r>
            <w:r>
              <w:rPr>
                <w:rFonts w:ascii="Sylfaen" w:eastAsia="Arial Unicode MS" w:hAnsi="Sylfaen" w:cs="Arial Unicode MS"/>
                <w:sz w:val="20"/>
                <w:szCs w:val="20"/>
                <w:lang w:val="en-US"/>
              </w:rPr>
              <w:t xml:space="preserve"> </w:t>
            </w:r>
            <w:r w:rsidRPr="00370962">
              <w:rPr>
                <w:rFonts w:ascii="Sylfaen" w:eastAsia="Arial Unicode MS" w:hAnsi="Sylfaen" w:cs="Arial Unicode MS"/>
                <w:sz w:val="20"/>
                <w:szCs w:val="20"/>
              </w:rPr>
              <w:t>კუჭ</w:t>
            </w:r>
            <w:r w:rsidR="00C56A26">
              <w:rPr>
                <w:rFonts w:ascii="Sylfaen" w:eastAsia="Arial Unicode MS" w:hAnsi="Sylfaen" w:cs="Arial Unicode MS"/>
                <w:sz w:val="20"/>
                <w:szCs w:val="20"/>
              </w:rPr>
              <w:t>-</w:t>
            </w:r>
            <w:r w:rsidRPr="00370962">
              <w:rPr>
                <w:rFonts w:ascii="Sylfaen" w:eastAsia="Arial Unicode MS" w:hAnsi="Sylfaen" w:cs="Arial Unicode MS"/>
                <w:sz w:val="20"/>
                <w:szCs w:val="20"/>
              </w:rPr>
              <w:t>ნაწლავის სიტემის დაავადებები: ეზოფაგიტი, ეზოფაგუსის ვარიკოზები,</w:t>
            </w:r>
            <w:r w:rsidR="00C4716B">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ლაცერაცია და პერფორაცია, მწვავე და ქრონიკული გასტრიტი,</w:t>
            </w:r>
            <w:r w:rsidR="00C4716B">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პეპტიური წყლული, ნეოპლაზია, ნაწავების ობსტრუქცია, ინტესტინალური იშემია,</w:t>
            </w:r>
            <w:r w:rsidR="00C4716B">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კრონის დაავადება, აპენდიციტი, დივერტიკულიტი, ენტეროკოლიტი, ნაწლავის ანტებითი დაავადებები, პერიტონიტი, ციროზი, ღვიძლის უკმარისობა, ჰეპატიტები, პორტული ჰიპერტენზია</w:t>
            </w:r>
          </w:p>
          <w:p w:rsidR="006502D8" w:rsidRPr="00370962" w:rsidRDefault="006502D8">
            <w:pPr>
              <w:jc w:val="both"/>
              <w:rPr>
                <w:rFonts w:ascii="Sylfaen" w:eastAsia="Merriweather" w:hAnsi="Sylfaen" w:cs="Merriweather"/>
                <w:sz w:val="20"/>
                <w:szCs w:val="20"/>
              </w:rPr>
            </w:pPr>
            <w:r w:rsidRPr="00370962">
              <w:rPr>
                <w:rFonts w:ascii="Sylfaen" w:eastAsia="Arial Unicode MS" w:hAnsi="Sylfaen" w:cs="Arial Unicode MS"/>
                <w:sz w:val="20"/>
                <w:szCs w:val="20"/>
              </w:rPr>
              <w:t>2.</w:t>
            </w:r>
            <w:r>
              <w:rPr>
                <w:rFonts w:ascii="Sylfaen" w:eastAsia="Arial Unicode MS" w:hAnsi="Sylfaen" w:cs="Arial Unicode MS"/>
                <w:sz w:val="20"/>
                <w:szCs w:val="20"/>
                <w:lang w:val="en-US"/>
              </w:rPr>
              <w:t xml:space="preserve"> </w:t>
            </w:r>
            <w:r w:rsidRPr="00370962">
              <w:rPr>
                <w:rFonts w:ascii="Sylfaen" w:eastAsia="Arial Unicode MS" w:hAnsi="Sylfaen" w:cs="Arial Unicode MS"/>
                <w:sz w:val="20"/>
                <w:szCs w:val="20"/>
              </w:rPr>
              <w:t>დიაბეტი და სიმსუქნე: პირველი და მეორე ტიპის დიაბეტი, ინსულინ რეზისტენტობა, BMI</w:t>
            </w:r>
          </w:p>
          <w:p w:rsidR="006502D8" w:rsidRPr="00370962" w:rsidRDefault="006502D8">
            <w:pPr>
              <w:jc w:val="both"/>
              <w:rPr>
                <w:rFonts w:ascii="Sylfaen" w:eastAsia="Merriweather" w:hAnsi="Sylfaen" w:cs="Merriweather"/>
                <w:sz w:val="20"/>
                <w:szCs w:val="20"/>
              </w:rPr>
            </w:pPr>
            <w:r w:rsidRPr="00370962">
              <w:rPr>
                <w:rFonts w:ascii="Sylfaen" w:eastAsia="Arial Unicode MS" w:hAnsi="Sylfaen" w:cs="Arial Unicode MS"/>
                <w:sz w:val="20"/>
                <w:szCs w:val="20"/>
              </w:rPr>
              <w:t>3.</w:t>
            </w:r>
            <w:r>
              <w:rPr>
                <w:rFonts w:ascii="Sylfaen" w:eastAsia="Arial Unicode MS" w:hAnsi="Sylfaen" w:cs="Arial Unicode MS"/>
                <w:sz w:val="20"/>
                <w:szCs w:val="20"/>
                <w:lang w:val="en-US"/>
              </w:rPr>
              <w:t xml:space="preserve"> </w:t>
            </w:r>
            <w:r w:rsidRPr="00370962">
              <w:rPr>
                <w:rFonts w:ascii="Sylfaen" w:eastAsia="Arial Unicode MS" w:hAnsi="Sylfaen" w:cs="Arial Unicode MS"/>
                <w:sz w:val="20"/>
                <w:szCs w:val="20"/>
              </w:rPr>
              <w:t>დიაბეტის გართულებები: გულის დაავადებები, ნეფროპათია, რეტინოპათია, ნეიროპათია,</w:t>
            </w:r>
            <w:r w:rsidR="00C4716B">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ინსულტი, ამპუტაცია</w:t>
            </w:r>
            <w:r w:rsidR="00CE0D8A">
              <w:rPr>
                <w:rFonts w:ascii="Sylfaen" w:eastAsia="Arial Unicode MS" w:hAnsi="Sylfaen" w:cs="Arial Unicode MS"/>
                <w:sz w:val="20"/>
                <w:szCs w:val="20"/>
              </w:rPr>
              <w:t xml:space="preserve">. </w:t>
            </w:r>
            <w:r w:rsidR="00CE0D8A" w:rsidRPr="00CE0D8A">
              <w:rPr>
                <w:rFonts w:ascii="Sylfaen" w:eastAsia="Arial Unicode MS" w:hAnsi="Sylfaen" w:cs="Arial Unicode MS"/>
                <w:sz w:val="20"/>
                <w:szCs w:val="20"/>
              </w:rPr>
              <w:t>ძირითადი ასპექტები:</w:t>
            </w:r>
            <w:r w:rsidR="00CE0D8A" w:rsidRPr="00B65498">
              <w:rPr>
                <w:rFonts w:ascii="Sylfaen" w:eastAsia="Arial Unicode MS" w:hAnsi="Sylfaen" w:cs="Arial Unicode MS"/>
                <w:b/>
                <w:sz w:val="20"/>
                <w:szCs w:val="20"/>
              </w:rPr>
              <w:t xml:space="preserve"> </w:t>
            </w:r>
            <w:r w:rsidR="00CE0D8A" w:rsidRPr="00B65498">
              <w:rPr>
                <w:rFonts w:ascii="Sylfaen" w:eastAsia="Arial Unicode MS" w:hAnsi="Sylfaen" w:cs="Arial Unicode MS"/>
                <w:sz w:val="20"/>
                <w:szCs w:val="20"/>
              </w:rPr>
              <w:t>სიმსუქნე, ვარჯიში და ფიზიკური აქტივობა, კვება,</w:t>
            </w:r>
            <w:r w:rsidR="00CE0D8A">
              <w:rPr>
                <w:rFonts w:ascii="Sylfaen" w:eastAsia="Arial Unicode MS" w:hAnsi="Sylfaen" w:cs="Arial Unicode MS"/>
                <w:sz w:val="20"/>
                <w:szCs w:val="20"/>
              </w:rPr>
              <w:t xml:space="preserve"> დანიშნულების სრულყოფილად შესრულება, ნუტრიციული სტატუსის შენარჩუნება, მოდულში შემევალ დაავადებასთან ასოცირებული მნიშვნელოვანი ასპექტების განსაზღვრა,</w:t>
            </w:r>
            <w:r w:rsidR="00CE0D8A" w:rsidRPr="00B65498">
              <w:rPr>
                <w:rFonts w:ascii="Sylfaen" w:eastAsia="Arial Unicode MS" w:hAnsi="Sylfaen" w:cs="Arial Unicode MS"/>
                <w:sz w:val="20"/>
                <w:szCs w:val="20"/>
              </w:rPr>
              <w:t xml:space="preserve"> მედიკამენტოზური და ალკოჰოლური დამოკიდებულება, სკრინინგი</w:t>
            </w:r>
            <w:r w:rsidR="00CE0D8A">
              <w:rPr>
                <w:rFonts w:ascii="Sylfaen" w:eastAsia="Arial Unicode MS" w:hAnsi="Sylfaen" w:cs="Arial Unicode MS"/>
                <w:sz w:val="20"/>
                <w:szCs w:val="20"/>
              </w:rPr>
              <w:t>.</w:t>
            </w:r>
            <w:r w:rsidRPr="00370962">
              <w:rPr>
                <w:rFonts w:ascii="Sylfaen" w:eastAsia="Arial Unicode MS" w:hAnsi="Sylfaen" w:cs="Arial Unicode MS"/>
                <w:sz w:val="20"/>
                <w:szCs w:val="20"/>
              </w:rPr>
              <w:t xml:space="preserve"> </w:t>
            </w:r>
          </w:p>
          <w:p w:rsidR="006502D8" w:rsidRPr="00370962" w:rsidRDefault="006502D8">
            <w:pPr>
              <w:ind w:right="140"/>
              <w:jc w:val="both"/>
              <w:rPr>
                <w:rFonts w:ascii="Sylfaen" w:eastAsia="Merriweather" w:hAnsi="Sylfaen" w:cs="Merriweather"/>
                <w:sz w:val="20"/>
                <w:szCs w:val="20"/>
              </w:rPr>
            </w:pPr>
          </w:p>
        </w:tc>
        <w:tc>
          <w:tcPr>
            <w:tcW w:w="2430" w:type="dxa"/>
            <w:vMerge/>
            <w:vAlign w:val="center"/>
          </w:tcPr>
          <w:p w:rsidR="006502D8" w:rsidRPr="00370962" w:rsidRDefault="006502D8">
            <w:pPr>
              <w:widowControl w:val="0"/>
              <w:spacing w:line="276" w:lineRule="auto"/>
              <w:rPr>
                <w:rFonts w:ascii="Sylfaen" w:eastAsia="Merriweather" w:hAnsi="Sylfaen" w:cs="Merriweather"/>
                <w:sz w:val="20"/>
                <w:szCs w:val="20"/>
              </w:rPr>
            </w:pPr>
          </w:p>
        </w:tc>
        <w:tc>
          <w:tcPr>
            <w:tcW w:w="2324" w:type="dxa"/>
            <w:vMerge/>
          </w:tcPr>
          <w:p w:rsidR="006502D8" w:rsidRPr="00370962" w:rsidRDefault="006502D8" w:rsidP="00266C7D">
            <w:pPr>
              <w:ind w:left="720"/>
              <w:contextualSpacing/>
              <w:jc w:val="both"/>
              <w:rPr>
                <w:rFonts w:ascii="Sylfaen" w:eastAsia="Merriweather" w:hAnsi="Sylfaen" w:cs="Merriweather"/>
                <w:sz w:val="20"/>
                <w:szCs w:val="20"/>
              </w:rPr>
            </w:pPr>
          </w:p>
        </w:tc>
        <w:tc>
          <w:tcPr>
            <w:tcW w:w="2884" w:type="dxa"/>
            <w:vMerge/>
          </w:tcPr>
          <w:p w:rsidR="006502D8" w:rsidRPr="00370962" w:rsidRDefault="006502D8" w:rsidP="00266C7D">
            <w:pPr>
              <w:spacing w:after="200"/>
              <w:ind w:left="360"/>
              <w:jc w:val="both"/>
              <w:rPr>
                <w:rFonts w:ascii="Sylfaen" w:eastAsia="Merriweather" w:hAnsi="Sylfaen" w:cs="Merriweather"/>
                <w:i/>
                <w:sz w:val="20"/>
                <w:szCs w:val="20"/>
                <w:highlight w:val="yellow"/>
              </w:rPr>
            </w:pPr>
          </w:p>
        </w:tc>
      </w:tr>
      <w:tr w:rsidR="006502D8" w:rsidRPr="00370962" w:rsidTr="00266C7D">
        <w:trPr>
          <w:trHeight w:val="440"/>
        </w:trPr>
        <w:tc>
          <w:tcPr>
            <w:tcW w:w="1002" w:type="dxa"/>
          </w:tcPr>
          <w:p w:rsidR="006502D8" w:rsidRPr="00370962" w:rsidRDefault="006502D8" w:rsidP="00266C7D">
            <w:pPr>
              <w:jc w:val="center"/>
              <w:rPr>
                <w:rFonts w:ascii="Sylfaen" w:eastAsia="Merriweather" w:hAnsi="Sylfaen" w:cs="Merriweather"/>
                <w:b/>
                <w:sz w:val="20"/>
                <w:szCs w:val="20"/>
              </w:rPr>
            </w:pPr>
            <w:r w:rsidRPr="00370962">
              <w:rPr>
                <w:rFonts w:ascii="Sylfaen" w:eastAsia="Merriweather" w:hAnsi="Sylfaen" w:cs="Merriweather"/>
                <w:b/>
                <w:sz w:val="20"/>
                <w:szCs w:val="20"/>
              </w:rPr>
              <w:lastRenderedPageBreak/>
              <w:t>4</w:t>
            </w:r>
          </w:p>
        </w:tc>
        <w:tc>
          <w:tcPr>
            <w:tcW w:w="6028" w:type="dxa"/>
            <w:shd w:val="clear" w:color="auto" w:fill="auto"/>
          </w:tcPr>
          <w:p w:rsidR="006502D8" w:rsidRPr="00370962" w:rsidRDefault="006502D8">
            <w:pPr>
              <w:jc w:val="both"/>
              <w:rPr>
                <w:rFonts w:ascii="Sylfaen" w:eastAsia="Merriweather" w:hAnsi="Sylfaen" w:cs="Merriweather"/>
                <w:sz w:val="20"/>
                <w:szCs w:val="20"/>
              </w:rPr>
            </w:pPr>
            <w:r w:rsidRPr="00370962">
              <w:rPr>
                <w:rFonts w:ascii="Sylfaen" w:eastAsia="Arial Unicode MS" w:hAnsi="Sylfaen" w:cs="Arial Unicode MS"/>
                <w:sz w:val="20"/>
                <w:szCs w:val="20"/>
              </w:rPr>
              <w:t>1.</w:t>
            </w:r>
            <w:r>
              <w:rPr>
                <w:rFonts w:ascii="Sylfaen" w:eastAsia="Arial Unicode MS" w:hAnsi="Sylfaen" w:cs="Arial Unicode MS"/>
                <w:sz w:val="20"/>
                <w:szCs w:val="20"/>
                <w:lang w:val="en-US"/>
              </w:rPr>
              <w:t xml:space="preserve"> </w:t>
            </w:r>
            <w:r w:rsidRPr="00370962">
              <w:rPr>
                <w:rFonts w:ascii="Sylfaen" w:eastAsia="Arial Unicode MS" w:hAnsi="Sylfaen" w:cs="Arial Unicode MS"/>
                <w:sz w:val="20"/>
                <w:szCs w:val="20"/>
              </w:rPr>
              <w:t>გულ-სისხლძარღვთა სისტემის დაავადებები: თრომბოზი, ათეროსკლეროზი, ჰიპერტენზიული ვასკულარული დაავადებები,რეინოს ფენომერი, ვასკულიტი, ანევრიზმა, გულის იშემიური დაავადება, გულის ჰიპერტენზიული დაავადება, მიოკარდიტი, გულის კონგენიტალური დაზიანება.</w:t>
            </w:r>
          </w:p>
          <w:p w:rsidR="006502D8" w:rsidRPr="00370962" w:rsidRDefault="006502D8">
            <w:pPr>
              <w:jc w:val="both"/>
              <w:rPr>
                <w:rFonts w:ascii="Sylfaen" w:eastAsia="Merriweather" w:hAnsi="Sylfaen" w:cs="Merriweather"/>
                <w:sz w:val="20"/>
                <w:szCs w:val="20"/>
              </w:rPr>
            </w:pPr>
            <w:r w:rsidRPr="00370962">
              <w:rPr>
                <w:rFonts w:ascii="Sylfaen" w:eastAsia="Arial Unicode MS" w:hAnsi="Sylfaen" w:cs="Arial Unicode MS"/>
                <w:sz w:val="20"/>
                <w:szCs w:val="20"/>
              </w:rPr>
              <w:t>2.</w:t>
            </w:r>
            <w:r>
              <w:rPr>
                <w:rFonts w:ascii="Sylfaen" w:eastAsia="Arial Unicode MS" w:hAnsi="Sylfaen" w:cs="Arial Unicode MS"/>
                <w:sz w:val="20"/>
                <w:szCs w:val="20"/>
                <w:lang w:val="en-US"/>
              </w:rPr>
              <w:t xml:space="preserve"> </w:t>
            </w:r>
            <w:r w:rsidRPr="00370962">
              <w:rPr>
                <w:rFonts w:ascii="Sylfaen" w:eastAsia="Arial Unicode MS" w:hAnsi="Sylfaen" w:cs="Arial Unicode MS"/>
                <w:sz w:val="20"/>
                <w:szCs w:val="20"/>
              </w:rPr>
              <w:t>სასუნთქი  სისტემის დაავადებები: COPD, ასთმა, ფილტვის ფიბროზი, დიფუზური ალვეოლარული დაზიანება, გრანულომატოზი. თ</w:t>
            </w:r>
            <w:r w:rsidR="00C4716B">
              <w:rPr>
                <w:rFonts w:ascii="Sylfaen" w:eastAsia="Arial Unicode MS" w:hAnsi="Sylfaen" w:cs="Arial Unicode MS"/>
                <w:sz w:val="20"/>
                <w:szCs w:val="20"/>
              </w:rPr>
              <w:t>ა</w:t>
            </w:r>
            <w:r w:rsidRPr="00370962">
              <w:rPr>
                <w:rFonts w:ascii="Sylfaen" w:eastAsia="Arial Unicode MS" w:hAnsi="Sylfaen" w:cs="Arial Unicode MS"/>
                <w:sz w:val="20"/>
                <w:szCs w:val="20"/>
              </w:rPr>
              <w:t>ნდაყოლილი ანომალიები</w:t>
            </w:r>
          </w:p>
        </w:tc>
        <w:tc>
          <w:tcPr>
            <w:tcW w:w="2430" w:type="dxa"/>
            <w:vMerge/>
            <w:vAlign w:val="center"/>
          </w:tcPr>
          <w:p w:rsidR="006502D8" w:rsidRPr="00370962" w:rsidRDefault="006502D8">
            <w:pPr>
              <w:widowControl w:val="0"/>
              <w:spacing w:line="276" w:lineRule="auto"/>
              <w:rPr>
                <w:rFonts w:ascii="Sylfaen" w:eastAsia="Merriweather" w:hAnsi="Sylfaen" w:cs="Merriweather"/>
                <w:sz w:val="20"/>
                <w:szCs w:val="20"/>
              </w:rPr>
            </w:pPr>
          </w:p>
        </w:tc>
        <w:tc>
          <w:tcPr>
            <w:tcW w:w="2324" w:type="dxa"/>
            <w:vMerge/>
          </w:tcPr>
          <w:p w:rsidR="006502D8" w:rsidRPr="00370962" w:rsidRDefault="006502D8" w:rsidP="00266C7D">
            <w:pPr>
              <w:ind w:left="720"/>
              <w:contextualSpacing/>
              <w:jc w:val="both"/>
              <w:rPr>
                <w:rFonts w:ascii="Sylfaen" w:hAnsi="Sylfaen"/>
                <w:sz w:val="20"/>
                <w:szCs w:val="20"/>
              </w:rPr>
            </w:pPr>
          </w:p>
        </w:tc>
        <w:tc>
          <w:tcPr>
            <w:tcW w:w="2884" w:type="dxa"/>
            <w:vMerge/>
          </w:tcPr>
          <w:p w:rsidR="006502D8" w:rsidRPr="00370962" w:rsidRDefault="006502D8">
            <w:pPr>
              <w:spacing w:after="200"/>
              <w:ind w:left="720"/>
              <w:jc w:val="both"/>
              <w:rPr>
                <w:rFonts w:ascii="Sylfaen" w:eastAsia="Merriweather" w:hAnsi="Sylfaen" w:cs="Merriweather"/>
                <w:i/>
                <w:sz w:val="20"/>
                <w:szCs w:val="20"/>
                <w:highlight w:val="yellow"/>
              </w:rPr>
            </w:pPr>
          </w:p>
        </w:tc>
      </w:tr>
      <w:tr w:rsidR="006502D8" w:rsidRPr="00370962" w:rsidTr="00266C7D">
        <w:trPr>
          <w:trHeight w:val="440"/>
        </w:trPr>
        <w:tc>
          <w:tcPr>
            <w:tcW w:w="1002" w:type="dxa"/>
          </w:tcPr>
          <w:p w:rsidR="006502D8" w:rsidRPr="00370962" w:rsidRDefault="006502D8" w:rsidP="00266C7D">
            <w:pPr>
              <w:jc w:val="center"/>
              <w:rPr>
                <w:rFonts w:ascii="Sylfaen" w:eastAsia="Merriweather" w:hAnsi="Sylfaen" w:cs="Merriweather"/>
                <w:b/>
                <w:sz w:val="20"/>
                <w:szCs w:val="20"/>
              </w:rPr>
            </w:pPr>
            <w:r w:rsidRPr="00370962">
              <w:rPr>
                <w:rFonts w:ascii="Sylfaen" w:eastAsia="Merriweather" w:hAnsi="Sylfaen" w:cs="Merriweather"/>
                <w:b/>
                <w:sz w:val="20"/>
                <w:szCs w:val="20"/>
              </w:rPr>
              <w:t>5</w:t>
            </w:r>
          </w:p>
        </w:tc>
        <w:tc>
          <w:tcPr>
            <w:tcW w:w="6028" w:type="dxa"/>
            <w:shd w:val="clear" w:color="auto" w:fill="auto"/>
          </w:tcPr>
          <w:p w:rsidR="006502D8" w:rsidRPr="00370962" w:rsidRDefault="006502D8">
            <w:pPr>
              <w:jc w:val="both"/>
              <w:rPr>
                <w:rFonts w:ascii="Sylfaen" w:eastAsia="Merriweather" w:hAnsi="Sylfaen" w:cs="Merriweather"/>
                <w:sz w:val="20"/>
                <w:szCs w:val="20"/>
              </w:rPr>
            </w:pPr>
            <w:r w:rsidRPr="00370962">
              <w:rPr>
                <w:rFonts w:ascii="Sylfaen" w:eastAsia="Arial Unicode MS" w:hAnsi="Sylfaen" w:cs="Arial Unicode MS"/>
                <w:sz w:val="20"/>
                <w:szCs w:val="20"/>
              </w:rPr>
              <w:t>1.</w:t>
            </w:r>
            <w:r>
              <w:rPr>
                <w:rFonts w:ascii="Sylfaen" w:eastAsia="Arial Unicode MS" w:hAnsi="Sylfaen" w:cs="Arial Unicode MS"/>
                <w:sz w:val="20"/>
                <w:szCs w:val="20"/>
                <w:lang w:val="en-US"/>
              </w:rPr>
              <w:t xml:space="preserve"> </w:t>
            </w:r>
            <w:r w:rsidRPr="00370962">
              <w:rPr>
                <w:rFonts w:ascii="Sylfaen" w:eastAsia="Arial Unicode MS" w:hAnsi="Sylfaen" w:cs="Arial Unicode MS"/>
                <w:sz w:val="20"/>
                <w:szCs w:val="20"/>
              </w:rPr>
              <w:t>შარდგამომყოფი სისტემის დაავადებები: ნეფროლითიაზი, საშარდე გზების ობსტრუქცია, გლომერულარული დაავადებები, ტუბულოინტერსტიციალური დაავადებები, პროსტატის ადენომა, პროსტატიტი</w:t>
            </w:r>
          </w:p>
          <w:p w:rsidR="006502D8" w:rsidRPr="00370962" w:rsidRDefault="006502D8">
            <w:pPr>
              <w:jc w:val="both"/>
              <w:rPr>
                <w:rFonts w:ascii="Sylfaen" w:eastAsia="Merriweather" w:hAnsi="Sylfaen" w:cs="Merriweather"/>
                <w:sz w:val="20"/>
                <w:szCs w:val="20"/>
              </w:rPr>
            </w:pPr>
            <w:r w:rsidRPr="00370962">
              <w:rPr>
                <w:rFonts w:ascii="Sylfaen" w:eastAsia="Arial Unicode MS" w:hAnsi="Sylfaen" w:cs="Arial Unicode MS"/>
                <w:sz w:val="20"/>
                <w:szCs w:val="20"/>
              </w:rPr>
              <w:t>3. ენდოკრინული სისტემის დაავადებები: ჰიპერ/ჰიპოპიტუიტარიზმი, კუშინგის სინდრომი, ადისონის დაავადება, ფეოქრომოციტომა,  პირველადი ალდოსტერონიზმი, ჰიპერ/ჰიპოთირეოზი, თირეოტოქსიკოზი, ამენორეა, საკვერცხის პოლიცისტური დაავადება,</w:t>
            </w:r>
            <w:r w:rsidR="00C4716B">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 xml:space="preserve">მენოპაუზა, </w:t>
            </w:r>
            <w:r w:rsidRPr="00370962">
              <w:rPr>
                <w:rFonts w:ascii="Sylfaen" w:eastAsia="Arial Unicode MS" w:hAnsi="Sylfaen" w:cs="Arial Unicode MS"/>
                <w:sz w:val="20"/>
                <w:szCs w:val="20"/>
              </w:rPr>
              <w:lastRenderedPageBreak/>
              <w:t xml:space="preserve">ჰიპოგონადიზმი, გინეკომასტია </w:t>
            </w:r>
          </w:p>
          <w:p w:rsidR="006502D8" w:rsidRPr="00370962" w:rsidRDefault="006502D8">
            <w:pPr>
              <w:jc w:val="both"/>
              <w:rPr>
                <w:rFonts w:ascii="Sylfaen" w:eastAsia="Merriweather" w:hAnsi="Sylfaen" w:cs="Merriweather"/>
                <w:sz w:val="20"/>
                <w:szCs w:val="20"/>
              </w:rPr>
            </w:pPr>
            <w:r w:rsidRPr="00370962">
              <w:rPr>
                <w:rFonts w:ascii="Sylfaen" w:eastAsia="Arial Unicode MS" w:hAnsi="Sylfaen" w:cs="Arial Unicode MS"/>
                <w:sz w:val="20"/>
                <w:szCs w:val="20"/>
              </w:rPr>
              <w:t>4.</w:t>
            </w:r>
            <w:r>
              <w:rPr>
                <w:rFonts w:ascii="Sylfaen" w:eastAsia="Arial Unicode MS" w:hAnsi="Sylfaen" w:cs="Arial Unicode MS"/>
                <w:sz w:val="20"/>
                <w:szCs w:val="20"/>
                <w:lang w:val="en-US"/>
              </w:rPr>
              <w:t xml:space="preserve"> </w:t>
            </w:r>
            <w:r w:rsidRPr="00370962">
              <w:rPr>
                <w:rFonts w:ascii="Sylfaen" w:eastAsia="Arial Unicode MS" w:hAnsi="Sylfaen" w:cs="Arial Unicode MS"/>
                <w:sz w:val="20"/>
                <w:szCs w:val="20"/>
              </w:rPr>
              <w:t>ნერვული სისტემის დაავადებები: დემიელინიზაცია, ნეიროპათია, ეპილეფსია და გულყრა, დელირიუმი, დემენცია, მენინგიტი, ენცეფალიტი</w:t>
            </w:r>
          </w:p>
        </w:tc>
        <w:tc>
          <w:tcPr>
            <w:tcW w:w="2430" w:type="dxa"/>
            <w:vMerge/>
            <w:vAlign w:val="center"/>
          </w:tcPr>
          <w:p w:rsidR="006502D8" w:rsidRPr="00370962" w:rsidRDefault="006502D8">
            <w:pPr>
              <w:widowControl w:val="0"/>
              <w:spacing w:line="276" w:lineRule="auto"/>
              <w:rPr>
                <w:rFonts w:ascii="Sylfaen" w:eastAsia="Merriweather" w:hAnsi="Sylfaen" w:cs="Merriweather"/>
                <w:sz w:val="20"/>
                <w:szCs w:val="20"/>
              </w:rPr>
            </w:pPr>
          </w:p>
        </w:tc>
        <w:tc>
          <w:tcPr>
            <w:tcW w:w="2324" w:type="dxa"/>
            <w:vMerge/>
          </w:tcPr>
          <w:p w:rsidR="006502D8" w:rsidRPr="00370962" w:rsidRDefault="006502D8" w:rsidP="00266C7D">
            <w:pPr>
              <w:ind w:left="720"/>
              <w:contextualSpacing/>
              <w:jc w:val="both"/>
              <w:rPr>
                <w:rFonts w:ascii="Sylfaen" w:hAnsi="Sylfaen"/>
                <w:sz w:val="20"/>
                <w:szCs w:val="20"/>
              </w:rPr>
            </w:pPr>
          </w:p>
        </w:tc>
        <w:tc>
          <w:tcPr>
            <w:tcW w:w="2884" w:type="dxa"/>
            <w:vMerge/>
            <w:tcBorders>
              <w:bottom w:val="nil"/>
            </w:tcBorders>
          </w:tcPr>
          <w:p w:rsidR="006502D8" w:rsidRPr="00370962" w:rsidRDefault="006502D8">
            <w:pPr>
              <w:spacing w:after="200"/>
              <w:ind w:left="720"/>
              <w:jc w:val="both"/>
              <w:rPr>
                <w:rFonts w:ascii="Sylfaen" w:eastAsia="Merriweather" w:hAnsi="Sylfaen" w:cs="Merriweather"/>
                <w:i/>
                <w:sz w:val="20"/>
                <w:szCs w:val="20"/>
                <w:highlight w:val="yellow"/>
              </w:rPr>
            </w:pPr>
          </w:p>
        </w:tc>
      </w:tr>
    </w:tbl>
    <w:p w:rsidR="00F96B03" w:rsidRPr="00DA0902" w:rsidRDefault="00F96B03">
      <w:pPr>
        <w:spacing w:before="120" w:line="240" w:lineRule="auto"/>
        <w:jc w:val="both"/>
        <w:rPr>
          <w:rFonts w:ascii="Sylfaen" w:eastAsia="Arial Unicode MS" w:hAnsi="Sylfaen" w:cs="Arial Unicode MS"/>
          <w:b/>
          <w:sz w:val="20"/>
          <w:szCs w:val="20"/>
          <w:lang w:val="en-US"/>
        </w:rPr>
      </w:pPr>
    </w:p>
    <w:p w:rsidR="008F109E" w:rsidRPr="00370962" w:rsidRDefault="00F45055">
      <w:pPr>
        <w:spacing w:before="120" w:line="240" w:lineRule="auto"/>
        <w:jc w:val="both"/>
        <w:rPr>
          <w:rFonts w:ascii="Sylfaen" w:eastAsia="Merriweather" w:hAnsi="Sylfaen" w:cs="Merriweather"/>
          <w:b/>
          <w:sz w:val="20"/>
          <w:szCs w:val="20"/>
        </w:rPr>
      </w:pPr>
      <w:r w:rsidRPr="00370962">
        <w:rPr>
          <w:rFonts w:ascii="Sylfaen" w:eastAsia="Arial Unicode MS" w:hAnsi="Sylfaen" w:cs="Arial Unicode MS"/>
          <w:b/>
          <w:sz w:val="20"/>
          <w:szCs w:val="20"/>
        </w:rPr>
        <w:t>3.2 საათების განაწილების  სქემა</w:t>
      </w:r>
    </w:p>
    <w:tbl>
      <w:tblPr>
        <w:tblStyle w:val="a2"/>
        <w:tblW w:w="14658" w:type="dxa"/>
        <w:tblLayout w:type="fixed"/>
        <w:tblLook w:val="0400"/>
      </w:tblPr>
      <w:tblGrid>
        <w:gridCol w:w="2914"/>
        <w:gridCol w:w="5327"/>
        <w:gridCol w:w="2454"/>
        <w:gridCol w:w="1835"/>
        <w:gridCol w:w="2128"/>
      </w:tblGrid>
      <w:tr w:rsidR="008F109E" w:rsidRPr="00370962">
        <w:tc>
          <w:tcPr>
            <w:tcW w:w="2914" w:type="dxa"/>
            <w:vMerge w:val="restart"/>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8F109E" w:rsidRPr="00370962" w:rsidRDefault="00F45055" w:rsidP="00266C7D">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სწავლის შედეგები</w:t>
            </w:r>
          </w:p>
        </w:tc>
        <w:tc>
          <w:tcPr>
            <w:tcW w:w="11744" w:type="dxa"/>
            <w:gridSpan w:val="4"/>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8F109E" w:rsidRPr="00370962" w:rsidRDefault="00F45055" w:rsidP="00266C7D">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საათების განაწილება სწავლის შედეგების მიხედვით</w:t>
            </w:r>
          </w:p>
        </w:tc>
      </w:tr>
      <w:tr w:rsidR="008F109E" w:rsidRPr="00370962">
        <w:tc>
          <w:tcPr>
            <w:tcW w:w="2914" w:type="dxa"/>
            <w:vMerge/>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8F109E" w:rsidRPr="00370962" w:rsidRDefault="008F109E" w:rsidP="00266C7D">
            <w:pPr>
              <w:jc w:val="center"/>
              <w:rPr>
                <w:rFonts w:ascii="Sylfaen" w:eastAsia="Merriweather" w:hAnsi="Sylfaen" w:cs="Merriweather"/>
                <w:b/>
                <w:sz w:val="20"/>
                <w:szCs w:val="20"/>
              </w:rPr>
            </w:pPr>
          </w:p>
        </w:tc>
        <w:tc>
          <w:tcPr>
            <w:tcW w:w="5327" w:type="dxa"/>
            <w:vMerge w:val="restart"/>
            <w:tcBorders>
              <w:top w:val="nil"/>
              <w:left w:val="nil"/>
              <w:right w:val="single" w:sz="8" w:space="0" w:color="000000"/>
            </w:tcBorders>
            <w:tcMar>
              <w:top w:w="0" w:type="dxa"/>
              <w:left w:w="108" w:type="dxa"/>
              <w:bottom w:w="0" w:type="dxa"/>
              <w:right w:w="108" w:type="dxa"/>
            </w:tcMar>
            <w:vAlign w:val="center"/>
          </w:tcPr>
          <w:p w:rsidR="008F109E" w:rsidRPr="00370962" w:rsidRDefault="00F45055" w:rsidP="00266C7D">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საკონტაქტო</w:t>
            </w:r>
          </w:p>
        </w:tc>
        <w:tc>
          <w:tcPr>
            <w:tcW w:w="2454" w:type="dxa"/>
            <w:tcBorders>
              <w:top w:val="nil"/>
              <w:left w:val="nil"/>
              <w:right w:val="single" w:sz="8" w:space="0" w:color="000000"/>
            </w:tcBorders>
            <w:vAlign w:val="center"/>
          </w:tcPr>
          <w:p w:rsidR="008F109E" w:rsidRPr="00370962" w:rsidRDefault="00F45055" w:rsidP="00266C7D">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დამოუკიდებელი</w:t>
            </w:r>
          </w:p>
        </w:tc>
        <w:tc>
          <w:tcPr>
            <w:tcW w:w="1835" w:type="dxa"/>
            <w:tcBorders>
              <w:top w:val="nil"/>
              <w:left w:val="nil"/>
              <w:right w:val="single" w:sz="8" w:space="0" w:color="000000"/>
            </w:tcBorders>
            <w:vAlign w:val="center"/>
          </w:tcPr>
          <w:p w:rsidR="008F109E" w:rsidRPr="00370962" w:rsidRDefault="00F45055" w:rsidP="00266C7D">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შეფასება</w:t>
            </w:r>
          </w:p>
        </w:tc>
        <w:tc>
          <w:tcPr>
            <w:tcW w:w="2128" w:type="dxa"/>
            <w:tcBorders>
              <w:top w:val="nil"/>
              <w:left w:val="nil"/>
              <w:right w:val="single" w:sz="8" w:space="0" w:color="000000"/>
            </w:tcBorders>
            <w:vAlign w:val="center"/>
          </w:tcPr>
          <w:p w:rsidR="008F109E" w:rsidRPr="00370962" w:rsidRDefault="00F45055" w:rsidP="00266C7D">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სულ</w:t>
            </w:r>
          </w:p>
        </w:tc>
      </w:tr>
      <w:tr w:rsidR="008F109E" w:rsidRPr="00370962" w:rsidTr="00900333">
        <w:tc>
          <w:tcPr>
            <w:tcW w:w="2914" w:type="dxa"/>
            <w:vMerge/>
            <w:tcBorders>
              <w:top w:val="single" w:sz="4"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8F109E" w:rsidRPr="00370962" w:rsidRDefault="008F109E" w:rsidP="00266C7D">
            <w:pPr>
              <w:widowControl w:val="0"/>
              <w:spacing w:line="276" w:lineRule="auto"/>
              <w:rPr>
                <w:rFonts w:ascii="Sylfaen" w:eastAsia="Merriweather" w:hAnsi="Sylfaen" w:cs="Merriweather"/>
                <w:b/>
                <w:sz w:val="20"/>
                <w:szCs w:val="20"/>
              </w:rPr>
            </w:pPr>
          </w:p>
        </w:tc>
        <w:tc>
          <w:tcPr>
            <w:tcW w:w="5327" w:type="dxa"/>
            <w:vMerge/>
            <w:tcBorders>
              <w:top w:val="nil"/>
              <w:left w:val="nil"/>
              <w:bottom w:val="single" w:sz="4" w:space="0" w:color="auto"/>
              <w:right w:val="single" w:sz="8" w:space="0" w:color="000000"/>
            </w:tcBorders>
            <w:tcMar>
              <w:top w:w="0" w:type="dxa"/>
              <w:left w:w="108" w:type="dxa"/>
              <w:bottom w:w="0" w:type="dxa"/>
              <w:right w:w="108" w:type="dxa"/>
            </w:tcMar>
            <w:vAlign w:val="center"/>
          </w:tcPr>
          <w:p w:rsidR="008F109E" w:rsidRPr="00370962" w:rsidRDefault="008F109E" w:rsidP="00266C7D">
            <w:pPr>
              <w:widowControl w:val="0"/>
              <w:rPr>
                <w:rFonts w:ascii="Sylfaen" w:eastAsia="Merriweather" w:hAnsi="Sylfaen" w:cs="Merriweather"/>
                <w:b/>
                <w:sz w:val="20"/>
                <w:szCs w:val="20"/>
              </w:rPr>
            </w:pPr>
          </w:p>
          <w:p w:rsidR="008F109E" w:rsidRPr="00370962" w:rsidRDefault="008F109E" w:rsidP="00266C7D">
            <w:pPr>
              <w:jc w:val="both"/>
              <w:rPr>
                <w:rFonts w:ascii="Sylfaen" w:eastAsia="Merriweather" w:hAnsi="Sylfaen" w:cs="Merriweather"/>
                <w:b/>
                <w:sz w:val="20"/>
                <w:szCs w:val="20"/>
              </w:rPr>
            </w:pPr>
          </w:p>
          <w:p w:rsidR="008F109E" w:rsidRPr="00370962" w:rsidRDefault="008F109E" w:rsidP="00266C7D">
            <w:pPr>
              <w:jc w:val="both"/>
              <w:rPr>
                <w:rFonts w:ascii="Sylfaen" w:eastAsia="Merriweather" w:hAnsi="Sylfaen" w:cs="Merriweather"/>
                <w:b/>
                <w:sz w:val="20"/>
                <w:szCs w:val="20"/>
              </w:rPr>
            </w:pP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F109E" w:rsidRPr="00370962" w:rsidRDefault="008F109E" w:rsidP="00266C7D">
            <w:pPr>
              <w:jc w:val="both"/>
              <w:rPr>
                <w:rFonts w:ascii="Sylfaen" w:eastAsia="Merriweather" w:hAnsi="Sylfaen" w:cs="Merriweather"/>
                <w:b/>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F109E" w:rsidRPr="00370962" w:rsidRDefault="008F109E" w:rsidP="00266C7D">
            <w:pPr>
              <w:jc w:val="both"/>
              <w:rPr>
                <w:rFonts w:ascii="Sylfaen" w:eastAsia="Merriweather" w:hAnsi="Sylfaen" w:cs="Merriweather"/>
                <w:b/>
                <w:sz w:val="20"/>
                <w:szCs w:val="20"/>
              </w:rPr>
            </w:pPr>
          </w:p>
        </w:tc>
        <w:tc>
          <w:tcPr>
            <w:tcW w:w="21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F109E" w:rsidRPr="00370962" w:rsidRDefault="008F109E" w:rsidP="00266C7D">
            <w:pPr>
              <w:jc w:val="both"/>
              <w:rPr>
                <w:rFonts w:ascii="Sylfaen" w:eastAsia="Merriweather" w:hAnsi="Sylfaen" w:cs="Merriweather"/>
                <w:b/>
                <w:sz w:val="20"/>
                <w:szCs w:val="20"/>
              </w:rPr>
            </w:pPr>
          </w:p>
        </w:tc>
      </w:tr>
      <w:tr w:rsidR="00DB5EA6" w:rsidRPr="00370962" w:rsidTr="00900333">
        <w:tc>
          <w:tcPr>
            <w:tcW w:w="29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5EA6" w:rsidRPr="00DB5EA6" w:rsidRDefault="00DB5EA6" w:rsidP="00266C7D">
            <w:pPr>
              <w:jc w:val="center"/>
              <w:rPr>
                <w:rFonts w:ascii="Sylfaen" w:eastAsia="Merriweather" w:hAnsi="Sylfaen" w:cs="Merriweather"/>
                <w:sz w:val="20"/>
                <w:szCs w:val="20"/>
              </w:rPr>
            </w:pPr>
            <w:r w:rsidRPr="00DB5EA6">
              <w:rPr>
                <w:rFonts w:ascii="Sylfaen" w:eastAsia="Arial Unicode MS" w:hAnsi="Sylfaen" w:cs="Arial Unicode MS"/>
                <w:sz w:val="20"/>
                <w:szCs w:val="20"/>
              </w:rPr>
              <w:t>1</w:t>
            </w:r>
          </w:p>
        </w:tc>
        <w:tc>
          <w:tcPr>
            <w:tcW w:w="5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sz w:val="20"/>
                <w:szCs w:val="20"/>
              </w:rPr>
              <w:t>20</w:t>
            </w:r>
          </w:p>
        </w:tc>
        <w:tc>
          <w:tcPr>
            <w:tcW w:w="2454"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sz w:val="20"/>
                <w:szCs w:val="20"/>
              </w:rPr>
              <w:t>1</w:t>
            </w: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sz w:val="20"/>
                <w:szCs w:val="20"/>
              </w:rPr>
              <w:t>2</w:t>
            </w:r>
          </w:p>
        </w:tc>
        <w:tc>
          <w:tcPr>
            <w:tcW w:w="2128" w:type="dxa"/>
            <w:vMerge w:val="restart"/>
            <w:tcBorders>
              <w:top w:val="nil"/>
              <w:left w:val="nil"/>
              <w:right w:val="single" w:sz="8" w:space="0" w:color="000000"/>
            </w:tcBorders>
            <w:tcMar>
              <w:top w:w="0" w:type="dxa"/>
              <w:left w:w="108" w:type="dxa"/>
              <w:bottom w:w="0" w:type="dxa"/>
              <w:right w:w="108" w:type="dxa"/>
            </w:tcMar>
          </w:tcPr>
          <w:p w:rsidR="00DB5EA6" w:rsidRDefault="00DB5EA6" w:rsidP="00266C7D">
            <w:pPr>
              <w:jc w:val="center"/>
              <w:rPr>
                <w:rFonts w:ascii="Sylfaen" w:eastAsia="Merriweather" w:hAnsi="Sylfaen" w:cs="Merriweather"/>
                <w:b/>
                <w:sz w:val="20"/>
                <w:szCs w:val="20"/>
              </w:rPr>
            </w:pPr>
          </w:p>
          <w:p w:rsidR="00DB5EA6" w:rsidRDefault="00DB5EA6" w:rsidP="00266C7D">
            <w:pPr>
              <w:jc w:val="center"/>
              <w:rPr>
                <w:rFonts w:ascii="Sylfaen" w:eastAsia="Merriweather" w:hAnsi="Sylfaen" w:cs="Merriweather"/>
                <w:b/>
                <w:sz w:val="20"/>
                <w:szCs w:val="20"/>
              </w:rPr>
            </w:pPr>
          </w:p>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b/>
                <w:sz w:val="20"/>
                <w:szCs w:val="20"/>
              </w:rPr>
              <w:t>100</w:t>
            </w:r>
          </w:p>
        </w:tc>
      </w:tr>
      <w:tr w:rsidR="00DB5EA6" w:rsidRPr="00370962" w:rsidTr="00900333">
        <w:tc>
          <w:tcPr>
            <w:tcW w:w="291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DB5EA6" w:rsidRPr="00DB5EA6" w:rsidRDefault="00DB5EA6" w:rsidP="00266C7D">
            <w:pPr>
              <w:jc w:val="center"/>
              <w:rPr>
                <w:rFonts w:ascii="Sylfaen" w:eastAsia="Merriweather" w:hAnsi="Sylfaen" w:cs="Merriweather"/>
                <w:sz w:val="20"/>
                <w:szCs w:val="20"/>
              </w:rPr>
            </w:pPr>
            <w:r w:rsidRPr="00DB5EA6">
              <w:rPr>
                <w:rFonts w:ascii="Sylfaen" w:eastAsia="Arial Unicode MS" w:hAnsi="Sylfaen" w:cs="Arial Unicode MS"/>
                <w:sz w:val="20"/>
                <w:szCs w:val="20"/>
              </w:rPr>
              <w:t>2</w:t>
            </w:r>
          </w:p>
        </w:tc>
        <w:tc>
          <w:tcPr>
            <w:tcW w:w="5327" w:type="dxa"/>
            <w:tcBorders>
              <w:top w:val="single" w:sz="4" w:space="0" w:color="auto"/>
              <w:left w:val="nil"/>
              <w:bottom w:val="single" w:sz="4" w:space="0" w:color="000000"/>
              <w:right w:val="single" w:sz="4"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sz w:val="20"/>
                <w:szCs w:val="20"/>
              </w:rPr>
              <w:t>18</w:t>
            </w:r>
          </w:p>
        </w:tc>
        <w:tc>
          <w:tcPr>
            <w:tcW w:w="2454"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sz w:val="20"/>
                <w:szCs w:val="20"/>
              </w:rPr>
              <w:t>1</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sz w:val="20"/>
                <w:szCs w:val="20"/>
              </w:rPr>
              <w:t>2</w:t>
            </w:r>
          </w:p>
        </w:tc>
        <w:tc>
          <w:tcPr>
            <w:tcW w:w="2128" w:type="dxa"/>
            <w:vMerge/>
            <w:tcBorders>
              <w:left w:val="nil"/>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p>
        </w:tc>
      </w:tr>
      <w:tr w:rsidR="00DB5EA6" w:rsidRPr="00370962" w:rsidTr="00B821E1">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5EA6" w:rsidRPr="00DB5EA6" w:rsidRDefault="00DB5EA6" w:rsidP="00266C7D">
            <w:pPr>
              <w:jc w:val="center"/>
              <w:rPr>
                <w:rFonts w:ascii="Sylfaen" w:eastAsia="Merriweather" w:hAnsi="Sylfaen" w:cs="Merriweather"/>
                <w:sz w:val="20"/>
                <w:szCs w:val="20"/>
              </w:rPr>
            </w:pPr>
            <w:r w:rsidRPr="00DB5EA6">
              <w:rPr>
                <w:rFonts w:ascii="Sylfaen" w:eastAsia="Arial Unicode MS" w:hAnsi="Sylfaen" w:cs="Arial Unicode MS"/>
                <w:sz w:val="20"/>
                <w:szCs w:val="20"/>
              </w:rPr>
              <w:t>3</w:t>
            </w:r>
          </w:p>
        </w:tc>
        <w:tc>
          <w:tcPr>
            <w:tcW w:w="5327"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sz w:val="20"/>
                <w:szCs w:val="20"/>
              </w:rPr>
              <w:t>17</w:t>
            </w: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sz w:val="20"/>
                <w:szCs w:val="20"/>
              </w:rPr>
              <w:t>1</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sz w:val="20"/>
                <w:szCs w:val="20"/>
              </w:rPr>
              <w:t>2</w:t>
            </w:r>
          </w:p>
        </w:tc>
        <w:tc>
          <w:tcPr>
            <w:tcW w:w="2128" w:type="dxa"/>
            <w:vMerge/>
            <w:tcBorders>
              <w:left w:val="nil"/>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p>
        </w:tc>
      </w:tr>
      <w:tr w:rsidR="00DB5EA6" w:rsidRPr="00370962" w:rsidTr="00B821E1">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5EA6" w:rsidRPr="00DB5EA6" w:rsidRDefault="00DB5EA6" w:rsidP="00266C7D">
            <w:pPr>
              <w:jc w:val="center"/>
              <w:rPr>
                <w:rFonts w:ascii="Sylfaen" w:eastAsia="Merriweather" w:hAnsi="Sylfaen" w:cs="Merriweather"/>
                <w:sz w:val="20"/>
                <w:szCs w:val="20"/>
              </w:rPr>
            </w:pPr>
            <w:r w:rsidRPr="00DB5EA6">
              <w:rPr>
                <w:rFonts w:ascii="Sylfaen" w:eastAsia="Arial Unicode MS" w:hAnsi="Sylfaen" w:cs="Arial Unicode MS"/>
                <w:sz w:val="20"/>
                <w:szCs w:val="20"/>
              </w:rPr>
              <w:t>4</w:t>
            </w:r>
          </w:p>
        </w:tc>
        <w:tc>
          <w:tcPr>
            <w:tcW w:w="5327"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sz w:val="20"/>
                <w:szCs w:val="20"/>
              </w:rPr>
              <w:t>15</w:t>
            </w: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sz w:val="20"/>
                <w:szCs w:val="20"/>
              </w:rPr>
              <w:t>1</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sz w:val="20"/>
                <w:szCs w:val="20"/>
              </w:rPr>
              <w:t>2</w:t>
            </w:r>
          </w:p>
        </w:tc>
        <w:tc>
          <w:tcPr>
            <w:tcW w:w="2128" w:type="dxa"/>
            <w:vMerge/>
            <w:tcBorders>
              <w:left w:val="nil"/>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p>
        </w:tc>
      </w:tr>
      <w:tr w:rsidR="00DB5EA6" w:rsidRPr="00370962" w:rsidTr="00B821E1">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5EA6" w:rsidRPr="00DB5EA6" w:rsidRDefault="00DB5EA6" w:rsidP="00266C7D">
            <w:pPr>
              <w:jc w:val="center"/>
              <w:rPr>
                <w:rFonts w:ascii="Sylfaen" w:eastAsia="Merriweather" w:hAnsi="Sylfaen" w:cs="Merriweather"/>
                <w:sz w:val="20"/>
                <w:szCs w:val="20"/>
              </w:rPr>
            </w:pPr>
            <w:r w:rsidRPr="00DB5EA6">
              <w:rPr>
                <w:rFonts w:ascii="Sylfaen" w:eastAsia="Arial Unicode MS" w:hAnsi="Sylfaen" w:cs="Arial Unicode MS"/>
                <w:sz w:val="20"/>
                <w:szCs w:val="20"/>
              </w:rPr>
              <w:t>5</w:t>
            </w:r>
          </w:p>
        </w:tc>
        <w:tc>
          <w:tcPr>
            <w:tcW w:w="5327"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sz w:val="20"/>
                <w:szCs w:val="20"/>
              </w:rPr>
              <w:t>13</w:t>
            </w: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sz w:val="20"/>
                <w:szCs w:val="20"/>
              </w:rPr>
              <w:t>1</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r w:rsidRPr="00370962">
              <w:rPr>
                <w:rFonts w:ascii="Sylfaen" w:eastAsia="Merriweather" w:hAnsi="Sylfaen" w:cs="Merriweather"/>
                <w:sz w:val="20"/>
                <w:szCs w:val="20"/>
              </w:rPr>
              <w:t>4</w:t>
            </w:r>
          </w:p>
        </w:tc>
        <w:tc>
          <w:tcPr>
            <w:tcW w:w="2128" w:type="dxa"/>
            <w:vMerge/>
            <w:tcBorders>
              <w:left w:val="nil"/>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sz w:val="20"/>
                <w:szCs w:val="20"/>
              </w:rPr>
            </w:pPr>
          </w:p>
        </w:tc>
      </w:tr>
      <w:tr w:rsidR="00DB5EA6" w:rsidRPr="00370962" w:rsidTr="00B821E1">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5EA6" w:rsidRPr="00370962" w:rsidRDefault="00DB5EA6" w:rsidP="00B850B8">
            <w:pPr>
              <w:jc w:val="center"/>
              <w:rPr>
                <w:rFonts w:ascii="Sylfaen" w:eastAsia="Merriweather" w:hAnsi="Sylfaen" w:cs="Merriweather"/>
                <w:b/>
                <w:sz w:val="20"/>
                <w:szCs w:val="20"/>
              </w:rPr>
            </w:pPr>
            <w:r w:rsidRPr="00370962">
              <w:rPr>
                <w:rFonts w:ascii="Sylfaen" w:eastAsia="Arial Unicode MS" w:hAnsi="Sylfaen" w:cs="Arial Unicode MS"/>
                <w:b/>
                <w:sz w:val="20"/>
                <w:szCs w:val="20"/>
              </w:rPr>
              <w:t>სულ</w:t>
            </w:r>
          </w:p>
        </w:tc>
        <w:tc>
          <w:tcPr>
            <w:tcW w:w="53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5EA6" w:rsidRPr="00370962" w:rsidRDefault="00BB1E38" w:rsidP="00B850B8">
            <w:pPr>
              <w:jc w:val="center"/>
              <w:rPr>
                <w:rFonts w:ascii="Sylfaen" w:eastAsia="Merriweather" w:hAnsi="Sylfaen" w:cs="Merriweather"/>
                <w:b/>
                <w:sz w:val="20"/>
                <w:szCs w:val="20"/>
              </w:rPr>
            </w:pPr>
            <w:r>
              <w:rPr>
                <w:rFonts w:ascii="Sylfaen" w:eastAsia="Merriweather" w:hAnsi="Sylfaen" w:cs="Merriweather"/>
                <w:b/>
                <w:sz w:val="20"/>
                <w:szCs w:val="20"/>
              </w:rPr>
              <w:fldChar w:fldCharType="begin"/>
            </w:r>
            <w:r w:rsidR="00900333">
              <w:rPr>
                <w:rFonts w:ascii="Sylfaen" w:eastAsia="Merriweather" w:hAnsi="Sylfaen" w:cs="Merriweather"/>
                <w:b/>
                <w:sz w:val="20"/>
                <w:szCs w:val="20"/>
              </w:rPr>
              <w:instrText xml:space="preserve"> =SUM(ABOVE) </w:instrText>
            </w:r>
            <w:r>
              <w:rPr>
                <w:rFonts w:ascii="Sylfaen" w:eastAsia="Merriweather" w:hAnsi="Sylfaen" w:cs="Merriweather"/>
                <w:b/>
                <w:sz w:val="20"/>
                <w:szCs w:val="20"/>
              </w:rPr>
              <w:fldChar w:fldCharType="separate"/>
            </w:r>
            <w:r w:rsidR="00900333">
              <w:rPr>
                <w:rFonts w:ascii="Sylfaen" w:eastAsia="Merriweather" w:hAnsi="Sylfaen" w:cs="Merriweather"/>
                <w:b/>
                <w:noProof/>
                <w:sz w:val="20"/>
                <w:szCs w:val="20"/>
              </w:rPr>
              <w:t>83</w:t>
            </w:r>
            <w:r>
              <w:rPr>
                <w:rFonts w:ascii="Sylfaen" w:eastAsia="Merriweather" w:hAnsi="Sylfaen" w:cs="Merriweather"/>
                <w:b/>
                <w:sz w:val="20"/>
                <w:szCs w:val="20"/>
              </w:rPr>
              <w:fldChar w:fldCharType="end"/>
            </w: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5EA6" w:rsidRPr="00370962" w:rsidRDefault="00DB5EA6" w:rsidP="00B850B8">
            <w:pPr>
              <w:jc w:val="center"/>
              <w:rPr>
                <w:rFonts w:ascii="Sylfaen" w:eastAsia="Merriweather" w:hAnsi="Sylfaen" w:cs="Merriweather"/>
                <w:b/>
                <w:sz w:val="20"/>
                <w:szCs w:val="20"/>
              </w:rPr>
            </w:pPr>
            <w:r w:rsidRPr="00370962">
              <w:rPr>
                <w:rFonts w:ascii="Sylfaen" w:eastAsia="Merriweather" w:hAnsi="Sylfaen" w:cs="Merriweather"/>
                <w:b/>
                <w:sz w:val="20"/>
                <w:szCs w:val="20"/>
              </w:rPr>
              <w:t>5</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5EA6" w:rsidRPr="00370962" w:rsidRDefault="00DB5EA6" w:rsidP="00B850B8">
            <w:pPr>
              <w:jc w:val="center"/>
              <w:rPr>
                <w:rFonts w:ascii="Sylfaen" w:eastAsia="Merriweather" w:hAnsi="Sylfaen" w:cs="Merriweather"/>
                <w:b/>
                <w:sz w:val="20"/>
                <w:szCs w:val="20"/>
              </w:rPr>
            </w:pPr>
            <w:r w:rsidRPr="00370962">
              <w:rPr>
                <w:rFonts w:ascii="Sylfaen" w:eastAsia="Merriweather" w:hAnsi="Sylfaen" w:cs="Merriweather"/>
                <w:b/>
                <w:sz w:val="20"/>
                <w:szCs w:val="20"/>
              </w:rPr>
              <w:t>12</w:t>
            </w:r>
          </w:p>
        </w:tc>
        <w:tc>
          <w:tcPr>
            <w:tcW w:w="2128" w:type="dxa"/>
            <w:vMerge/>
            <w:tcBorders>
              <w:left w:val="nil"/>
              <w:bottom w:val="single" w:sz="8" w:space="0" w:color="000000"/>
              <w:right w:val="single" w:sz="8" w:space="0" w:color="000000"/>
            </w:tcBorders>
            <w:tcMar>
              <w:top w:w="0" w:type="dxa"/>
              <w:left w:w="108" w:type="dxa"/>
              <w:bottom w:w="0" w:type="dxa"/>
              <w:right w:w="108" w:type="dxa"/>
            </w:tcMar>
            <w:vAlign w:val="center"/>
          </w:tcPr>
          <w:p w:rsidR="00DB5EA6" w:rsidRPr="00370962" w:rsidRDefault="00DB5EA6" w:rsidP="00266C7D">
            <w:pPr>
              <w:jc w:val="center"/>
              <w:rPr>
                <w:rFonts w:ascii="Sylfaen" w:eastAsia="Merriweather" w:hAnsi="Sylfaen" w:cs="Merriweather"/>
                <w:b/>
                <w:sz w:val="20"/>
                <w:szCs w:val="20"/>
              </w:rPr>
            </w:pPr>
          </w:p>
        </w:tc>
      </w:tr>
    </w:tbl>
    <w:p w:rsidR="00DB5EA6" w:rsidRPr="00902536" w:rsidRDefault="00902536" w:rsidP="00902536">
      <w:pPr>
        <w:spacing w:after="0" w:line="240" w:lineRule="auto"/>
        <w:rPr>
          <w:rFonts w:ascii="Sylfaen" w:hAnsi="Sylfaen" w:cs="Arial"/>
          <w:b/>
          <w:sz w:val="20"/>
          <w:szCs w:val="20"/>
        </w:rPr>
      </w:pPr>
      <w:r>
        <w:rPr>
          <w:rFonts w:ascii="Sylfaen" w:hAnsi="Sylfaen" w:cs="Sylfaen"/>
          <w:b/>
          <w:sz w:val="20"/>
          <w:szCs w:val="20"/>
        </w:rPr>
        <w:t>3.3.</w:t>
      </w:r>
      <w:r w:rsidRPr="00EC2F5D">
        <w:rPr>
          <w:rFonts w:ascii="Sylfaen" w:hAnsi="Sylfaen" w:cs="Sylfaen"/>
          <w:b/>
          <w:sz w:val="20"/>
          <w:szCs w:val="20"/>
        </w:rPr>
        <w:t xml:space="preserve"> </w:t>
      </w:r>
      <w:r>
        <w:rPr>
          <w:rFonts w:ascii="Sylfaen" w:hAnsi="Sylfaen" w:cs="Sylfaen"/>
          <w:b/>
          <w:sz w:val="20"/>
          <w:szCs w:val="20"/>
        </w:rPr>
        <w:t>მოდული ხორციელდება</w:t>
      </w:r>
      <w:r>
        <w:rPr>
          <w:rFonts w:ascii="Sylfaen" w:hAnsi="Sylfaen"/>
          <w:b/>
          <w:sz w:val="20"/>
          <w:szCs w:val="20"/>
        </w:rPr>
        <w:t xml:space="preserve">: შპს საზოგადოებრივი კოლეჯი თბილისის N1 სამედიცინო სასწავლებლის </w:t>
      </w:r>
      <w:r>
        <w:rPr>
          <w:rFonts w:ascii="Sylfaen" w:hAnsi="Sylfaen" w:cs="Arial"/>
          <w:b/>
          <w:sz w:val="20"/>
          <w:szCs w:val="20"/>
        </w:rPr>
        <w:t>ანატომიის კაბინეტში.</w:t>
      </w:r>
    </w:p>
    <w:p w:rsidR="008F109E" w:rsidRDefault="00902536">
      <w:pPr>
        <w:spacing w:before="120" w:line="240" w:lineRule="auto"/>
        <w:jc w:val="both"/>
        <w:rPr>
          <w:rFonts w:ascii="Sylfaen" w:eastAsia="Arial Unicode MS" w:hAnsi="Sylfaen" w:cs="Arial Unicode MS"/>
          <w:b/>
          <w:sz w:val="20"/>
          <w:szCs w:val="20"/>
          <w:lang w:val="en-US"/>
        </w:rPr>
      </w:pPr>
      <w:r>
        <w:rPr>
          <w:rFonts w:ascii="Sylfaen" w:eastAsia="Arial Unicode MS" w:hAnsi="Sylfaen" w:cs="Arial Unicode MS"/>
          <w:b/>
          <w:sz w:val="20"/>
          <w:szCs w:val="20"/>
        </w:rPr>
        <w:t>3.4</w:t>
      </w:r>
      <w:r w:rsidR="00F45055" w:rsidRPr="00370962">
        <w:rPr>
          <w:rFonts w:ascii="Sylfaen" w:eastAsia="Arial Unicode MS" w:hAnsi="Sylfaen" w:cs="Arial Unicode MS"/>
          <w:b/>
          <w:sz w:val="20"/>
          <w:szCs w:val="20"/>
        </w:rPr>
        <w:t>. სასწავლო რესურსი</w:t>
      </w:r>
    </w:p>
    <w:p w:rsidR="004B7664" w:rsidRPr="00902536" w:rsidRDefault="004B7664" w:rsidP="004B7664">
      <w:pPr>
        <w:numPr>
          <w:ilvl w:val="0"/>
          <w:numId w:val="1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Sylfaen" w:hAnsi="Sylfaen"/>
          <w:b/>
        </w:rPr>
      </w:pPr>
      <w:r w:rsidRPr="00902536">
        <w:rPr>
          <w:rFonts w:ascii="Sylfaen" w:hAnsi="Sylfaen"/>
          <w:b/>
        </w:rPr>
        <w:t xml:space="preserve">ირინე  კვაჭაძის  რედაქციით “ადამიანის ფიზიოლოგია” თბილისის სამედიცინო სახელმწიფო უნივერსიტეტის </w:t>
      </w:r>
      <w:r w:rsidRPr="00902536">
        <w:rPr>
          <w:rFonts w:ascii="Sylfaen" w:hAnsi="Sylfaen"/>
          <w:b/>
          <w:lang w:val="en-US"/>
        </w:rPr>
        <w:t xml:space="preserve"> </w:t>
      </w:r>
      <w:r w:rsidRPr="00902536">
        <w:rPr>
          <w:rFonts w:ascii="Sylfaen" w:hAnsi="Sylfaen"/>
          <w:b/>
        </w:rPr>
        <w:t>გამომცემლობა 2011 წელი</w:t>
      </w:r>
    </w:p>
    <w:p w:rsidR="004B7664" w:rsidRPr="00902536" w:rsidRDefault="004B7664" w:rsidP="004B7664">
      <w:pPr>
        <w:pStyle w:val="ListParagraph"/>
        <w:numPr>
          <w:ilvl w:val="0"/>
          <w:numId w:val="14"/>
        </w:numPr>
        <w:spacing w:before="120" w:line="240" w:lineRule="auto"/>
        <w:jc w:val="both"/>
        <w:rPr>
          <w:rFonts w:ascii="Sylfaen" w:eastAsia="Merriweather" w:hAnsi="Sylfaen" w:cs="Merriweather"/>
          <w:b/>
          <w:lang w:val="en-US"/>
        </w:rPr>
      </w:pPr>
      <w:r w:rsidRPr="00902536">
        <w:rPr>
          <w:rFonts w:ascii="Sylfaen" w:hAnsi="Sylfaen" w:cs="Sylfaen"/>
          <w:b/>
        </w:rPr>
        <w:t>ვ</w:t>
      </w:r>
      <w:r w:rsidRPr="00902536">
        <w:rPr>
          <w:rFonts w:ascii="Sylfaen" w:hAnsi="Sylfaen"/>
          <w:b/>
        </w:rPr>
        <w:t>. ყიფიანი ”ზოგადი პათოფიზიოლოგია” თბილისი 2008 წელი I-II ნაწილი</w:t>
      </w:r>
    </w:p>
    <w:p w:rsidR="008F109E" w:rsidRPr="00370962" w:rsidRDefault="00F45055">
      <w:pPr>
        <w:spacing w:before="120" w:line="240" w:lineRule="auto"/>
        <w:jc w:val="both"/>
        <w:rPr>
          <w:rFonts w:ascii="Sylfaen" w:eastAsia="Merriweather" w:hAnsi="Sylfaen" w:cs="Merriweather"/>
          <w:b/>
          <w:sz w:val="20"/>
          <w:szCs w:val="20"/>
        </w:rPr>
      </w:pPr>
      <w:r w:rsidRPr="00370962">
        <w:rPr>
          <w:rFonts w:ascii="Sylfaen" w:eastAsia="Arial Unicode MS" w:hAnsi="Sylfaen" w:cs="Arial Unicode MS"/>
          <w:b/>
          <w:sz w:val="20"/>
          <w:szCs w:val="20"/>
        </w:rPr>
        <w:t>3.</w:t>
      </w:r>
      <w:r w:rsidR="00902536">
        <w:rPr>
          <w:rFonts w:ascii="Sylfaen" w:eastAsia="Arial Unicode MS" w:hAnsi="Sylfaen" w:cs="Arial Unicode MS"/>
          <w:b/>
          <w:sz w:val="20"/>
          <w:szCs w:val="20"/>
        </w:rPr>
        <w:t>5</w:t>
      </w:r>
      <w:r w:rsidRPr="00370962">
        <w:rPr>
          <w:rFonts w:ascii="Sylfaen" w:eastAsia="Arial Unicode MS" w:hAnsi="Sylfaen" w:cs="Arial Unicode MS"/>
          <w:b/>
          <w:sz w:val="20"/>
          <w:szCs w:val="20"/>
        </w:rPr>
        <w:t>. სპეციალური საგანმანათლებლო საჭიროების   (სსსმ)  და შეზღუდული შესაძლებლობების მქონე  (შშმ) პროფესიული სტუდენტების სწავლებისათვის</w:t>
      </w:r>
    </w:p>
    <w:p w:rsidR="008F109E" w:rsidRPr="00370962" w:rsidRDefault="00F45055">
      <w:pPr>
        <w:spacing w:after="0" w:line="240" w:lineRule="auto"/>
        <w:jc w:val="both"/>
        <w:rPr>
          <w:rFonts w:ascii="Sylfaen" w:eastAsia="Merriweather" w:hAnsi="Sylfaen" w:cs="Merriweather"/>
          <w:sz w:val="20"/>
          <w:szCs w:val="20"/>
        </w:rPr>
      </w:pPr>
      <w:r w:rsidRPr="00370962">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 საჭირო  დამატებით საგანმანათლებლო მომსახურებას.</w:t>
      </w:r>
      <w:r w:rsidR="00902536">
        <w:rPr>
          <w:rFonts w:ascii="Sylfaen" w:eastAsia="Merriweather" w:hAnsi="Sylfaen" w:cs="Merriweather"/>
          <w:sz w:val="20"/>
          <w:szCs w:val="20"/>
        </w:rPr>
        <w:t xml:space="preserve"> </w:t>
      </w:r>
      <w:r w:rsidRPr="00370962">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w:t>
      </w:r>
      <w:r w:rsidR="00C4716B">
        <w:rPr>
          <w:rFonts w:ascii="Sylfaen" w:eastAsia="Arial Unicode MS" w:hAnsi="Sylfaen" w:cs="Arial Unicode MS"/>
          <w:sz w:val="20"/>
          <w:szCs w:val="20"/>
        </w:rPr>
        <w:t xml:space="preserve"> </w:t>
      </w:r>
      <w:r w:rsidRPr="00370962">
        <w:rPr>
          <w:rFonts w:ascii="Sylfaen" w:eastAsia="Arial Unicode MS" w:hAnsi="Sylfaen" w:cs="Arial Unicode MS"/>
          <w:sz w:val="20"/>
          <w:szCs w:val="20"/>
        </w:rPr>
        <w:t>განმანათლებლო პროგრამის/მოდულის მოთხოვნებთან მიმართებით.</w:t>
      </w:r>
    </w:p>
    <w:p w:rsidR="00EF321B" w:rsidRDefault="00EF321B">
      <w:pPr>
        <w:spacing w:before="120" w:line="240" w:lineRule="auto"/>
        <w:jc w:val="both"/>
        <w:rPr>
          <w:rFonts w:ascii="Sylfaen" w:eastAsia="Arial Unicode MS" w:hAnsi="Sylfaen" w:cs="Arial Unicode MS"/>
          <w:b/>
          <w:sz w:val="20"/>
          <w:szCs w:val="20"/>
        </w:rPr>
      </w:pPr>
      <w:bookmarkStart w:id="2" w:name="_30j0zll" w:colFirst="0" w:colLast="0"/>
      <w:bookmarkEnd w:id="2"/>
    </w:p>
    <w:p w:rsidR="00E0466B" w:rsidRPr="00041A12" w:rsidRDefault="00E0466B" w:rsidP="00E0466B">
      <w:pPr>
        <w:jc w:val="both"/>
        <w:rPr>
          <w:rFonts w:ascii="Sylfaen" w:hAnsi="Sylfaen" w:cs="Arial"/>
          <w:b/>
        </w:rPr>
      </w:pPr>
      <w:r w:rsidRPr="00041A12">
        <w:rPr>
          <w:rFonts w:ascii="Sylfaen" w:hAnsi="Sylfaen" w:cs="Arial"/>
          <w:b/>
        </w:rPr>
        <w:t xml:space="preserve">მოდულის </w:t>
      </w:r>
      <w:r>
        <w:rPr>
          <w:rFonts w:ascii="Sylfaen" w:hAnsi="Sylfaen" w:cs="Arial"/>
          <w:b/>
        </w:rPr>
        <w:t>განმახორციელებელი</w:t>
      </w:r>
      <w:r w:rsidRPr="00041A12">
        <w:rPr>
          <w:rFonts w:ascii="Sylfaen" w:hAnsi="Sylfaen" w:cs="Arial"/>
          <w:b/>
        </w:rPr>
        <w:t>:</w:t>
      </w:r>
    </w:p>
    <w:tbl>
      <w:tblPr>
        <w:tblStyle w:val="TableGrid"/>
        <w:tblW w:w="5000" w:type="pct"/>
        <w:tblLook w:val="04A0"/>
      </w:tblPr>
      <w:tblGrid>
        <w:gridCol w:w="816"/>
        <w:gridCol w:w="3402"/>
        <w:gridCol w:w="2979"/>
        <w:gridCol w:w="4251"/>
        <w:gridCol w:w="3446"/>
      </w:tblGrid>
      <w:tr w:rsidR="00E0466B" w:rsidRPr="00041A12" w:rsidTr="00902536">
        <w:trPr>
          <w:trHeight w:val="435"/>
        </w:trPr>
        <w:tc>
          <w:tcPr>
            <w:tcW w:w="274" w:type="pct"/>
            <w:vMerge w:val="restart"/>
          </w:tcPr>
          <w:p w:rsidR="00E0466B" w:rsidRPr="00041A12" w:rsidRDefault="00E0466B" w:rsidP="00751345">
            <w:pPr>
              <w:spacing w:before="60" w:after="60" w:line="276" w:lineRule="auto"/>
              <w:jc w:val="center"/>
              <w:rPr>
                <w:rFonts w:ascii="Sylfaen" w:eastAsia="Calibri" w:hAnsi="Sylfaen" w:cs="Sylfaen"/>
                <w:b/>
              </w:rPr>
            </w:pPr>
            <w:r w:rsidRPr="00041A12">
              <w:rPr>
                <w:rFonts w:ascii="Sylfaen" w:hAnsi="Sylfaen"/>
                <w:b/>
              </w:rPr>
              <w:t>№</w:t>
            </w:r>
          </w:p>
        </w:tc>
        <w:tc>
          <w:tcPr>
            <w:tcW w:w="1142" w:type="pct"/>
            <w:vMerge w:val="restart"/>
          </w:tcPr>
          <w:p w:rsidR="00E0466B" w:rsidRPr="00041A12" w:rsidRDefault="00E0466B" w:rsidP="00751345">
            <w:pPr>
              <w:spacing w:before="60" w:after="60" w:line="276" w:lineRule="auto"/>
              <w:jc w:val="center"/>
              <w:rPr>
                <w:rFonts w:ascii="Sylfaen" w:eastAsia="Calibri" w:hAnsi="Sylfaen" w:cs="Sylfaen"/>
                <w:b/>
              </w:rPr>
            </w:pPr>
            <w:r w:rsidRPr="00041A12">
              <w:rPr>
                <w:rFonts w:ascii="Sylfaen" w:hAnsi="Sylfaen" w:cs="Sylfaen"/>
                <w:b/>
                <w:bCs/>
              </w:rPr>
              <w:t>სახელი</w:t>
            </w:r>
            <w:r>
              <w:rPr>
                <w:rFonts w:ascii="Sylfaen" w:hAnsi="Sylfaen" w:cs="Sylfaen"/>
                <w:b/>
                <w:bCs/>
              </w:rPr>
              <w:t xml:space="preserve">   </w:t>
            </w:r>
            <w:r w:rsidRPr="00041A12">
              <w:rPr>
                <w:rFonts w:ascii="Sylfaen" w:hAnsi="Sylfaen" w:cs="Sylfaen"/>
                <w:b/>
                <w:bCs/>
              </w:rPr>
              <w:t>და</w:t>
            </w:r>
            <w:r>
              <w:rPr>
                <w:rFonts w:ascii="Sylfaen" w:hAnsi="Sylfaen" w:cs="Sylfaen"/>
                <w:b/>
                <w:bCs/>
              </w:rPr>
              <w:t xml:space="preserve">  </w:t>
            </w:r>
            <w:r w:rsidRPr="00041A12">
              <w:rPr>
                <w:rFonts w:ascii="Sylfaen" w:hAnsi="Sylfaen" w:cs="Sylfaen"/>
                <w:b/>
                <w:bCs/>
              </w:rPr>
              <w:t>გვარი</w:t>
            </w:r>
          </w:p>
        </w:tc>
        <w:tc>
          <w:tcPr>
            <w:tcW w:w="1000" w:type="pct"/>
          </w:tcPr>
          <w:p w:rsidR="00E0466B" w:rsidRPr="001849F9" w:rsidRDefault="00E0466B" w:rsidP="00751345">
            <w:pPr>
              <w:spacing w:before="60" w:after="60"/>
              <w:rPr>
                <w:rFonts w:ascii="Sylfaen" w:eastAsia="Calibri" w:hAnsi="Sylfaen" w:cs="Sylfaen"/>
                <w:b/>
              </w:rPr>
            </w:pPr>
            <w:r>
              <w:rPr>
                <w:rFonts w:ascii="Sylfaen" w:hAnsi="Sylfaen" w:cs="Sylfaen"/>
                <w:b/>
                <w:bCs/>
              </w:rPr>
              <w:t>საკონტაქტო ინფორმაცია</w:t>
            </w:r>
          </w:p>
        </w:tc>
        <w:tc>
          <w:tcPr>
            <w:tcW w:w="1427" w:type="pct"/>
            <w:vMerge w:val="restart"/>
          </w:tcPr>
          <w:p w:rsidR="00E0466B" w:rsidRPr="00497C3E" w:rsidRDefault="00E0466B" w:rsidP="00751345">
            <w:pPr>
              <w:spacing w:before="60" w:after="60"/>
              <w:rPr>
                <w:rFonts w:ascii="Sylfaen" w:eastAsia="Calibri" w:hAnsi="Sylfaen" w:cs="Sylfaen"/>
                <w:b/>
              </w:rPr>
            </w:pPr>
            <w:r w:rsidRPr="00497C3E">
              <w:rPr>
                <w:rFonts w:ascii="Sylfaen" w:hAnsi="Sylfaen"/>
                <w:b/>
              </w:rPr>
              <w:t>კვალიფიკაცია დიპლომის მიხედვით</w:t>
            </w:r>
          </w:p>
        </w:tc>
        <w:tc>
          <w:tcPr>
            <w:tcW w:w="1157" w:type="pct"/>
            <w:vMerge w:val="restart"/>
          </w:tcPr>
          <w:p w:rsidR="00E0466B" w:rsidRPr="00497C3E" w:rsidRDefault="00E0466B" w:rsidP="00751345">
            <w:pPr>
              <w:spacing w:before="60" w:after="60"/>
              <w:rPr>
                <w:rFonts w:ascii="Sylfaen" w:eastAsia="Calibri" w:hAnsi="Sylfaen" w:cs="Sylfaen"/>
                <w:b/>
              </w:rPr>
            </w:pPr>
            <w:r w:rsidRPr="00497C3E">
              <w:rPr>
                <w:rFonts w:ascii="Sylfaen" w:hAnsi="Sylfaen"/>
                <w:b/>
              </w:rPr>
              <w:t>სამუშაო   სტაჟი</w:t>
            </w:r>
          </w:p>
        </w:tc>
      </w:tr>
      <w:tr w:rsidR="00E0466B" w:rsidRPr="00041A12" w:rsidTr="00902536">
        <w:trPr>
          <w:trHeight w:val="396"/>
        </w:trPr>
        <w:tc>
          <w:tcPr>
            <w:tcW w:w="274" w:type="pct"/>
            <w:vMerge/>
          </w:tcPr>
          <w:p w:rsidR="00E0466B" w:rsidRPr="00041A12" w:rsidRDefault="00E0466B" w:rsidP="00751345">
            <w:pPr>
              <w:spacing w:before="60" w:after="60"/>
              <w:jc w:val="center"/>
              <w:rPr>
                <w:rFonts w:ascii="Sylfaen" w:hAnsi="Sylfaen"/>
                <w:b/>
              </w:rPr>
            </w:pPr>
          </w:p>
        </w:tc>
        <w:tc>
          <w:tcPr>
            <w:tcW w:w="1142" w:type="pct"/>
            <w:vMerge/>
          </w:tcPr>
          <w:p w:rsidR="00E0466B" w:rsidRPr="00041A12" w:rsidRDefault="00E0466B" w:rsidP="00751345">
            <w:pPr>
              <w:spacing w:before="60" w:after="60"/>
              <w:jc w:val="center"/>
              <w:rPr>
                <w:rFonts w:ascii="Sylfaen" w:hAnsi="Sylfaen" w:cs="Sylfaen"/>
                <w:b/>
                <w:bCs/>
              </w:rPr>
            </w:pPr>
          </w:p>
        </w:tc>
        <w:tc>
          <w:tcPr>
            <w:tcW w:w="1000" w:type="pct"/>
          </w:tcPr>
          <w:p w:rsidR="00E0466B" w:rsidRDefault="00E0466B" w:rsidP="00751345">
            <w:pPr>
              <w:spacing w:before="60" w:after="60"/>
              <w:rPr>
                <w:rFonts w:ascii="Sylfaen" w:hAnsi="Sylfaen" w:cs="Sylfaen"/>
                <w:b/>
                <w:bCs/>
              </w:rPr>
            </w:pPr>
            <w:r>
              <w:rPr>
                <w:rFonts w:ascii="Sylfaen" w:hAnsi="Sylfaen" w:cs="Sylfaen"/>
                <w:b/>
                <w:bCs/>
              </w:rPr>
              <w:t>ტელეფონი, ელ-ფოსტა</w:t>
            </w:r>
          </w:p>
        </w:tc>
        <w:tc>
          <w:tcPr>
            <w:tcW w:w="1427" w:type="pct"/>
            <w:vMerge/>
          </w:tcPr>
          <w:p w:rsidR="00E0466B" w:rsidRDefault="00E0466B" w:rsidP="00751345">
            <w:pPr>
              <w:spacing w:before="60" w:after="60"/>
              <w:jc w:val="center"/>
              <w:rPr>
                <w:rFonts w:ascii="Sylfaen" w:hAnsi="Sylfaen" w:cs="Sylfaen"/>
                <w:b/>
                <w:bCs/>
              </w:rPr>
            </w:pPr>
          </w:p>
        </w:tc>
        <w:tc>
          <w:tcPr>
            <w:tcW w:w="1157" w:type="pct"/>
            <w:vMerge/>
          </w:tcPr>
          <w:p w:rsidR="00E0466B" w:rsidRDefault="00E0466B" w:rsidP="00751345">
            <w:pPr>
              <w:spacing w:before="60" w:after="60"/>
              <w:jc w:val="center"/>
              <w:rPr>
                <w:rFonts w:ascii="Sylfaen" w:hAnsi="Sylfaen" w:cs="Sylfaen"/>
                <w:b/>
                <w:bCs/>
              </w:rPr>
            </w:pPr>
          </w:p>
        </w:tc>
      </w:tr>
      <w:tr w:rsidR="00E0466B" w:rsidRPr="00041A12" w:rsidTr="00902536">
        <w:trPr>
          <w:trHeight w:val="503"/>
        </w:trPr>
        <w:tc>
          <w:tcPr>
            <w:tcW w:w="274" w:type="pct"/>
          </w:tcPr>
          <w:p w:rsidR="00E0466B" w:rsidRPr="00041A12" w:rsidRDefault="00E0466B" w:rsidP="00E0466B">
            <w:pPr>
              <w:spacing w:before="60" w:after="60" w:line="276" w:lineRule="auto"/>
              <w:jc w:val="center"/>
              <w:rPr>
                <w:rFonts w:ascii="Sylfaen" w:hAnsi="Sylfaen"/>
              </w:rPr>
            </w:pPr>
            <w:r w:rsidRPr="00041A12">
              <w:rPr>
                <w:rFonts w:ascii="Sylfaen" w:hAnsi="Sylfaen"/>
              </w:rPr>
              <w:t>1.</w:t>
            </w:r>
          </w:p>
        </w:tc>
        <w:tc>
          <w:tcPr>
            <w:tcW w:w="1142" w:type="pct"/>
          </w:tcPr>
          <w:p w:rsidR="00E0466B" w:rsidRPr="00B717E3" w:rsidRDefault="00E0466B" w:rsidP="00E0466B">
            <w:pPr>
              <w:tabs>
                <w:tab w:val="left" w:pos="945"/>
              </w:tabs>
              <w:rPr>
                <w:rFonts w:ascii="Sylfaen" w:hAnsi="Sylfaen"/>
                <w:b/>
              </w:rPr>
            </w:pPr>
            <w:r w:rsidRPr="00B717E3">
              <w:rPr>
                <w:rFonts w:ascii="Sylfaen" w:hAnsi="Sylfaen"/>
                <w:b/>
              </w:rPr>
              <w:t xml:space="preserve">მაია  </w:t>
            </w:r>
            <w:r w:rsidR="00902536">
              <w:rPr>
                <w:rFonts w:ascii="Sylfaen" w:hAnsi="Sylfaen"/>
                <w:b/>
              </w:rPr>
              <w:t xml:space="preserve"> </w:t>
            </w:r>
            <w:r w:rsidRPr="00B717E3">
              <w:rPr>
                <w:rFonts w:ascii="Sylfaen" w:hAnsi="Sylfaen"/>
                <w:b/>
              </w:rPr>
              <w:t>გვაზავა</w:t>
            </w:r>
          </w:p>
          <w:p w:rsidR="00E0466B" w:rsidRPr="00B717E3" w:rsidRDefault="00E0466B" w:rsidP="00E0466B">
            <w:pPr>
              <w:tabs>
                <w:tab w:val="left" w:pos="945"/>
              </w:tabs>
              <w:rPr>
                <w:rFonts w:ascii="Sylfaen" w:hAnsi="Sylfaen"/>
                <w:b/>
              </w:rPr>
            </w:pPr>
          </w:p>
          <w:p w:rsidR="00E0466B" w:rsidRPr="00B717E3" w:rsidRDefault="00E0466B" w:rsidP="00E0466B">
            <w:pPr>
              <w:tabs>
                <w:tab w:val="left" w:pos="945"/>
              </w:tabs>
              <w:rPr>
                <w:rFonts w:ascii="Sylfaen" w:hAnsi="Sylfaen"/>
                <w:b/>
              </w:rPr>
            </w:pPr>
          </w:p>
        </w:tc>
        <w:tc>
          <w:tcPr>
            <w:tcW w:w="1000" w:type="pct"/>
          </w:tcPr>
          <w:p w:rsidR="00E0466B" w:rsidRPr="00B717E3" w:rsidRDefault="00E0466B" w:rsidP="00E0466B">
            <w:pPr>
              <w:tabs>
                <w:tab w:val="left" w:pos="945"/>
              </w:tabs>
              <w:rPr>
                <w:rFonts w:ascii="Sylfaen" w:hAnsi="Sylfaen"/>
                <w:b/>
              </w:rPr>
            </w:pPr>
            <w:r w:rsidRPr="00B717E3">
              <w:rPr>
                <w:rFonts w:ascii="Sylfaen" w:hAnsi="Sylfaen"/>
                <w:b/>
              </w:rPr>
              <w:t>593-48-20-14</w:t>
            </w:r>
          </w:p>
          <w:p w:rsidR="00E0466B" w:rsidRPr="00B717E3" w:rsidRDefault="00E0466B" w:rsidP="00E0466B">
            <w:pPr>
              <w:tabs>
                <w:tab w:val="left" w:pos="945"/>
              </w:tabs>
              <w:rPr>
                <w:rFonts w:ascii="Sylfaen" w:hAnsi="Sylfaen"/>
                <w:b/>
              </w:rPr>
            </w:pPr>
          </w:p>
        </w:tc>
        <w:tc>
          <w:tcPr>
            <w:tcW w:w="1427" w:type="pct"/>
          </w:tcPr>
          <w:p w:rsidR="00E0466B" w:rsidRPr="00B717E3" w:rsidRDefault="00E0466B" w:rsidP="00E0466B">
            <w:pPr>
              <w:tabs>
                <w:tab w:val="left" w:pos="945"/>
              </w:tabs>
              <w:rPr>
                <w:rFonts w:ascii="Sylfaen" w:hAnsi="Sylfaen"/>
                <w:b/>
              </w:rPr>
            </w:pPr>
            <w:r w:rsidRPr="00B717E3">
              <w:rPr>
                <w:rFonts w:ascii="Sylfaen" w:hAnsi="Sylfaen"/>
                <w:b/>
              </w:rPr>
              <w:t>ექიმი-თერაპევტი</w:t>
            </w:r>
          </w:p>
        </w:tc>
        <w:tc>
          <w:tcPr>
            <w:tcW w:w="1157" w:type="pct"/>
          </w:tcPr>
          <w:p w:rsidR="00E0466B" w:rsidRDefault="00E0466B" w:rsidP="00E0466B">
            <w:pPr>
              <w:tabs>
                <w:tab w:val="left" w:pos="945"/>
              </w:tabs>
              <w:rPr>
                <w:rFonts w:ascii="Sylfaen" w:hAnsi="Sylfaen"/>
                <w:b/>
              </w:rPr>
            </w:pPr>
            <w:r w:rsidRPr="00B717E3">
              <w:rPr>
                <w:rFonts w:ascii="Sylfaen" w:hAnsi="Sylfaen"/>
                <w:b/>
              </w:rPr>
              <w:t>1995წლიდან  N 1 სამედიცინო სასწავლებლის პედაგოგი   (2</w:t>
            </w:r>
            <w:r>
              <w:rPr>
                <w:rFonts w:ascii="Sylfaen" w:hAnsi="Sylfaen"/>
                <w:b/>
              </w:rPr>
              <w:t xml:space="preserve">4 </w:t>
            </w:r>
            <w:r w:rsidRPr="00B717E3">
              <w:rPr>
                <w:rFonts w:ascii="Sylfaen" w:hAnsi="Sylfaen"/>
                <w:b/>
              </w:rPr>
              <w:t>წელი  გამოცდილება)</w:t>
            </w:r>
          </w:p>
          <w:p w:rsidR="00902536" w:rsidRPr="00B717E3" w:rsidRDefault="00902536" w:rsidP="00E0466B">
            <w:pPr>
              <w:tabs>
                <w:tab w:val="left" w:pos="945"/>
              </w:tabs>
              <w:rPr>
                <w:rFonts w:ascii="Sylfaen" w:hAnsi="Sylfaen"/>
                <w:b/>
              </w:rPr>
            </w:pPr>
          </w:p>
        </w:tc>
      </w:tr>
    </w:tbl>
    <w:p w:rsidR="00900333" w:rsidRDefault="00900333">
      <w:pPr>
        <w:spacing w:before="120" w:line="240" w:lineRule="auto"/>
        <w:jc w:val="both"/>
        <w:rPr>
          <w:rFonts w:ascii="Sylfaen" w:eastAsia="Arial Unicode MS" w:hAnsi="Sylfaen" w:cs="Arial Unicode MS"/>
          <w:b/>
          <w:sz w:val="20"/>
          <w:szCs w:val="20"/>
        </w:rPr>
      </w:pPr>
    </w:p>
    <w:p w:rsidR="008F109E" w:rsidRPr="00370962" w:rsidRDefault="008F109E">
      <w:pPr>
        <w:spacing w:line="240" w:lineRule="auto"/>
        <w:jc w:val="both"/>
        <w:rPr>
          <w:rFonts w:ascii="Sylfaen" w:eastAsia="Merriweather" w:hAnsi="Sylfaen" w:cs="Merriweather"/>
          <w:sz w:val="20"/>
          <w:szCs w:val="20"/>
        </w:rPr>
      </w:pPr>
    </w:p>
    <w:p w:rsidR="008F109E" w:rsidRPr="00370962" w:rsidRDefault="008F109E">
      <w:pPr>
        <w:spacing w:line="240" w:lineRule="auto"/>
        <w:jc w:val="both"/>
        <w:rPr>
          <w:rFonts w:ascii="Sylfaen" w:eastAsia="Merriweather" w:hAnsi="Sylfaen" w:cs="Merriweather"/>
          <w:sz w:val="20"/>
          <w:szCs w:val="20"/>
        </w:rPr>
      </w:pPr>
    </w:p>
    <w:sectPr w:rsidR="008F109E" w:rsidRPr="00370962" w:rsidSect="009D7B20">
      <w:footerReference w:type="default" r:id="rId9"/>
      <w:pgSz w:w="16838" w:h="11906"/>
      <w:pgMar w:top="720" w:right="720" w:bottom="720" w:left="1440"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0D3" w:rsidRDefault="00B850D3">
      <w:pPr>
        <w:spacing w:after="0" w:line="240" w:lineRule="auto"/>
      </w:pPr>
      <w:r>
        <w:separator/>
      </w:r>
    </w:p>
  </w:endnote>
  <w:endnote w:type="continuationSeparator" w:id="0">
    <w:p w:rsidR="00B850D3" w:rsidRDefault="00B850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Merriweather">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09E" w:rsidRDefault="00BB1E38">
    <w:pPr>
      <w:tabs>
        <w:tab w:val="center" w:pos="4680"/>
        <w:tab w:val="right" w:pos="9360"/>
      </w:tabs>
      <w:spacing w:after="0" w:line="240" w:lineRule="auto"/>
      <w:jc w:val="right"/>
    </w:pPr>
    <w:r>
      <w:fldChar w:fldCharType="begin"/>
    </w:r>
    <w:r w:rsidR="00F45055">
      <w:instrText>PAGE</w:instrText>
    </w:r>
    <w:r>
      <w:fldChar w:fldCharType="separate"/>
    </w:r>
    <w:r w:rsidR="00902536">
      <w:rPr>
        <w:noProof/>
      </w:rPr>
      <w:t>10</w:t>
    </w:r>
    <w:r>
      <w:fldChar w:fldCharType="end"/>
    </w:r>
  </w:p>
  <w:p w:rsidR="008F109E" w:rsidRDefault="008F109E">
    <w:pPr>
      <w:tabs>
        <w:tab w:val="center" w:pos="4680"/>
        <w:tab w:val="right" w:pos="9360"/>
      </w:tabs>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0D3" w:rsidRDefault="00B850D3">
      <w:pPr>
        <w:spacing w:after="0" w:line="240" w:lineRule="auto"/>
      </w:pPr>
      <w:r>
        <w:separator/>
      </w:r>
    </w:p>
  </w:footnote>
  <w:footnote w:type="continuationSeparator" w:id="0">
    <w:p w:rsidR="00B850D3" w:rsidRDefault="00B850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535D0"/>
    <w:multiLevelType w:val="hybridMultilevel"/>
    <w:tmpl w:val="485C5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125859"/>
    <w:multiLevelType w:val="multilevel"/>
    <w:tmpl w:val="0A5259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57F6ABF"/>
    <w:multiLevelType w:val="hybridMultilevel"/>
    <w:tmpl w:val="C2D4E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4B1BA2"/>
    <w:multiLevelType w:val="hybridMultilevel"/>
    <w:tmpl w:val="3B187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2B3297"/>
    <w:multiLevelType w:val="multilevel"/>
    <w:tmpl w:val="F282238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3D970BD0"/>
    <w:multiLevelType w:val="multilevel"/>
    <w:tmpl w:val="DD246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12D2C67"/>
    <w:multiLevelType w:val="multilevel"/>
    <w:tmpl w:val="2EE20A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F146784"/>
    <w:multiLevelType w:val="multilevel"/>
    <w:tmpl w:val="FB70C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F2B5E87"/>
    <w:multiLevelType w:val="multilevel"/>
    <w:tmpl w:val="44C0E0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51A57216"/>
    <w:multiLevelType w:val="multilevel"/>
    <w:tmpl w:val="2CC84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2206035"/>
    <w:multiLevelType w:val="multilevel"/>
    <w:tmpl w:val="90186A58"/>
    <w:lvl w:ilvl="0">
      <w:start w:val="1"/>
      <w:numFmt w:val="decimal"/>
      <w:lvlText w:val="%1."/>
      <w:lvlJc w:val="left"/>
      <w:pPr>
        <w:ind w:left="720" w:hanging="360"/>
      </w:pPr>
      <w:rPr>
        <w:rFonts w:ascii="Merriweather" w:eastAsia="Merriweather" w:hAnsi="Merriweather" w:cs="Merriweathe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B426C5E"/>
    <w:multiLevelType w:val="multilevel"/>
    <w:tmpl w:val="681EB8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EA54834"/>
    <w:multiLevelType w:val="multilevel"/>
    <w:tmpl w:val="5E94D234"/>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EEA2044"/>
    <w:multiLevelType w:val="hybridMultilevel"/>
    <w:tmpl w:val="32648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0"/>
  </w:num>
  <w:num w:numId="4">
    <w:abstractNumId w:val="6"/>
  </w:num>
  <w:num w:numId="5">
    <w:abstractNumId w:val="9"/>
  </w:num>
  <w:num w:numId="6">
    <w:abstractNumId w:val="7"/>
  </w:num>
  <w:num w:numId="7">
    <w:abstractNumId w:val="4"/>
  </w:num>
  <w:num w:numId="8">
    <w:abstractNumId w:val="1"/>
  </w:num>
  <w:num w:numId="9">
    <w:abstractNumId w:val="8"/>
  </w:num>
  <w:num w:numId="10">
    <w:abstractNumId w:val="5"/>
  </w:num>
  <w:num w:numId="11">
    <w:abstractNumId w:val="2"/>
  </w:num>
  <w:num w:numId="12">
    <w:abstractNumId w:val="0"/>
  </w:num>
  <w:num w:numId="13">
    <w:abstractNumId w:val="13"/>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F109E"/>
    <w:rsid w:val="00040CF4"/>
    <w:rsid w:val="000E04C3"/>
    <w:rsid w:val="000E12EA"/>
    <w:rsid w:val="00146315"/>
    <w:rsid w:val="001C3649"/>
    <w:rsid w:val="002231C7"/>
    <w:rsid w:val="00234F87"/>
    <w:rsid w:val="00266C7D"/>
    <w:rsid w:val="00273FE4"/>
    <w:rsid w:val="002C3925"/>
    <w:rsid w:val="002C4994"/>
    <w:rsid w:val="00370962"/>
    <w:rsid w:val="00437CBC"/>
    <w:rsid w:val="0047554D"/>
    <w:rsid w:val="00486F66"/>
    <w:rsid w:val="004B7664"/>
    <w:rsid w:val="005017BF"/>
    <w:rsid w:val="00575CB2"/>
    <w:rsid w:val="00586B75"/>
    <w:rsid w:val="00600CB1"/>
    <w:rsid w:val="00624B44"/>
    <w:rsid w:val="006267CA"/>
    <w:rsid w:val="006502D8"/>
    <w:rsid w:val="00656CBC"/>
    <w:rsid w:val="006A4A31"/>
    <w:rsid w:val="006F08C6"/>
    <w:rsid w:val="006F4829"/>
    <w:rsid w:val="007104F0"/>
    <w:rsid w:val="00711DE9"/>
    <w:rsid w:val="00746FD4"/>
    <w:rsid w:val="008F109E"/>
    <w:rsid w:val="00900333"/>
    <w:rsid w:val="00902536"/>
    <w:rsid w:val="009D7B20"/>
    <w:rsid w:val="00B25316"/>
    <w:rsid w:val="00B2623E"/>
    <w:rsid w:val="00B850B8"/>
    <w:rsid w:val="00B850D3"/>
    <w:rsid w:val="00B9471C"/>
    <w:rsid w:val="00BB1E38"/>
    <w:rsid w:val="00BC1B7E"/>
    <w:rsid w:val="00BE30DA"/>
    <w:rsid w:val="00BF6067"/>
    <w:rsid w:val="00C4716B"/>
    <w:rsid w:val="00C503D8"/>
    <w:rsid w:val="00C56A26"/>
    <w:rsid w:val="00CE0D8A"/>
    <w:rsid w:val="00D54B35"/>
    <w:rsid w:val="00D87843"/>
    <w:rsid w:val="00DA0902"/>
    <w:rsid w:val="00DB5EA6"/>
    <w:rsid w:val="00DC77FC"/>
    <w:rsid w:val="00DF1E92"/>
    <w:rsid w:val="00E04153"/>
    <w:rsid w:val="00E0466B"/>
    <w:rsid w:val="00E30EDD"/>
    <w:rsid w:val="00EF321B"/>
    <w:rsid w:val="00EF6344"/>
    <w:rsid w:val="00F45055"/>
    <w:rsid w:val="00F96B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D7B20"/>
  </w:style>
  <w:style w:type="paragraph" w:styleId="Heading1">
    <w:name w:val="heading 1"/>
    <w:basedOn w:val="Normal"/>
    <w:next w:val="Normal"/>
    <w:rsid w:val="009D7B20"/>
    <w:pPr>
      <w:keepNext/>
      <w:keepLines/>
      <w:spacing w:before="480" w:after="120"/>
      <w:outlineLvl w:val="0"/>
    </w:pPr>
    <w:rPr>
      <w:b/>
      <w:sz w:val="48"/>
      <w:szCs w:val="48"/>
    </w:rPr>
  </w:style>
  <w:style w:type="paragraph" w:styleId="Heading2">
    <w:name w:val="heading 2"/>
    <w:basedOn w:val="Normal"/>
    <w:next w:val="Normal"/>
    <w:rsid w:val="009D7B20"/>
    <w:pPr>
      <w:keepNext/>
      <w:keepLines/>
      <w:spacing w:before="360" w:after="80"/>
      <w:outlineLvl w:val="1"/>
    </w:pPr>
    <w:rPr>
      <w:b/>
      <w:sz w:val="36"/>
      <w:szCs w:val="36"/>
    </w:rPr>
  </w:style>
  <w:style w:type="paragraph" w:styleId="Heading3">
    <w:name w:val="heading 3"/>
    <w:basedOn w:val="Normal"/>
    <w:next w:val="Normal"/>
    <w:rsid w:val="009D7B20"/>
    <w:pPr>
      <w:keepNext/>
      <w:keepLines/>
      <w:spacing w:before="280" w:after="80"/>
      <w:outlineLvl w:val="2"/>
    </w:pPr>
    <w:rPr>
      <w:b/>
      <w:sz w:val="28"/>
      <w:szCs w:val="28"/>
    </w:rPr>
  </w:style>
  <w:style w:type="paragraph" w:styleId="Heading4">
    <w:name w:val="heading 4"/>
    <w:basedOn w:val="Normal"/>
    <w:next w:val="Normal"/>
    <w:rsid w:val="009D7B20"/>
    <w:pPr>
      <w:keepNext/>
      <w:keepLines/>
      <w:spacing w:before="240" w:after="40"/>
      <w:outlineLvl w:val="3"/>
    </w:pPr>
    <w:rPr>
      <w:b/>
      <w:sz w:val="24"/>
      <w:szCs w:val="24"/>
    </w:rPr>
  </w:style>
  <w:style w:type="paragraph" w:styleId="Heading5">
    <w:name w:val="heading 5"/>
    <w:basedOn w:val="Normal"/>
    <w:next w:val="Normal"/>
    <w:rsid w:val="009D7B20"/>
    <w:pPr>
      <w:spacing w:before="200" w:after="0" w:line="360" w:lineRule="auto"/>
      <w:outlineLvl w:val="4"/>
    </w:pPr>
    <w:rPr>
      <w:rFonts w:ascii="Arial" w:eastAsia="Arial" w:hAnsi="Arial" w:cs="Arial"/>
      <w:i/>
    </w:rPr>
  </w:style>
  <w:style w:type="paragraph" w:styleId="Heading6">
    <w:name w:val="heading 6"/>
    <w:basedOn w:val="Normal"/>
    <w:next w:val="Normal"/>
    <w:rsid w:val="009D7B2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9D7B20"/>
    <w:pPr>
      <w:keepNext/>
      <w:keepLines/>
      <w:spacing w:before="480" w:after="120"/>
    </w:pPr>
    <w:rPr>
      <w:b/>
      <w:sz w:val="72"/>
      <w:szCs w:val="72"/>
    </w:rPr>
  </w:style>
  <w:style w:type="paragraph" w:styleId="Subtitle">
    <w:name w:val="Subtitle"/>
    <w:basedOn w:val="Normal"/>
    <w:next w:val="Normal"/>
    <w:rsid w:val="009D7B20"/>
    <w:pPr>
      <w:keepNext/>
      <w:keepLines/>
      <w:spacing w:before="360" w:after="80"/>
    </w:pPr>
    <w:rPr>
      <w:rFonts w:ascii="Georgia" w:eastAsia="Georgia" w:hAnsi="Georgia" w:cs="Georgia"/>
      <w:i/>
      <w:color w:val="666666"/>
      <w:sz w:val="48"/>
      <w:szCs w:val="48"/>
    </w:rPr>
  </w:style>
  <w:style w:type="table" w:customStyle="1" w:styleId="a">
    <w:basedOn w:val="TableNormal"/>
    <w:rsid w:val="009D7B2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9D7B2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9D7B2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9D7B2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9D7B20"/>
    <w:pPr>
      <w:spacing w:after="0" w:line="240" w:lineRule="auto"/>
    </w:pPr>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DB5EA6"/>
    <w:pPr>
      <w:ind w:left="720"/>
      <w:contextualSpacing/>
    </w:pPr>
  </w:style>
  <w:style w:type="table" w:styleId="TableGrid">
    <w:name w:val="Table Grid"/>
    <w:basedOn w:val="TableNormal"/>
    <w:rsid w:val="00B9471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47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7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314247">
      <w:bodyDiv w:val="1"/>
      <w:marLeft w:val="0"/>
      <w:marRight w:val="0"/>
      <w:marTop w:val="0"/>
      <w:marBottom w:val="0"/>
      <w:divBdr>
        <w:top w:val="none" w:sz="0" w:space="0" w:color="auto"/>
        <w:left w:val="none" w:sz="0" w:space="0" w:color="auto"/>
        <w:bottom w:val="none" w:sz="0" w:space="0" w:color="auto"/>
        <w:right w:val="none" w:sz="0" w:space="0" w:color="auto"/>
      </w:divBdr>
    </w:div>
    <w:div w:id="1022780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10</Pages>
  <Words>1946</Words>
  <Characters>11094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39</cp:revision>
  <dcterms:created xsi:type="dcterms:W3CDTF">2018-02-14T09:53:00Z</dcterms:created>
  <dcterms:modified xsi:type="dcterms:W3CDTF">2019-05-23T09:09:00Z</dcterms:modified>
</cp:coreProperties>
</file>