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AE6F6C" w:rsidRPr="0070141A" w:rsidRDefault="00AE6F6C" w:rsidP="00AE6F6C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პროფესიული საგანმანათლებლო პროგრამის </w:t>
            </w:r>
            <w:r w:rsidR="00641D2F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დანართი N</w:t>
            </w:r>
            <w:r w:rsidR="00F52C39">
              <w:rPr>
                <w:rFonts w:ascii="Sylfaen" w:hAnsi="Sylfaen"/>
                <w:b/>
                <w:sz w:val="24"/>
                <w:szCs w:val="24"/>
                <w:lang w:val="en-US"/>
              </w:rPr>
              <w:t>9</w:t>
            </w:r>
          </w:p>
          <w:p w:rsidR="00B35F9A" w:rsidRDefault="00AE6F6C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3832860</wp:posOffset>
                  </wp:positionH>
                  <wp:positionV relativeFrom="paragraph">
                    <wp:posOffset>72390</wp:posOffset>
                  </wp:positionV>
                  <wp:extent cx="1744980" cy="1714500"/>
                  <wp:effectExtent l="19050" t="0" r="7620" b="0"/>
                  <wp:wrapSquare wrapText="bothSides"/>
                  <wp:docPr id="3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CF0F3A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21522A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AE6F6C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CF0F3A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21522A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21522A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21522A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>სავალდებულო</w:t>
                  </w:r>
                  <w:r w:rsidR="003E56DE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 xml:space="preserve"> 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>პროფესიული</w:t>
                  </w:r>
                  <w:r w:rsidR="003E56DE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AE6F6C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13A6D" w:rsidRPr="00813A6D" w:rsidRDefault="00813A6D" w:rsidP="0043591D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43591D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წელი</w:t>
            </w:r>
          </w:p>
        </w:tc>
      </w:tr>
    </w:tbl>
    <w:p w:rsidR="00B676F3" w:rsidRPr="00396DF2" w:rsidRDefault="0068196A" w:rsidP="00B676F3">
      <w:pPr>
        <w:spacing w:after="0" w:line="240" w:lineRule="auto"/>
        <w:ind w:right="-341"/>
        <w:jc w:val="center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</w:t>
      </w:r>
      <w:r w:rsidR="00B676F3" w:rsidRPr="00420BAC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  </w:t>
      </w:r>
      <w:r w:rsidR="00396DF2"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 w:rsidR="00F52C39">
        <w:rPr>
          <w:rFonts w:ascii="Sylfaen" w:hAnsi="Sylfaen" w:cs="Arial"/>
          <w:b/>
          <w:sz w:val="20"/>
          <w:szCs w:val="20"/>
          <w:lang w:val="en-US"/>
        </w:rPr>
        <w:t>9</w:t>
      </w:r>
    </w:p>
    <w:p w:rsidR="00B676F3" w:rsidRPr="00420BAC" w:rsidRDefault="00B676F3" w:rsidP="005B55E0">
      <w:pPr>
        <w:pStyle w:val="ListParagraph"/>
        <w:numPr>
          <w:ilvl w:val="0"/>
          <w:numId w:val="15"/>
        </w:numPr>
        <w:spacing w:after="0" w:line="240" w:lineRule="auto"/>
        <w:ind w:right="0"/>
        <w:jc w:val="left"/>
        <w:rPr>
          <w:rFonts w:ascii="Sylfaen" w:hAnsi="Sylfaen" w:cs="Arial"/>
          <w:b/>
          <w:sz w:val="20"/>
          <w:szCs w:val="20"/>
          <w:lang w:val="ka-GE"/>
        </w:rPr>
      </w:pPr>
      <w:r w:rsidRPr="00420BAC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tbl>
      <w:tblPr>
        <w:tblStyle w:val="TableGrid"/>
        <w:tblpPr w:leftFromText="180" w:rightFromText="180" w:vertAnchor="page" w:horzAnchor="margin" w:tblpY="244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409"/>
        <w:gridCol w:w="9377"/>
      </w:tblGrid>
      <w:tr w:rsidR="00B676F3" w:rsidRPr="00420BAC" w:rsidTr="00CF0F3A">
        <w:trPr>
          <w:trHeight w:val="430"/>
        </w:trPr>
        <w:tc>
          <w:tcPr>
            <w:tcW w:w="1829" w:type="pct"/>
          </w:tcPr>
          <w:p w:rsidR="00B676F3" w:rsidRPr="00420BAC" w:rsidRDefault="00B676F3" w:rsidP="00CF0F3A">
            <w:pPr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სარეგისტრაციო ნომერი:</w:t>
            </w:r>
          </w:p>
        </w:tc>
        <w:tc>
          <w:tcPr>
            <w:tcW w:w="3171" w:type="pct"/>
          </w:tcPr>
          <w:p w:rsidR="00B676F3" w:rsidRPr="004D3641" w:rsidRDefault="00B676F3" w:rsidP="00CF0F3A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0910204</w:t>
            </w:r>
          </w:p>
        </w:tc>
      </w:tr>
      <w:tr w:rsidR="00B676F3" w:rsidRPr="00420BAC" w:rsidTr="00CF0F3A">
        <w:trPr>
          <w:trHeight w:val="540"/>
        </w:trPr>
        <w:tc>
          <w:tcPr>
            <w:tcW w:w="1829" w:type="pct"/>
          </w:tcPr>
          <w:p w:rsidR="00B676F3" w:rsidRPr="00420BAC" w:rsidRDefault="00B676F3" w:rsidP="00CF0F3A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3171" w:type="pct"/>
          </w:tcPr>
          <w:p w:rsidR="00B676F3" w:rsidRPr="00420BAC" w:rsidRDefault="00B676F3" w:rsidP="00CF0F3A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sz w:val="20"/>
                <w:szCs w:val="20"/>
                <w:lang w:val="ka-GE"/>
              </w:rPr>
              <w:t>ავადმყოფის    მოვლა</w:t>
            </w:r>
          </w:p>
        </w:tc>
      </w:tr>
      <w:tr w:rsidR="00B676F3" w:rsidRPr="00420BAC" w:rsidTr="00CF0F3A">
        <w:trPr>
          <w:trHeight w:val="562"/>
        </w:trPr>
        <w:tc>
          <w:tcPr>
            <w:tcW w:w="1829" w:type="pct"/>
          </w:tcPr>
          <w:p w:rsidR="00B676F3" w:rsidRPr="00420BAC" w:rsidRDefault="00B676F3" w:rsidP="00CF0F3A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</w:t>
            </w:r>
            <w:r w:rsidRPr="00420BAC">
              <w:rPr>
                <w:rFonts w:ascii="Sylfaen" w:hAnsi="Sylfaen" w:cs="Arial"/>
                <w:b/>
                <w:sz w:val="20"/>
                <w:szCs w:val="20"/>
              </w:rPr>
              <w:t>:</w:t>
            </w:r>
          </w:p>
        </w:tc>
        <w:tc>
          <w:tcPr>
            <w:tcW w:w="3171" w:type="pct"/>
          </w:tcPr>
          <w:p w:rsidR="00B676F3" w:rsidRPr="00420BAC" w:rsidRDefault="00B676F3" w:rsidP="00CF0F3A">
            <w:pPr>
              <w:jc w:val="both"/>
              <w:rPr>
                <w:rFonts w:ascii="Sylfaen" w:hAnsi="Sylfaen" w:cs="Arial"/>
                <w:sz w:val="20"/>
                <w:szCs w:val="20"/>
              </w:rPr>
            </w:pPr>
            <w:r w:rsidRPr="00420BAC">
              <w:rPr>
                <w:rFonts w:ascii="Sylfaen" w:hAnsi="Sylfaen" w:cs="Arial"/>
                <w:sz w:val="20"/>
                <w:szCs w:val="20"/>
              </w:rPr>
              <w:t>28.07.2015</w:t>
            </w:r>
          </w:p>
        </w:tc>
      </w:tr>
      <w:tr w:rsidR="00B676F3" w:rsidRPr="00420BAC" w:rsidTr="00CF0F3A">
        <w:trPr>
          <w:trHeight w:val="570"/>
        </w:trPr>
        <w:tc>
          <w:tcPr>
            <w:tcW w:w="1829" w:type="pct"/>
          </w:tcPr>
          <w:p w:rsidR="00B676F3" w:rsidRPr="00420BAC" w:rsidRDefault="00B676F3" w:rsidP="00CF0F3A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sz w:val="20"/>
                <w:lang w:val="ka-GE"/>
              </w:rPr>
            </w:pPr>
            <w:r w:rsidRPr="00420BAC">
              <w:rPr>
                <w:rFonts w:ascii="Sylfaen" w:hAnsi="Sylfaen" w:cs="Arial"/>
                <w:b/>
                <w:sz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3171" w:type="pct"/>
          </w:tcPr>
          <w:p w:rsidR="00B676F3" w:rsidRPr="00420BAC" w:rsidRDefault="00B676F3" w:rsidP="00CF0F3A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sz w:val="20"/>
                <w:szCs w:val="20"/>
                <w:lang w:val="ka-GE"/>
              </w:rPr>
              <w:t>მესამე</w:t>
            </w:r>
          </w:p>
        </w:tc>
      </w:tr>
      <w:tr w:rsidR="00B676F3" w:rsidRPr="00420BAC" w:rsidTr="00CF0F3A">
        <w:trPr>
          <w:trHeight w:val="570"/>
        </w:trPr>
        <w:tc>
          <w:tcPr>
            <w:tcW w:w="1829" w:type="pct"/>
          </w:tcPr>
          <w:p w:rsidR="00B676F3" w:rsidRPr="00420BAC" w:rsidRDefault="00B676F3" w:rsidP="00CF0F3A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sz w:val="20"/>
                <w:lang w:val="ka-GE"/>
              </w:rPr>
            </w:pPr>
            <w:r w:rsidRPr="00420BAC">
              <w:rPr>
                <w:rFonts w:ascii="Sylfaen" w:hAnsi="Sylfaen" w:cs="Arial"/>
                <w:b/>
                <w:sz w:val="20"/>
                <w:lang w:val="ka-GE"/>
              </w:rPr>
              <w:t>პროფესიული განათლების საფეხურთან შესაბამისობა</w:t>
            </w:r>
          </w:p>
        </w:tc>
        <w:tc>
          <w:tcPr>
            <w:tcW w:w="3171" w:type="pct"/>
          </w:tcPr>
          <w:p w:rsidR="00B676F3" w:rsidRPr="00420BAC" w:rsidRDefault="00B676F3" w:rsidP="00CF0F3A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sz w:val="20"/>
                <w:szCs w:val="20"/>
                <w:lang w:val="ka-GE"/>
              </w:rPr>
              <w:t>მესამე</w:t>
            </w:r>
          </w:p>
        </w:tc>
      </w:tr>
      <w:tr w:rsidR="00B676F3" w:rsidRPr="00420BAC" w:rsidTr="00CF0F3A">
        <w:trPr>
          <w:trHeight w:val="550"/>
        </w:trPr>
        <w:tc>
          <w:tcPr>
            <w:tcW w:w="1829" w:type="pct"/>
          </w:tcPr>
          <w:p w:rsidR="00B676F3" w:rsidRPr="00420BAC" w:rsidRDefault="00B676F3" w:rsidP="00CF0F3A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3171" w:type="pct"/>
          </w:tcPr>
          <w:p w:rsidR="00B676F3" w:rsidRPr="00420BAC" w:rsidRDefault="00B676F3" w:rsidP="00CF0F3A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sz w:val="20"/>
                <w:szCs w:val="20"/>
                <w:lang w:val="ka-GE"/>
              </w:rPr>
              <w:t>6</w:t>
            </w:r>
          </w:p>
        </w:tc>
      </w:tr>
      <w:tr w:rsidR="00B676F3" w:rsidRPr="00420BAC" w:rsidTr="00CF0F3A">
        <w:trPr>
          <w:trHeight w:val="840"/>
        </w:trPr>
        <w:tc>
          <w:tcPr>
            <w:tcW w:w="1829" w:type="pct"/>
          </w:tcPr>
          <w:p w:rsidR="00B676F3" w:rsidRPr="00420BAC" w:rsidRDefault="00B676F3" w:rsidP="00CF0F3A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  <w:r w:rsidRPr="00420BAC">
              <w:rPr>
                <w:rFonts w:ascii="Sylfaen" w:hAnsi="Sylfaen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3171" w:type="pct"/>
            <w:vAlign w:val="center"/>
          </w:tcPr>
          <w:p w:rsidR="00B676F3" w:rsidRPr="00420BAC" w:rsidRDefault="00B676F3" w:rsidP="00CF0F3A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sz w:val="20"/>
                <w:szCs w:val="20"/>
                <w:lang w:val="ka-GE"/>
              </w:rPr>
              <w:t>საბაზო განათლება</w:t>
            </w:r>
          </w:p>
          <w:p w:rsidR="00B676F3" w:rsidRPr="00420BAC" w:rsidRDefault="00B676F3" w:rsidP="00CF0F3A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მოდული: პაციენტის ფიზიკური შეფასება </w:t>
            </w:r>
          </w:p>
        </w:tc>
      </w:tr>
      <w:tr w:rsidR="00B676F3" w:rsidRPr="00420BAC" w:rsidTr="00CF0F3A">
        <w:trPr>
          <w:trHeight w:val="1497"/>
        </w:trPr>
        <w:tc>
          <w:tcPr>
            <w:tcW w:w="1829" w:type="pct"/>
          </w:tcPr>
          <w:p w:rsidR="00B676F3" w:rsidRPr="00420BAC" w:rsidRDefault="00B676F3" w:rsidP="00CF0F3A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აღწერა:</w:t>
            </w:r>
          </w:p>
        </w:tc>
        <w:tc>
          <w:tcPr>
            <w:tcW w:w="3171" w:type="pct"/>
          </w:tcPr>
          <w:p w:rsidR="00B676F3" w:rsidRPr="00420BAC" w:rsidRDefault="00B676F3" w:rsidP="00CF0F3A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sz w:val="20"/>
                <w:szCs w:val="20"/>
                <w:lang w:val="ka-GE"/>
              </w:rPr>
              <w:t>მოდულის დასრულების შემდეგ პირს შეუძლია</w:t>
            </w:r>
            <w:r w:rsidRPr="00420BAC">
              <w:rPr>
                <w:rFonts w:ascii="Sylfaen" w:hAnsi="Sylfaen" w:cs="Arial"/>
                <w:sz w:val="20"/>
                <w:szCs w:val="20"/>
              </w:rPr>
              <w:t>: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5"/>
              </w:numPr>
              <w:spacing w:after="0"/>
              <w:ind w:right="0"/>
              <w:jc w:val="left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sz w:val="20"/>
                <w:szCs w:val="20"/>
                <w:lang w:val="ka-GE"/>
              </w:rPr>
              <w:t>დაკვირვების გზით ავადმოფის შესახებ მონაცემების შეგროვება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5"/>
              </w:numPr>
              <w:tabs>
                <w:tab w:val="left" w:pos="1800"/>
              </w:tabs>
              <w:spacing w:after="0"/>
              <w:ind w:right="0"/>
              <w:jc w:val="left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ავადმყოფის მოვლა ძილისა და მოტორული უნარ-ჩვევის დარღვევის დროს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5"/>
              </w:numPr>
              <w:tabs>
                <w:tab w:val="left" w:pos="1800"/>
              </w:tabs>
              <w:spacing w:after="0"/>
              <w:ind w:right="0"/>
              <w:jc w:val="left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ავადმყოფის მოვლა საკვების მიმღები და გამომყოფი სისტემის დარღვევის დროს (ჭამა, დალევა</w:t>
            </w:r>
            <w:r w:rsidRPr="00420BAC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გამოყოფა)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5"/>
              </w:numPr>
              <w:tabs>
                <w:tab w:val="left" w:pos="1800"/>
              </w:tabs>
              <w:spacing w:after="0"/>
              <w:ind w:right="0"/>
              <w:jc w:val="left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ავადმყოფის მოვლა სხეულის ფიზიკური მაჩვენებლების  დარღვევის დროს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5"/>
              </w:numPr>
              <w:tabs>
                <w:tab w:val="left" w:pos="1800"/>
              </w:tabs>
              <w:spacing w:after="0"/>
              <w:ind w:right="0"/>
              <w:jc w:val="left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ავადმყოფის მოვლა ცხოვრების ყოველდღიური აქტივობების მიხედვით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5"/>
              </w:numPr>
              <w:tabs>
                <w:tab w:val="left" w:pos="1800"/>
              </w:tabs>
              <w:spacing w:after="0"/>
              <w:ind w:right="0"/>
              <w:jc w:val="left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ავადმყოფის მოვლა კომუნიკაციის უნარის დარღვევის დროს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5"/>
              </w:numPr>
              <w:tabs>
                <w:tab w:val="left" w:pos="1800"/>
              </w:tabs>
              <w:spacing w:after="0"/>
              <w:ind w:right="0"/>
              <w:jc w:val="left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ჯანმრთელობის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ხელშეწყობასა და განვითარებაზე ზრუნვა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5"/>
              </w:numPr>
              <w:tabs>
                <w:tab w:val="left" w:pos="1800"/>
              </w:tabs>
              <w:spacing w:after="0"/>
              <w:ind w:right="0"/>
              <w:jc w:val="left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sz w:val="20"/>
                <w:szCs w:val="20"/>
                <w:lang w:val="ka-GE"/>
              </w:rPr>
              <w:t>პაციენტის სპეციფიკური  მოვლა სხვადასხვა სისტემის დაავადების დროს</w:t>
            </w:r>
          </w:p>
          <w:p w:rsidR="00B676F3" w:rsidRPr="00420BAC" w:rsidRDefault="00B676F3" w:rsidP="00CF0F3A">
            <w:pPr>
              <w:jc w:val="both"/>
              <w:rPr>
                <w:rFonts w:ascii="Sylfaen" w:hAnsi="Sylfaen" w:cs="Arial"/>
                <w:i/>
                <w:sz w:val="20"/>
                <w:szCs w:val="20"/>
                <w:lang w:val="ka-GE"/>
              </w:rPr>
            </w:pPr>
          </w:p>
        </w:tc>
      </w:tr>
    </w:tbl>
    <w:p w:rsidR="00B676F3" w:rsidRPr="00420BAC" w:rsidRDefault="00B676F3" w:rsidP="00B676F3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B676F3" w:rsidRPr="00420BAC" w:rsidRDefault="00B676F3" w:rsidP="00B676F3">
      <w:pPr>
        <w:pStyle w:val="PlainText"/>
        <w:rPr>
          <w:rFonts w:ascii="Sylfaen" w:hAnsi="Sylfaen" w:cs="Arial"/>
          <w:lang w:val="ka-GE"/>
        </w:rPr>
      </w:pPr>
    </w:p>
    <w:p w:rsidR="00B676F3" w:rsidRPr="00420BAC" w:rsidRDefault="00B676F3" w:rsidP="00B676F3">
      <w:pPr>
        <w:pStyle w:val="PlainText"/>
        <w:rPr>
          <w:rFonts w:ascii="Sylfaen" w:hAnsi="Sylfaen" w:cs="Arial"/>
          <w:lang w:val="ka-GE"/>
        </w:rPr>
      </w:pPr>
    </w:p>
    <w:p w:rsidR="00B676F3" w:rsidRPr="00420BAC" w:rsidRDefault="00B676F3" w:rsidP="00B676F3">
      <w:pPr>
        <w:pStyle w:val="PlainText"/>
        <w:rPr>
          <w:rFonts w:ascii="Sylfaen" w:hAnsi="Sylfaen" w:cs="Arial"/>
          <w:lang w:val="ka-GE"/>
        </w:rPr>
      </w:pPr>
    </w:p>
    <w:p w:rsidR="00B676F3" w:rsidRPr="00420BAC" w:rsidRDefault="00B676F3" w:rsidP="00B676F3">
      <w:pPr>
        <w:pStyle w:val="PlainText"/>
        <w:rPr>
          <w:rFonts w:ascii="Sylfaen" w:hAnsi="Sylfaen" w:cs="Arial"/>
          <w:lang w:val="ka-GE"/>
        </w:rPr>
      </w:pPr>
    </w:p>
    <w:p w:rsidR="00B676F3" w:rsidRPr="00420BAC" w:rsidRDefault="00B676F3" w:rsidP="00B676F3">
      <w:pPr>
        <w:pStyle w:val="PlainText"/>
        <w:rPr>
          <w:rFonts w:ascii="Sylfaen" w:hAnsi="Sylfaen" w:cs="Arial"/>
          <w:lang w:val="ka-GE"/>
        </w:rPr>
      </w:pPr>
    </w:p>
    <w:p w:rsidR="00B676F3" w:rsidRPr="00420BAC" w:rsidRDefault="00B676F3" w:rsidP="00B676F3">
      <w:pPr>
        <w:pStyle w:val="PlainText"/>
        <w:rPr>
          <w:rFonts w:ascii="Sylfaen" w:hAnsi="Sylfaen" w:cs="Arial"/>
          <w:lang w:val="ka-GE"/>
        </w:rPr>
      </w:pPr>
    </w:p>
    <w:p w:rsidR="00B676F3" w:rsidRPr="00420BAC" w:rsidRDefault="00B676F3" w:rsidP="005B55E0">
      <w:pPr>
        <w:pStyle w:val="PlainText"/>
        <w:numPr>
          <w:ilvl w:val="0"/>
          <w:numId w:val="15"/>
        </w:numPr>
        <w:ind w:right="0"/>
        <w:rPr>
          <w:rFonts w:ascii="Sylfaen" w:hAnsi="Sylfaen" w:cs="Arial"/>
          <w:b/>
          <w:lang w:val="ka-GE"/>
        </w:rPr>
      </w:pPr>
      <w:r w:rsidRPr="00420BAC">
        <w:rPr>
          <w:rFonts w:ascii="Sylfaen" w:hAnsi="Sylfaen" w:cs="Arial"/>
          <w:b/>
          <w:lang w:val="ka-GE"/>
        </w:rPr>
        <w:t>სტანდარტული ჩანაწერები</w:t>
      </w:r>
    </w:p>
    <w:p w:rsidR="00B676F3" w:rsidRPr="00420BAC" w:rsidRDefault="00B676F3" w:rsidP="00B676F3">
      <w:pPr>
        <w:pStyle w:val="PlainText"/>
        <w:rPr>
          <w:rFonts w:ascii="Sylfaen" w:hAnsi="Sylfaen" w:cs="Arial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370"/>
        <w:gridCol w:w="4312"/>
        <w:gridCol w:w="3478"/>
        <w:gridCol w:w="3626"/>
      </w:tblGrid>
      <w:tr w:rsidR="00B676F3" w:rsidRPr="00420BAC" w:rsidTr="00CF0F3A">
        <w:trPr>
          <w:trHeight w:val="800"/>
        </w:trPr>
        <w:tc>
          <w:tcPr>
            <w:tcW w:w="1140" w:type="pct"/>
            <w:shd w:val="clear" w:color="auto" w:fill="DBE5F1" w:themeFill="accent1" w:themeFillTint="33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B676F3" w:rsidRPr="00420BAC" w:rsidRDefault="00B676F3" w:rsidP="00CF0F3A">
            <w:pPr>
              <w:keepNext/>
              <w:keepLines/>
              <w:jc w:val="center"/>
              <w:outlineLvl w:val="0"/>
              <w:rPr>
                <w:rFonts w:ascii="Sylfaen" w:hAnsi="Sylfaen" w:cs="Arial"/>
                <w:b/>
                <w:sz w:val="20"/>
                <w:szCs w:val="20"/>
              </w:rPr>
            </w:pPr>
          </w:p>
          <w:p w:rsidR="00B676F3" w:rsidRPr="00420BAC" w:rsidRDefault="00B676F3" w:rsidP="00CF0F3A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1458" w:type="pct"/>
            <w:shd w:val="clear" w:color="auto" w:fill="DBE5F1" w:themeFill="accent1" w:themeFillTint="33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</w:tc>
        <w:tc>
          <w:tcPr>
            <w:tcW w:w="1176" w:type="pct"/>
            <w:shd w:val="clear" w:color="auto" w:fill="DBE5F1" w:themeFill="accent1" w:themeFillTint="33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1226" w:type="pct"/>
            <w:shd w:val="clear" w:color="auto" w:fill="DBE5F1" w:themeFill="accent1" w:themeFillTint="33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</w:tc>
      </w:tr>
      <w:tr w:rsidR="00B676F3" w:rsidRPr="00420BAC" w:rsidTr="00CF0F3A">
        <w:trPr>
          <w:trHeight w:val="3728"/>
        </w:trPr>
        <w:tc>
          <w:tcPr>
            <w:tcW w:w="1140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3"/>
              </w:numPr>
              <w:spacing w:after="0"/>
              <w:ind w:left="459" w:right="0"/>
              <w:jc w:val="left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დაკვირვების გზით ავადმყოფის შესახებ მონაცემების შეგროვება </w:t>
            </w:r>
          </w:p>
        </w:tc>
        <w:tc>
          <w:tcPr>
            <w:tcW w:w="1458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22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სწორად  განმარტავს ავადმყოფზე დაკვირვების დანიშნულებასა და მნიშვნელობას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22"/>
              </w:numPr>
              <w:spacing w:after="0"/>
              <w:ind w:left="281" w:right="0" w:hanging="284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 </w:t>
            </w: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დეტალურიდაკვირვების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ა და </w:t>
            </w: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გამოყენებითი დაკვირვების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 მნიშვნელობას ავადმყოფზე 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22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შეაგროვებს ინფრომაციას  დეტალური ან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გამოყენებითი დაკვირვების საშუალებით</w:t>
            </w:r>
          </w:p>
        </w:tc>
        <w:tc>
          <w:tcPr>
            <w:tcW w:w="1176" w:type="pct"/>
          </w:tcPr>
          <w:p w:rsidR="00B676F3" w:rsidRPr="00420BAC" w:rsidRDefault="00B676F3" w:rsidP="00CF0F3A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დეტალური დაკვირვება: 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კანი და კანის დანამატები, სასიცოცხლო მაჩვენებლები, ცნობიერება, გამონაყოფები, ფიზიკური მონაცემები, მადა, ძილი, სუნი, ტკივილი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გამოყენებითი დაკვირვება: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პროფილაქტიკური ღონისძიებების  საფუძველი, მედიკამენტების არასასურველი მოქმედება, დაავადება და მდგომარეობა  </w:t>
            </w:r>
          </w:p>
        </w:tc>
        <w:tc>
          <w:tcPr>
            <w:tcW w:w="1226" w:type="pct"/>
          </w:tcPr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წერილობითი ან/და ზეპირი </w:t>
            </w: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მტკიცებულება (1</w:t>
            </w:r>
            <w:r w:rsidRPr="00420BAC">
              <w:rPr>
                <w:rFonts w:ascii="Sylfaen" w:hAnsi="Sylfaen"/>
                <w:sz w:val="20"/>
                <w:szCs w:val="20"/>
              </w:rPr>
              <w:t>,2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(3)</w:t>
            </w: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676F3" w:rsidRPr="00420BAC" w:rsidTr="00CF0F3A">
        <w:trPr>
          <w:trHeight w:val="5207"/>
        </w:trPr>
        <w:tc>
          <w:tcPr>
            <w:tcW w:w="1140" w:type="pct"/>
          </w:tcPr>
          <w:p w:rsidR="00B676F3" w:rsidRPr="00420BAC" w:rsidRDefault="00B676F3" w:rsidP="00CF0F3A">
            <w:pPr>
              <w:ind w:left="459" w:hanging="283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2.</w:t>
            </w:r>
            <w:r w:rsidRPr="00420BAC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ავადმყოფის</w:t>
            </w: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მოვლა ძილისა და მოტორული უნარ-ჩვევის დარღვევის დროს</w:t>
            </w:r>
          </w:p>
        </w:tc>
        <w:tc>
          <w:tcPr>
            <w:tcW w:w="1458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1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სწორად აღწერს სიფხიზლისა და ძილის რიტმს, ფაზებს, დარღვევებს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სწორად ჩამოთვლის ძილის გასაუმჯობესებელ   მოვლის ღონისძიებებს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სწორად    განმარტავს  მოძრაობის, დაბანისა და ჩაცმის მნიშვნელობას  ჯანმრთელობის შენარჩუნებისთვის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სწორად ახდენს მოძრაობის შემზღუდველი ფაქტორების კლასიფიცირებას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  აღწერს  </w:t>
            </w: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მოვლით ღონისძიებებს  მოძრაობის დარღვევებისას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ინსტრუქტაჟის მიხედვით უვლის ძილისა და მოტორული უნარ-ჩვევის დარღვევის მქონე პაციენტს </w:t>
            </w:r>
          </w:p>
        </w:tc>
        <w:tc>
          <w:tcPr>
            <w:tcW w:w="1176" w:type="pct"/>
          </w:tcPr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მოვლით ღონისძიებები  მოძრაობის დარღვევებისას: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 პროფილაქტიკური ღონისძიებები, წოლითი პოზიციები და დამხმარე საშუალებები</w:t>
            </w:r>
          </w:p>
        </w:tc>
        <w:tc>
          <w:tcPr>
            <w:tcW w:w="1226" w:type="pct"/>
          </w:tcPr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წერილობითი ან/და ზეპირი </w:t>
            </w: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მტკიცებულება (1, 2</w:t>
            </w:r>
            <w:r w:rsidRPr="00420BAC">
              <w:rPr>
                <w:rFonts w:ascii="Sylfaen" w:hAnsi="Sylfaen"/>
                <w:sz w:val="20"/>
                <w:szCs w:val="20"/>
              </w:rPr>
              <w:t>,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3, 4, 5)</w:t>
            </w: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შესრულების  მტკიცებულება  (6)</w:t>
            </w: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676F3" w:rsidRPr="00420BAC" w:rsidTr="00CF0F3A">
        <w:trPr>
          <w:trHeight w:val="431"/>
        </w:trPr>
        <w:tc>
          <w:tcPr>
            <w:tcW w:w="1140" w:type="pct"/>
          </w:tcPr>
          <w:p w:rsidR="00B676F3" w:rsidRPr="00420BAC" w:rsidRDefault="00B676F3" w:rsidP="00CF0F3A">
            <w:pPr>
              <w:pStyle w:val="ListParagraph"/>
              <w:ind w:left="459" w:hanging="283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3. </w:t>
            </w: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ავადმყოფის მოვლა საკვების მიმღები და გამომყოფი სისტემის დარღვევის დროს (ჭამა,  დალევა, გამოყოფა)</w:t>
            </w:r>
          </w:p>
        </w:tc>
        <w:tc>
          <w:tcPr>
            <w:tcW w:w="1458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2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აღწერს ჭამისა და დალევის მნიშვნელობას 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2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ინსტრუქტაჟის დაცვით ატარებს საკვების მიმღები და გამომყოფი სისტემის დარღვევის  მქონე პაციენტის მოვლი</w:t>
            </w:r>
            <w:r w:rsidRPr="00420BAC">
              <w:rPr>
                <w:rFonts w:ascii="Sylfaen" w:hAnsi="Sylfaen"/>
                <w:sz w:val="20"/>
                <w:szCs w:val="20"/>
              </w:rPr>
              <w:t>თ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ღონისძიებებს ჭამისა  და დალევის ხელშეწყობისთვის მდგომარეობის მიხედვით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2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ზუსტად განსაზღვრავს  გამოყოფისა  და  ინტიმური სფეროს დაცვის მნიშვნელობას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2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ინსტრუქტაჟის დაცვით ატარებს მოვლის  და დამხმარე ღონისძიებებს ფიზიოლოგიური გამოყოფისა და შეუკავებლობის დროს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2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სწორად ჩამოთვლის  გამონაყოფების მიმღებ სისტემებს</w:t>
            </w:r>
          </w:p>
        </w:tc>
        <w:tc>
          <w:tcPr>
            <w:tcW w:w="1176" w:type="pct"/>
          </w:tcPr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სრულად არის ასახული შესრულების კრიტერიუმში</w:t>
            </w:r>
          </w:p>
        </w:tc>
        <w:tc>
          <w:tcPr>
            <w:tcW w:w="1226" w:type="pct"/>
          </w:tcPr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ან/და ზეპირი</w:t>
            </w: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მტკიცებულება  (1, 3,5)</w:t>
            </w: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შესრულების მტკიცებულება </w:t>
            </w: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(2,4)</w:t>
            </w: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676F3" w:rsidRPr="00420BAC" w:rsidTr="00CF0F3A">
        <w:trPr>
          <w:trHeight w:val="4192"/>
        </w:trPr>
        <w:tc>
          <w:tcPr>
            <w:tcW w:w="1140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11"/>
              </w:numPr>
              <w:spacing w:after="0"/>
              <w:ind w:left="318" w:right="0" w:hanging="219"/>
              <w:jc w:val="left"/>
              <w:rPr>
                <w:rFonts w:ascii="Sylfaen" w:hAnsi="Sylfaen" w:cs="Sylfaen"/>
                <w:b/>
                <w:noProof/>
                <w:sz w:val="20"/>
                <w:szCs w:val="20"/>
              </w:rPr>
            </w:pPr>
            <w:r w:rsidRPr="00420BAC">
              <w:rPr>
                <w:rFonts w:ascii="Sylfaen" w:hAnsi="Sylfaen" w:cs="Sylfaen"/>
                <w:b/>
                <w:noProof/>
                <w:sz w:val="20"/>
                <w:szCs w:val="20"/>
                <w:lang w:val="ka-GE"/>
              </w:rPr>
              <w:lastRenderedPageBreak/>
              <w:t>ავადმყოფის მოვლა სხეულის ფიზიკური მაჩვენებლების  დარღვევის დროს</w:t>
            </w:r>
          </w:p>
        </w:tc>
        <w:tc>
          <w:tcPr>
            <w:tcW w:w="1458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6"/>
              </w:numPr>
              <w:spacing w:after="0"/>
              <w:ind w:left="281" w:right="0" w:hanging="281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სწორად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განსაზღვრავს სხეულის ტემპერატურის რეგულირების მნიშვნელობას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6"/>
              </w:numPr>
              <w:spacing w:after="0"/>
              <w:ind w:left="281" w:right="0" w:hanging="281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ინსტრუქტაჟის დაცვით </w:t>
            </w: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ატარებს 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მოვლის  ღონისძიებებს სხეულის ტემპერატურის რეგულაციის დარღვევების დროს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6"/>
              </w:numPr>
              <w:spacing w:after="0"/>
              <w:ind w:left="281" w:right="0" w:hanging="281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სწორად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განსაზღვრავს  სუნთქვის, პულსისა და წნევის მნიშვნელობას ადამიანის ჯანმრთელობისთვის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6"/>
              </w:numPr>
              <w:spacing w:after="0"/>
              <w:ind w:left="281" w:right="0" w:hanging="281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ინსტრუქტაჟის დაცვით </w:t>
            </w: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ატარებს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მოვლის  ღონისძიებებს სუნთქვის დარღვევების, პულსის რიტმის შეცვლისა და წნევის ნორმალური მაჩვენებლებიდან გადაცდენების დროს</w:t>
            </w:r>
          </w:p>
        </w:tc>
        <w:tc>
          <w:tcPr>
            <w:tcW w:w="1176" w:type="pct"/>
          </w:tcPr>
          <w:p w:rsidR="00B676F3" w:rsidRPr="00420BAC" w:rsidRDefault="00B676F3" w:rsidP="00CF0F3A">
            <w:pPr>
              <w:ind w:left="34"/>
              <w:rPr>
                <w:rFonts w:ascii="Sylfaen" w:hAnsi="Sylfaen" w:cs="Sylfaen"/>
                <w:b/>
                <w:noProof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b/>
                <w:noProof/>
                <w:sz w:val="20"/>
                <w:szCs w:val="20"/>
                <w:lang w:val="ka-GE"/>
              </w:rPr>
              <w:t>ფიზიკური  მაჩვენებლები:</w:t>
            </w:r>
          </w:p>
          <w:p w:rsidR="00B676F3" w:rsidRPr="00420BAC" w:rsidRDefault="00B676F3" w:rsidP="00CF0F3A">
            <w:pPr>
              <w:ind w:left="34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სხეულის   ტემპერატურის რეგულირება, სუნთქვა, პულსი და  წნევა</w:t>
            </w:r>
          </w:p>
        </w:tc>
        <w:tc>
          <w:tcPr>
            <w:tcW w:w="1226" w:type="pct"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ან/და ზეპირი </w:t>
            </w:r>
          </w:p>
          <w:p w:rsidR="00B676F3" w:rsidRPr="00420BAC" w:rsidRDefault="00B676F3" w:rsidP="00CF0F3A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მტკიცებულება (1,3,</w:t>
            </w:r>
            <w:r w:rsidRPr="00420BAC">
              <w:rPr>
                <w:rFonts w:ascii="Sylfaen" w:hAnsi="Sylfaen"/>
                <w:sz w:val="20"/>
                <w:szCs w:val="20"/>
              </w:rPr>
              <w:t>5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შესრულების  მტკიცებულება 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(2,4)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676F3" w:rsidRPr="00420BAC" w:rsidTr="00CF0F3A">
        <w:trPr>
          <w:trHeight w:val="2545"/>
        </w:trPr>
        <w:tc>
          <w:tcPr>
            <w:tcW w:w="1140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6"/>
              </w:numPr>
              <w:spacing w:after="0"/>
              <w:ind w:left="176" w:right="0" w:hanging="179"/>
              <w:jc w:val="left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ავადმყოფის მოვლა ცხოვრების ყოველდღიური აქტივობების მიხედვით</w:t>
            </w:r>
          </w:p>
        </w:tc>
        <w:tc>
          <w:tcPr>
            <w:tcW w:w="1458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7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სწორად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აღწერს დროისა და სივრცის მართებულად განკარგვის მნიშვნელობას,  მუშაობისა და დასვენების ოპტიმალურ მონაცვლეობას</w:t>
            </w:r>
          </w:p>
          <w:p w:rsidR="00B676F3" w:rsidRPr="00420BAC" w:rsidRDefault="00B676F3" w:rsidP="00CF0F3A">
            <w:pPr>
              <w:ind w:left="281" w:hanging="284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2.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 მისი მდგომარეობის გათვალისწინებით სწორად ურჩევს პაციენტს დროისა და სივრცის ოპტიმალურად განაწილებას მუშაობასა და დასვენებაში</w:t>
            </w:r>
          </w:p>
        </w:tc>
        <w:tc>
          <w:tcPr>
            <w:tcW w:w="1176" w:type="pct"/>
          </w:tcPr>
          <w:p w:rsidR="00B676F3" w:rsidRPr="00420BAC" w:rsidRDefault="00B676F3" w:rsidP="00CF0F3A">
            <w:pPr>
              <w:ind w:left="34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სრულად არის ასახული შესრულების კრიტერიუმში</w:t>
            </w:r>
          </w:p>
        </w:tc>
        <w:tc>
          <w:tcPr>
            <w:tcW w:w="1226" w:type="pct"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ან/და ზეპირი 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მტკიცებულება (1) (2)</w:t>
            </w:r>
          </w:p>
          <w:p w:rsidR="00B676F3" w:rsidRPr="00420BAC" w:rsidRDefault="00B676F3" w:rsidP="00CF0F3A">
            <w:pPr>
              <w:pStyle w:val="ListParagraph"/>
              <w:ind w:left="34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pStyle w:val="ListParagraph"/>
              <w:ind w:left="34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676F3" w:rsidRPr="00420BAC" w:rsidTr="00CF0F3A">
        <w:trPr>
          <w:trHeight w:val="3137"/>
        </w:trPr>
        <w:tc>
          <w:tcPr>
            <w:tcW w:w="1140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6"/>
              </w:numPr>
              <w:spacing w:after="0"/>
              <w:ind w:left="318" w:right="0" w:hanging="321"/>
              <w:jc w:val="left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ავადმყოფის მოვლა კომუნიკაციის უნარის დარღვევის დროს</w:t>
            </w:r>
          </w:p>
        </w:tc>
        <w:tc>
          <w:tcPr>
            <w:tcW w:w="1458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8"/>
              </w:numPr>
              <w:spacing w:after="0"/>
              <w:ind w:left="281" w:right="0"/>
              <w:jc w:val="left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სწორად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აღწერს კომუნიკაციის მნიშვნელობას ადამიანის,  როგორც სოციალური არსებისათვის</w:t>
            </w:r>
          </w:p>
          <w:p w:rsidR="00B676F3" w:rsidRPr="00420BAC" w:rsidRDefault="00B676F3" w:rsidP="00CF0F3A">
            <w:pPr>
              <w:ind w:left="281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2.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არჩევს მოვლის ღონისძიებებსა  და დამხმარე საშუალებებს ეფექტური კომუნიკაციისთვის სხვადასხვა მიზეზით გამოწვეული მეტყველების დარღვევების დროს</w:t>
            </w:r>
          </w:p>
          <w:p w:rsidR="00B676F3" w:rsidRPr="00420BAC" w:rsidRDefault="00B676F3" w:rsidP="00CF0F3A">
            <w:pPr>
              <w:ind w:left="281" w:hanging="284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3.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ადგენს მოვლის  ღონისძიებების გეგმას პაციენტის ასაკისა და სქესის გათვალისწინებით</w:t>
            </w:r>
          </w:p>
        </w:tc>
        <w:tc>
          <w:tcPr>
            <w:tcW w:w="1176" w:type="pct"/>
          </w:tcPr>
          <w:p w:rsidR="00B676F3" w:rsidRPr="00420BAC" w:rsidRDefault="00B676F3" w:rsidP="00CF0F3A">
            <w:pPr>
              <w:ind w:left="34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სრულად არის ასახული შესრულების კრიტერიუმში</w:t>
            </w:r>
          </w:p>
        </w:tc>
        <w:tc>
          <w:tcPr>
            <w:tcW w:w="1226" w:type="pct"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ან/და ზეპირი 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მტკიცებულება  (1)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 (2,3)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B676F3" w:rsidRPr="00420BAC" w:rsidTr="00CF0F3A">
        <w:trPr>
          <w:trHeight w:val="2867"/>
        </w:trPr>
        <w:tc>
          <w:tcPr>
            <w:tcW w:w="1140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6"/>
              </w:numPr>
              <w:spacing w:after="0"/>
              <w:ind w:left="176" w:right="0" w:hanging="179"/>
              <w:jc w:val="left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ჯანმრთელობის</w:t>
            </w: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ხელშეწყობასა და განვითარებაზე ზრუნვა</w:t>
            </w:r>
          </w:p>
        </w:tc>
        <w:tc>
          <w:tcPr>
            <w:tcW w:w="1458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4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აღწერს ადამიანის ჯანმრთელობის ხელშეწყობის  გზებს სიცოცხლის სხვადასხვა ფაზაში 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4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სწორად აღწერს ჯანმრთელობის შესანარჩუნებელ მოვლის ღონისძიებებს  სხვადასხვა ხარისხის შშმ ბავშვებისა და მათი ოჯახის წევრების დასახმარებლად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4"/>
              </w:numPr>
              <w:spacing w:after="0"/>
              <w:ind w:left="281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მოსავლელი პირის მდგომარეობის გათვალისწინებით სწორად არჩევს ჯანმრთელობის შესანარჩუნებელ მოვლის ღონისძიებებს  სხვადასხვა ხარისხის  შშმ   მოზრდილებისთვის</w:t>
            </w:r>
          </w:p>
        </w:tc>
        <w:tc>
          <w:tcPr>
            <w:tcW w:w="1176" w:type="pct"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ადამიანის სიცოცხლის სხვადასხვა ფაზა: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ფეხმძიმობა, მშობიარობა, მელოგინეობა, მეძუძურობა, ახალშობილობა და ხანდაზმულობა</w:t>
            </w:r>
          </w:p>
        </w:tc>
        <w:tc>
          <w:tcPr>
            <w:tcW w:w="1226" w:type="pct"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ან/და ზეპირი 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მტკიცებულება (1,2)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 (3)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676F3" w:rsidRPr="00420BAC" w:rsidTr="00CF0F3A">
        <w:tblPrEx>
          <w:tblLook w:val="0000"/>
        </w:tblPrEx>
        <w:trPr>
          <w:trHeight w:val="2771"/>
        </w:trPr>
        <w:tc>
          <w:tcPr>
            <w:tcW w:w="1140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6"/>
              </w:numPr>
              <w:spacing w:after="0"/>
              <w:ind w:left="176" w:right="0" w:hanging="179"/>
              <w:jc w:val="left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პაციენტის სპეციფიკური მოვლა სხვადასხვა სისტემის დაავადებების დროს</w:t>
            </w:r>
          </w:p>
        </w:tc>
        <w:tc>
          <w:tcPr>
            <w:tcW w:w="1458" w:type="pct"/>
          </w:tcPr>
          <w:p w:rsidR="00B676F3" w:rsidRPr="00420BAC" w:rsidRDefault="00B676F3" w:rsidP="005B55E0">
            <w:pPr>
              <w:pStyle w:val="PlainText"/>
              <w:numPr>
                <w:ilvl w:val="0"/>
                <w:numId w:val="9"/>
              </w:numPr>
              <w:ind w:left="281" w:right="0" w:hanging="284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 xml:space="preserve">სწორად განმარტავს  პაციენტის მოვლის თავისებურებებს სხვადასხვა </w:t>
            </w:r>
            <w:r w:rsidRPr="00420BAC">
              <w:rPr>
                <w:rFonts w:ascii="Sylfaen" w:hAnsi="Sylfaen" w:cs="Arial"/>
                <w:b/>
                <w:lang w:val="ka-GE"/>
              </w:rPr>
              <w:t xml:space="preserve">ორგანოთა სისტემის, </w:t>
            </w:r>
            <w:r w:rsidRPr="00420BAC">
              <w:rPr>
                <w:rFonts w:ascii="Sylfaen" w:hAnsi="Sylfaen" w:cs="Arial"/>
                <w:lang w:val="ka-GE"/>
              </w:rPr>
              <w:t>ასევე თვალისა და  ყელ-ყურ-ცხვირის, ფსიქიატრიული დაავადებების დროს და  მშობიარობისას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9"/>
              </w:numPr>
              <w:ind w:left="281" w:right="0" w:hanging="284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 xml:space="preserve">წესების დაცვით ახორციელებს პაციენტის მოვლას სხვადასხვა </w:t>
            </w:r>
            <w:r w:rsidRPr="00420BAC">
              <w:rPr>
                <w:rFonts w:ascii="Sylfaen" w:hAnsi="Sylfaen" w:cs="Arial"/>
                <w:b/>
                <w:lang w:val="ka-GE"/>
              </w:rPr>
              <w:t xml:space="preserve">ორგანოთა სისტემის, </w:t>
            </w:r>
            <w:r w:rsidRPr="00420BAC">
              <w:rPr>
                <w:rFonts w:ascii="Sylfaen" w:hAnsi="Sylfaen" w:cs="Arial"/>
                <w:lang w:val="ka-GE"/>
              </w:rPr>
              <w:t>ასევე თვალისა და  ყელ-ყურ-ცხვირის, ფსიქიატრიული დაავადებების დროს და  მშობიარობისას</w:t>
            </w:r>
          </w:p>
        </w:tc>
        <w:tc>
          <w:tcPr>
            <w:tcW w:w="1176" w:type="pct"/>
          </w:tcPr>
          <w:p w:rsidR="00B676F3" w:rsidRPr="00420BAC" w:rsidRDefault="00B676F3" w:rsidP="00CF0F3A">
            <w:pPr>
              <w:pStyle w:val="PlainTex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b/>
                <w:lang w:val="ka-GE"/>
              </w:rPr>
              <w:t xml:space="preserve">ორგანოთა სისტემები: </w:t>
            </w:r>
            <w:r w:rsidRPr="00420BAC">
              <w:rPr>
                <w:rFonts w:ascii="Sylfaen" w:hAnsi="Sylfaen" w:cs="Arial"/>
                <w:lang w:val="ka-GE"/>
              </w:rPr>
              <w:t>სასუნთქი და გულ-სისხლძარღვთა, საჭმლის მომნელებელი და საყრდენ-მამოძრავებელი, შარდ-სასქესო  და ცენტრალური ნერვული</w:t>
            </w:r>
          </w:p>
          <w:p w:rsidR="00B676F3" w:rsidRPr="00420BAC" w:rsidRDefault="00B676F3" w:rsidP="00CF0F3A">
            <w:pPr>
              <w:pStyle w:val="PlainText"/>
              <w:rPr>
                <w:rFonts w:ascii="Sylfaen" w:hAnsi="Sylfaen" w:cs="Arial"/>
                <w:lang w:val="ka-GE"/>
              </w:rPr>
            </w:pPr>
          </w:p>
          <w:p w:rsidR="00B676F3" w:rsidRPr="00420BAC" w:rsidRDefault="00B676F3" w:rsidP="00CF0F3A">
            <w:pPr>
              <w:pStyle w:val="PlainText"/>
              <w:rPr>
                <w:rFonts w:ascii="Sylfaen" w:hAnsi="Sylfaen" w:cs="Arial"/>
                <w:lang w:val="en-US"/>
              </w:rPr>
            </w:pPr>
          </w:p>
        </w:tc>
        <w:tc>
          <w:tcPr>
            <w:tcW w:w="1226" w:type="pct"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ან/და ზეპირი 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მტკიცებულება (1)</w:t>
            </w:r>
          </w:p>
          <w:p w:rsidR="00B676F3" w:rsidRPr="00420BAC" w:rsidRDefault="00B676F3" w:rsidP="00CF0F3A">
            <w:pPr>
              <w:pStyle w:val="PlainText"/>
              <w:rPr>
                <w:rFonts w:ascii="Sylfaen" w:hAnsi="Sylfaen"/>
                <w:lang w:val="ka-GE"/>
              </w:rPr>
            </w:pPr>
          </w:p>
          <w:p w:rsidR="00B676F3" w:rsidRPr="00420BAC" w:rsidRDefault="00B676F3" w:rsidP="00CF0F3A">
            <w:pPr>
              <w:pStyle w:val="PlainText"/>
              <w:rPr>
                <w:rFonts w:ascii="Sylfaen" w:hAnsi="Sylfaen"/>
                <w:lang w:val="ka-GE"/>
              </w:rPr>
            </w:pPr>
            <w:r w:rsidRPr="00420BAC">
              <w:rPr>
                <w:rFonts w:ascii="Sylfaen" w:hAnsi="Sylfaen"/>
                <w:lang w:val="ka-GE"/>
              </w:rPr>
              <w:t xml:space="preserve">შესრულების მტკიცებულება  </w:t>
            </w:r>
          </w:p>
          <w:p w:rsidR="00B676F3" w:rsidRPr="00420BAC" w:rsidRDefault="00B676F3" w:rsidP="00CF0F3A">
            <w:pPr>
              <w:pStyle w:val="PlainText"/>
              <w:rPr>
                <w:rFonts w:ascii="Sylfaen" w:hAnsi="Sylfaen"/>
                <w:lang w:val="ka-GE"/>
              </w:rPr>
            </w:pPr>
            <w:r w:rsidRPr="00420BAC">
              <w:rPr>
                <w:rFonts w:ascii="Sylfaen" w:hAnsi="Sylfaen"/>
                <w:lang w:val="ka-GE"/>
              </w:rPr>
              <w:t xml:space="preserve"> (2)</w:t>
            </w:r>
          </w:p>
          <w:p w:rsidR="00B676F3" w:rsidRPr="00420BAC" w:rsidRDefault="00B676F3" w:rsidP="00CF0F3A">
            <w:pPr>
              <w:pStyle w:val="PlainText"/>
              <w:rPr>
                <w:rFonts w:ascii="Sylfaen" w:hAnsi="Sylfaen"/>
                <w:lang w:val="ka-GE"/>
              </w:rPr>
            </w:pPr>
          </w:p>
          <w:p w:rsidR="00B676F3" w:rsidRPr="00420BAC" w:rsidRDefault="00B676F3" w:rsidP="00CF0F3A">
            <w:pPr>
              <w:pStyle w:val="PlainText"/>
              <w:rPr>
                <w:rFonts w:ascii="Sylfaen" w:hAnsi="Sylfaen" w:cs="Arial"/>
                <w:lang w:val="en-US"/>
              </w:rPr>
            </w:pPr>
          </w:p>
        </w:tc>
      </w:tr>
    </w:tbl>
    <w:p w:rsidR="00B676F3" w:rsidRPr="00420BAC" w:rsidRDefault="00B676F3" w:rsidP="00B676F3">
      <w:pPr>
        <w:spacing w:after="0" w:line="240" w:lineRule="auto"/>
        <w:rPr>
          <w:rFonts w:ascii="Sylfaen" w:hAnsi="Sylfaen" w:cs="Arial"/>
          <w:bCs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rPr>
          <w:rFonts w:ascii="Sylfaen" w:hAnsi="Sylfaen" w:cs="Arial"/>
          <w:bCs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420BAC">
        <w:rPr>
          <w:rFonts w:ascii="Sylfaen" w:hAnsi="Sylfaen" w:cs="Arial"/>
          <w:b/>
          <w:bCs/>
          <w:sz w:val="20"/>
          <w:szCs w:val="20"/>
          <w:lang w:val="ka-GE"/>
        </w:rPr>
        <w:t xml:space="preserve">3. დამხმარე </w:t>
      </w:r>
      <w:r w:rsidR="00663F99">
        <w:rPr>
          <w:rFonts w:ascii="Sylfaen" w:hAnsi="Sylfaen" w:cs="Arial"/>
          <w:b/>
          <w:bCs/>
          <w:sz w:val="20"/>
          <w:szCs w:val="20"/>
          <w:lang w:val="en-US"/>
        </w:rPr>
        <w:t xml:space="preserve"> </w:t>
      </w:r>
      <w:r w:rsidRPr="00420BAC">
        <w:rPr>
          <w:rFonts w:ascii="Sylfaen" w:hAnsi="Sylfaen" w:cs="Arial"/>
          <w:b/>
          <w:bCs/>
          <w:sz w:val="20"/>
          <w:szCs w:val="20"/>
          <w:lang w:val="ka-GE"/>
        </w:rPr>
        <w:t>ჩანაწერები</w:t>
      </w:r>
    </w:p>
    <w:p w:rsidR="00B676F3" w:rsidRPr="00420BAC" w:rsidRDefault="00B676F3" w:rsidP="00B676F3">
      <w:pPr>
        <w:spacing w:after="0" w:line="240" w:lineRule="auto"/>
        <w:ind w:left="360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420BAC">
        <w:rPr>
          <w:rFonts w:ascii="Sylfaen" w:hAnsi="Sylfaen" w:cs="Arial"/>
          <w:b/>
          <w:sz w:val="20"/>
          <w:szCs w:val="20"/>
          <w:lang w:val="ka-GE"/>
        </w:rPr>
        <w:t>3.1.საათების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924"/>
        <w:gridCol w:w="3084"/>
        <w:gridCol w:w="1754"/>
        <w:gridCol w:w="2165"/>
        <w:gridCol w:w="1431"/>
        <w:gridCol w:w="1428"/>
      </w:tblGrid>
      <w:tr w:rsidR="00B676F3" w:rsidRPr="00420BAC" w:rsidTr="00CF0F3A"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</w:p>
        </w:tc>
      </w:tr>
      <w:tr w:rsidR="00B676F3" w:rsidRPr="00420BAC" w:rsidTr="00CF0F3A">
        <w:trPr>
          <w:trHeight w:val="531"/>
        </w:trPr>
        <w:tc>
          <w:tcPr>
            <w:tcW w:w="166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სწავლისშედეგები</w:t>
            </w:r>
          </w:p>
        </w:tc>
        <w:tc>
          <w:tcPr>
            <w:tcW w:w="33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საათების</w:t>
            </w:r>
            <w:r w:rsidR="000728B6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განაწილება</w:t>
            </w: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 </w:t>
            </w: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შედეგების</w:t>
            </w:r>
            <w:r w:rsidR="000728B6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მიხედ</w:t>
            </w:r>
            <w:r w:rsidRPr="00420BAC">
              <w:rPr>
                <w:rFonts w:ascii="Sylfaen" w:hAnsi="Sylfaen"/>
                <w:b/>
                <w:bCs/>
                <w:i/>
                <w:iCs/>
                <w:sz w:val="20"/>
                <w:szCs w:val="20"/>
              </w:rPr>
              <w:t>ვით</w:t>
            </w:r>
          </w:p>
        </w:tc>
      </w:tr>
      <w:tr w:rsidR="00B676F3" w:rsidRPr="00420BAC" w:rsidTr="00CF0F3A">
        <w:trPr>
          <w:trHeight w:val="118"/>
        </w:trPr>
        <w:tc>
          <w:tcPr>
            <w:tcW w:w="166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  <w:tc>
          <w:tcPr>
            <w:tcW w:w="163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732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დამოუკიდებელი</w:t>
            </w:r>
          </w:p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484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შეფასება</w:t>
            </w:r>
          </w:p>
        </w:tc>
        <w:tc>
          <w:tcPr>
            <w:tcW w:w="483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სულ</w:t>
            </w:r>
          </w:p>
        </w:tc>
      </w:tr>
      <w:tr w:rsidR="00B676F3" w:rsidRPr="00420BAC" w:rsidTr="00CF0F3A">
        <w:trPr>
          <w:trHeight w:val="817"/>
        </w:trPr>
        <w:tc>
          <w:tcPr>
            <w:tcW w:w="166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676F3" w:rsidRPr="00420BAC" w:rsidRDefault="00B676F3" w:rsidP="00CF0F3A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თეორიული</w:t>
            </w:r>
          </w:p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პრაქტიკული</w:t>
            </w:r>
          </w:p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732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48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8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B676F3" w:rsidRPr="00420BAC" w:rsidTr="00CF0F3A">
        <w:trPr>
          <w:trHeight w:val="444"/>
        </w:trPr>
        <w:tc>
          <w:tcPr>
            <w:tcW w:w="16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1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16</w:t>
            </w:r>
          </w:p>
        </w:tc>
      </w:tr>
      <w:tr w:rsidR="00B676F3" w:rsidRPr="00420BAC" w:rsidTr="00CF0F3A">
        <w:trPr>
          <w:trHeight w:val="321"/>
        </w:trPr>
        <w:tc>
          <w:tcPr>
            <w:tcW w:w="16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2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10</w:t>
            </w: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22</w:t>
            </w:r>
          </w:p>
        </w:tc>
      </w:tr>
      <w:tr w:rsidR="00B676F3" w:rsidRPr="00420BAC" w:rsidTr="00CF0F3A">
        <w:trPr>
          <w:trHeight w:val="321"/>
        </w:trPr>
        <w:tc>
          <w:tcPr>
            <w:tcW w:w="16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3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9</w:t>
            </w: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18</w:t>
            </w:r>
          </w:p>
        </w:tc>
      </w:tr>
      <w:tr w:rsidR="00B676F3" w:rsidRPr="00420BAC" w:rsidTr="00CF0F3A">
        <w:trPr>
          <w:trHeight w:val="308"/>
        </w:trPr>
        <w:tc>
          <w:tcPr>
            <w:tcW w:w="16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4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18</w:t>
            </w:r>
          </w:p>
        </w:tc>
      </w:tr>
      <w:tr w:rsidR="00B676F3" w:rsidRPr="00420BAC" w:rsidTr="00CF0F3A">
        <w:trPr>
          <w:trHeight w:val="321"/>
        </w:trPr>
        <w:tc>
          <w:tcPr>
            <w:tcW w:w="16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5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14</w:t>
            </w:r>
          </w:p>
        </w:tc>
      </w:tr>
      <w:tr w:rsidR="00B676F3" w:rsidRPr="00420BAC" w:rsidTr="00CF0F3A">
        <w:trPr>
          <w:trHeight w:val="243"/>
        </w:trPr>
        <w:tc>
          <w:tcPr>
            <w:tcW w:w="16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6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22</w:t>
            </w:r>
          </w:p>
        </w:tc>
      </w:tr>
      <w:tr w:rsidR="00B676F3" w:rsidRPr="00420BAC" w:rsidTr="00CF0F3A">
        <w:trPr>
          <w:trHeight w:val="187"/>
        </w:trPr>
        <w:tc>
          <w:tcPr>
            <w:tcW w:w="16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7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16</w:t>
            </w:r>
          </w:p>
        </w:tc>
      </w:tr>
      <w:tr w:rsidR="00B676F3" w:rsidRPr="00420BAC" w:rsidTr="00CF0F3A">
        <w:trPr>
          <w:trHeight w:val="215"/>
        </w:trPr>
        <w:tc>
          <w:tcPr>
            <w:tcW w:w="16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8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10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24</w:t>
            </w:r>
          </w:p>
        </w:tc>
      </w:tr>
      <w:tr w:rsidR="00B676F3" w:rsidRPr="00420BAC" w:rsidTr="00CF0F3A">
        <w:trPr>
          <w:trHeight w:val="328"/>
        </w:trPr>
        <w:tc>
          <w:tcPr>
            <w:tcW w:w="16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სულ: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60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22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16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150</w:t>
            </w:r>
          </w:p>
        </w:tc>
      </w:tr>
    </w:tbl>
    <w:p w:rsidR="00B676F3" w:rsidRPr="00420BAC" w:rsidRDefault="00B676F3" w:rsidP="00B676F3">
      <w:pPr>
        <w:spacing w:after="0" w:line="240" w:lineRule="auto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B676F3" w:rsidRPr="00420BAC" w:rsidRDefault="00B676F3" w:rsidP="00B676F3">
      <w:pPr>
        <w:tabs>
          <w:tab w:val="left" w:pos="3060"/>
        </w:tabs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420BAC">
        <w:rPr>
          <w:rFonts w:ascii="Sylfaen" w:hAnsi="Sylfaen" w:cs="Arial"/>
          <w:b/>
          <w:sz w:val="20"/>
          <w:szCs w:val="20"/>
        </w:rPr>
        <w:t xml:space="preserve">3.2. </w:t>
      </w:r>
      <w:r w:rsidRPr="00420BAC">
        <w:rPr>
          <w:rFonts w:ascii="Sylfaen" w:hAnsi="Sylfaen" w:cs="Arial"/>
          <w:b/>
          <w:sz w:val="20"/>
          <w:szCs w:val="20"/>
          <w:lang w:val="ka-GE"/>
        </w:rPr>
        <w:t>მოდულის განხორციელების  მიდგომები</w:t>
      </w:r>
    </w:p>
    <w:p w:rsidR="000728B6" w:rsidRPr="000728B6" w:rsidRDefault="000728B6" w:rsidP="000728B6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0728B6">
        <w:rPr>
          <w:rFonts w:ascii="Sylfaen" w:hAnsi="Sylfaen" w:cs="Sylfaen"/>
          <w:b/>
          <w:sz w:val="24"/>
          <w:szCs w:val="24"/>
          <w:lang w:val="ka-GE"/>
        </w:rPr>
        <w:t>მოდული</w:t>
      </w:r>
      <w:r w:rsidRPr="000728B6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Pr="000728B6">
        <w:rPr>
          <w:rFonts w:ascii="Sylfaen" w:hAnsi="Sylfaen" w:cs="Sylfaen"/>
          <w:b/>
          <w:sz w:val="24"/>
          <w:szCs w:val="24"/>
          <w:lang w:val="ka-GE"/>
        </w:rPr>
        <w:t>ხორციელდება</w:t>
      </w:r>
      <w:r w:rsidRPr="000728B6">
        <w:rPr>
          <w:rFonts w:ascii="Sylfaen" w:hAnsi="Sylfaen" w:cs="Calibri"/>
          <w:b/>
          <w:sz w:val="24"/>
          <w:szCs w:val="24"/>
          <w:lang w:val="ka-GE"/>
        </w:rPr>
        <w:t xml:space="preserve">: </w:t>
      </w:r>
      <w:r w:rsidRPr="000728B6">
        <w:rPr>
          <w:rFonts w:ascii="Sylfaen" w:hAnsi="Sylfaen"/>
          <w:b/>
          <w:sz w:val="24"/>
          <w:szCs w:val="24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 w:rsidRPr="000728B6">
        <w:rPr>
          <w:rFonts w:ascii="Sylfaen" w:hAnsi="Sylfaen" w:cs="Arial"/>
          <w:b/>
          <w:sz w:val="24"/>
          <w:szCs w:val="24"/>
          <w:lang w:val="ka-GE"/>
        </w:rPr>
        <w:t>A</w:t>
      </w:r>
      <w:r w:rsidR="006C23B9">
        <w:rPr>
          <w:rFonts w:ascii="Sylfaen" w:hAnsi="Sylfaen"/>
          <w:b/>
          <w:sz w:val="24"/>
          <w:szCs w:val="24"/>
          <w:lang w:val="en-US"/>
        </w:rPr>
        <w:t>-</w:t>
      </w:r>
      <w:r w:rsidRPr="000728B6"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0728B6">
        <w:rPr>
          <w:rFonts w:ascii="Sylfaen" w:hAnsi="Sylfaen"/>
          <w:b/>
          <w:sz w:val="20"/>
          <w:szCs w:val="20"/>
          <w:lang w:val="ka-GE"/>
        </w:rPr>
        <w:t>C</w:t>
      </w:r>
      <w:r w:rsidRPr="000728B6">
        <w:rPr>
          <w:rFonts w:ascii="Sylfaen" w:hAnsi="Sylfaen"/>
          <w:b/>
          <w:sz w:val="24"/>
          <w:szCs w:val="24"/>
          <w:lang w:val="ka-GE"/>
        </w:rPr>
        <w:t>გარემოში</w:t>
      </w:r>
    </w:p>
    <w:p w:rsidR="000728B6" w:rsidRPr="00663F99" w:rsidRDefault="000728B6" w:rsidP="000728B6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bookmarkStart w:id="0" w:name="_GoBack"/>
      <w:bookmarkEnd w:id="0"/>
      <w:r w:rsidRPr="000728B6">
        <w:rPr>
          <w:rFonts w:ascii="Sylfaen" w:hAnsi="Sylfaen"/>
          <w:b/>
          <w:sz w:val="24"/>
          <w:szCs w:val="24"/>
          <w:lang w:val="ka-GE"/>
        </w:rPr>
        <w:t>II-</w:t>
      </w:r>
      <w:r w:rsidRPr="000728B6">
        <w:rPr>
          <w:rFonts w:ascii="Sylfaen" w:hAnsi="Sylfaen" w:cs="Sylfaen"/>
          <w:b/>
          <w:sz w:val="24"/>
          <w:szCs w:val="24"/>
          <w:lang w:val="ka-GE"/>
        </w:rPr>
        <w:t>სართული</w:t>
      </w:r>
      <w:r w:rsidRPr="000728B6">
        <w:rPr>
          <w:rFonts w:ascii="Sylfaen" w:hAnsi="Sylfaen" w:cs="Calibri"/>
          <w:b/>
          <w:sz w:val="24"/>
          <w:szCs w:val="24"/>
          <w:lang w:val="ka-GE"/>
        </w:rPr>
        <w:t xml:space="preserve">  </w:t>
      </w:r>
      <w:r w:rsidR="00647A6C" w:rsidRPr="000728B6">
        <w:rPr>
          <w:rFonts w:ascii="Sylfaen" w:hAnsi="Sylfaen" w:cs="Sylfaen"/>
          <w:b/>
          <w:sz w:val="24"/>
          <w:szCs w:val="24"/>
          <w:lang w:val="ka-GE"/>
        </w:rPr>
        <w:t>ოთახი</w:t>
      </w:r>
      <w:r w:rsidR="00647A6C" w:rsidRPr="000728B6">
        <w:rPr>
          <w:rFonts w:ascii="Sylfaen" w:hAnsi="Sylfaen" w:cs="Calibri"/>
          <w:b/>
          <w:sz w:val="24"/>
          <w:szCs w:val="24"/>
          <w:lang w:val="ka-GE"/>
        </w:rPr>
        <w:t xml:space="preserve"> N1; </w:t>
      </w:r>
      <w:r w:rsidR="00647A6C" w:rsidRPr="000728B6">
        <w:rPr>
          <w:rFonts w:ascii="Sylfaen" w:hAnsi="Sylfaen" w:cs="Sylfaen"/>
          <w:b/>
          <w:sz w:val="24"/>
          <w:szCs w:val="24"/>
          <w:lang w:val="ka-GE"/>
        </w:rPr>
        <w:t>ოთახი</w:t>
      </w:r>
      <w:r w:rsidR="00647A6C" w:rsidRPr="000728B6">
        <w:rPr>
          <w:rFonts w:ascii="Sylfaen" w:hAnsi="Sylfaen" w:cs="Calibri"/>
          <w:b/>
          <w:sz w:val="24"/>
          <w:szCs w:val="24"/>
          <w:lang w:val="ka-GE"/>
        </w:rPr>
        <w:t xml:space="preserve"> N2;  </w:t>
      </w:r>
      <w:r w:rsidRPr="000728B6">
        <w:rPr>
          <w:rFonts w:ascii="Sylfaen" w:hAnsi="Sylfaen" w:cs="Sylfaen"/>
          <w:b/>
          <w:sz w:val="24"/>
          <w:szCs w:val="24"/>
          <w:lang w:val="ka-GE"/>
        </w:rPr>
        <w:t>ოთახი</w:t>
      </w:r>
      <w:r w:rsidRPr="000728B6">
        <w:rPr>
          <w:rFonts w:ascii="Sylfaen" w:hAnsi="Sylfaen" w:cs="Calibri"/>
          <w:b/>
          <w:sz w:val="24"/>
          <w:szCs w:val="24"/>
          <w:lang w:val="ka-GE"/>
        </w:rPr>
        <w:t xml:space="preserve"> N6; </w:t>
      </w:r>
      <w:r w:rsidRPr="000728B6">
        <w:rPr>
          <w:rFonts w:ascii="Sylfaen" w:hAnsi="Sylfaen" w:cs="Sylfaen"/>
          <w:b/>
          <w:sz w:val="24"/>
          <w:szCs w:val="24"/>
          <w:lang w:val="ka-GE"/>
        </w:rPr>
        <w:t>ოთახი</w:t>
      </w:r>
      <w:r w:rsidRPr="000728B6">
        <w:rPr>
          <w:rFonts w:ascii="Sylfaen" w:hAnsi="Sylfaen" w:cs="Calibri"/>
          <w:b/>
          <w:sz w:val="24"/>
          <w:szCs w:val="24"/>
          <w:lang w:val="ka-GE"/>
        </w:rPr>
        <w:t xml:space="preserve"> N14; </w:t>
      </w:r>
      <w:r w:rsidR="00647A6C" w:rsidRPr="00647A6C">
        <w:rPr>
          <w:rFonts w:ascii="Sylfaen" w:hAnsi="Sylfaen"/>
          <w:b/>
          <w:sz w:val="24"/>
          <w:szCs w:val="24"/>
          <w:lang w:val="ka-GE"/>
        </w:rPr>
        <w:t xml:space="preserve">III-სართული </w:t>
      </w:r>
      <w:r w:rsidR="00647A6C" w:rsidRPr="00647A6C">
        <w:rPr>
          <w:rFonts w:ascii="Sylfaen" w:hAnsi="Sylfaen" w:cs="Arial"/>
          <w:b/>
          <w:sz w:val="24"/>
          <w:szCs w:val="24"/>
          <w:lang w:val="ka-GE"/>
        </w:rPr>
        <w:t>A</w:t>
      </w:r>
      <w:r w:rsidR="00647A6C" w:rsidRPr="00647A6C">
        <w:rPr>
          <w:rFonts w:ascii="Sylfaen" w:hAnsi="Sylfaen"/>
          <w:b/>
          <w:sz w:val="24"/>
          <w:szCs w:val="24"/>
          <w:lang w:val="ka-GE"/>
        </w:rPr>
        <w:t xml:space="preserve"> - C გარემოში</w:t>
      </w:r>
      <w:r w:rsidR="00647A6C" w:rsidRPr="00647A6C">
        <w:rPr>
          <w:rFonts w:ascii="Sylfaen" w:hAnsi="Sylfaen" w:cs="Arial"/>
          <w:b/>
          <w:sz w:val="24"/>
          <w:szCs w:val="24"/>
          <w:lang w:val="ka-GE"/>
        </w:rPr>
        <w:t xml:space="preserve">; </w:t>
      </w:r>
      <w:r w:rsidR="00647A6C" w:rsidRPr="00647A6C">
        <w:rPr>
          <w:rFonts w:ascii="Sylfaen" w:hAnsi="Sylfaen"/>
          <w:b/>
          <w:sz w:val="24"/>
          <w:szCs w:val="24"/>
          <w:lang w:val="ka-GE"/>
        </w:rPr>
        <w:t>ოთახი N18</w:t>
      </w:r>
      <w:r w:rsidR="00647A6C" w:rsidRPr="00663F99">
        <w:rPr>
          <w:rFonts w:ascii="Sylfaen" w:hAnsi="Sylfaen" w:cs="Calibri"/>
          <w:b/>
          <w:sz w:val="24"/>
          <w:szCs w:val="24"/>
          <w:lang w:val="ka-GE"/>
        </w:rPr>
        <w:t>.</w:t>
      </w:r>
    </w:p>
    <w:p w:rsidR="00B676F3" w:rsidRPr="00420BAC" w:rsidRDefault="00B676F3" w:rsidP="00B676F3">
      <w:pPr>
        <w:pStyle w:val="ListParagraph"/>
        <w:spacing w:after="0" w:line="240" w:lineRule="auto"/>
        <w:ind w:left="420"/>
        <w:rPr>
          <w:rFonts w:ascii="Sylfaen" w:hAnsi="Sylfaen" w:cs="Arial"/>
          <w:b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420BAC">
        <w:rPr>
          <w:rFonts w:ascii="Sylfaen" w:hAnsi="Sylfaen" w:cs="Arial"/>
          <w:b/>
          <w:sz w:val="20"/>
          <w:szCs w:val="20"/>
          <w:lang w:val="ka-GE"/>
        </w:rPr>
        <w:t>3.3. სასწავლო თემატიკა და სწავლის მეთოდები</w:t>
      </w:r>
    </w:p>
    <w:tbl>
      <w:tblPr>
        <w:tblStyle w:val="TableGrid"/>
        <w:tblW w:w="5000" w:type="pct"/>
        <w:tblLook w:val="04A0"/>
      </w:tblPr>
      <w:tblGrid>
        <w:gridCol w:w="3659"/>
        <w:gridCol w:w="5844"/>
        <w:gridCol w:w="5283"/>
      </w:tblGrid>
      <w:tr w:rsidR="00B676F3" w:rsidRPr="00420BAC" w:rsidTr="00CF0F3A">
        <w:trPr>
          <w:trHeight w:val="138"/>
        </w:trPr>
        <w:tc>
          <w:tcPr>
            <w:tcW w:w="1237" w:type="pct"/>
            <w:vAlign w:val="center"/>
          </w:tcPr>
          <w:p w:rsidR="00B676F3" w:rsidRPr="00420BAC" w:rsidRDefault="00B676F3" w:rsidP="00CF0F3A">
            <w:pPr>
              <w:tabs>
                <w:tab w:val="left" w:pos="3060"/>
              </w:tabs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1976" w:type="pct"/>
            <w:vAlign w:val="center"/>
          </w:tcPr>
          <w:p w:rsidR="00B676F3" w:rsidRPr="00420BAC" w:rsidRDefault="00B676F3" w:rsidP="000728B6">
            <w:pPr>
              <w:tabs>
                <w:tab w:val="left" w:pos="3060"/>
              </w:tabs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თემატიკა</w:t>
            </w:r>
          </w:p>
        </w:tc>
        <w:tc>
          <w:tcPr>
            <w:tcW w:w="1786" w:type="pct"/>
            <w:vAlign w:val="center"/>
          </w:tcPr>
          <w:p w:rsidR="00B676F3" w:rsidRPr="00420BAC" w:rsidRDefault="00B676F3" w:rsidP="000728B6">
            <w:pPr>
              <w:tabs>
                <w:tab w:val="left" w:pos="3060"/>
              </w:tabs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B676F3" w:rsidRPr="00420BAC" w:rsidTr="00CF0F3A">
        <w:trPr>
          <w:trHeight w:val="138"/>
        </w:trPr>
        <w:tc>
          <w:tcPr>
            <w:tcW w:w="1237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728B6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შედეგი 1</w:t>
            </w:r>
          </w:p>
        </w:tc>
        <w:tc>
          <w:tcPr>
            <w:tcW w:w="1976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1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ავად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მყოფზე დაკვირვების დანიშნულება და მნიშვნელობა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დეტალური 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დაკვირვება 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გამოყენებითი  დაკვირვება</w:t>
            </w:r>
          </w:p>
        </w:tc>
        <w:tc>
          <w:tcPr>
            <w:tcW w:w="1786" w:type="pct"/>
          </w:tcPr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ლექცია,</w:t>
            </w:r>
          </w:p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პრობლემების გახილვა- გადაჭრა,</w:t>
            </w:r>
          </w:p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დისკუსია,</w:t>
            </w:r>
          </w:p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დაკვირვება და დემონსტრირება</w:t>
            </w:r>
          </w:p>
        </w:tc>
      </w:tr>
      <w:tr w:rsidR="00B676F3" w:rsidRPr="00420BAC" w:rsidTr="00CF0F3A">
        <w:trPr>
          <w:trHeight w:val="138"/>
        </w:trPr>
        <w:tc>
          <w:tcPr>
            <w:tcW w:w="1237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728B6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შედეგი 2</w:t>
            </w:r>
          </w:p>
        </w:tc>
        <w:tc>
          <w:tcPr>
            <w:tcW w:w="1976" w:type="pct"/>
            <w:vAlign w:val="center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1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ძილის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გასაუმჯობესებელი მოვლის  ღონისძიებები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მოძრაობა,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მოძრაობის შემზღუდველი ფაქტორები და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მოვლის ღონისძიებები მოძრაობის  დარღვევებისას  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6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დაბანა და ჩაცმა, მოვ</w:t>
            </w: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ლის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ღონისძიებები დაბანისა და ჩაცმის ხელშეწყობისთვის </w:t>
            </w:r>
          </w:p>
        </w:tc>
        <w:tc>
          <w:tcPr>
            <w:tcW w:w="1786" w:type="pct"/>
          </w:tcPr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ლექცია,</w:t>
            </w:r>
          </w:p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პრობლემების გახილვა- გადაჭრა,</w:t>
            </w:r>
          </w:p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დისკუსია,</w:t>
            </w:r>
          </w:p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სიმულაცია ან როლური თამაში</w:t>
            </w:r>
          </w:p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კეთებით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/პრაქტიკული</w:t>
            </w:r>
          </w:p>
        </w:tc>
      </w:tr>
      <w:tr w:rsidR="00B676F3" w:rsidRPr="00420BAC" w:rsidTr="00CF0F3A">
        <w:trPr>
          <w:trHeight w:val="138"/>
        </w:trPr>
        <w:tc>
          <w:tcPr>
            <w:tcW w:w="1237" w:type="pct"/>
            <w:vAlign w:val="center"/>
          </w:tcPr>
          <w:p w:rsidR="00B676F3" w:rsidRPr="00420BAC" w:rsidRDefault="00B676F3" w:rsidP="00CF0F3A">
            <w:pPr>
              <w:tabs>
                <w:tab w:val="left" w:pos="2430"/>
              </w:tabs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lastRenderedPageBreak/>
              <w:t>სწავლის</w:t>
            </w:r>
            <w:r w:rsidR="000728B6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შედეგი 3</w:t>
            </w:r>
          </w:p>
        </w:tc>
        <w:tc>
          <w:tcPr>
            <w:tcW w:w="1976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16"/>
              </w:numPr>
              <w:tabs>
                <w:tab w:val="left" w:pos="2430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მოვლის ღონისძიებები ჭამისა და დალევის ხელშეწყობისთვის 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6"/>
              </w:numPr>
              <w:tabs>
                <w:tab w:val="left" w:pos="2430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გამოყოფა, საჭმლის მომნელებელი სისტემები, დარღვევები, </w:t>
            </w: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მოვლითი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და დამხმარე ღონისძიებები ფიზიოლოგიური გამოყოფისა და შეუკავებლობის დროს</w:t>
            </w:r>
          </w:p>
        </w:tc>
        <w:tc>
          <w:tcPr>
            <w:tcW w:w="1786" w:type="pct"/>
          </w:tcPr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ლექცია,</w:t>
            </w:r>
          </w:p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პრობლემების გახილვა- გადაჭრა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დისკუსია,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სიმულაცია ან როლური  </w:t>
            </w: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თამაში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კეთებით/პრაქტიკული</w:t>
            </w:r>
          </w:p>
          <w:p w:rsidR="00B676F3" w:rsidRPr="00420BAC" w:rsidRDefault="00B676F3" w:rsidP="00CF0F3A">
            <w:pPr>
              <w:pStyle w:val="ListParagraph"/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676F3" w:rsidRPr="00420BAC" w:rsidTr="00CF0F3A">
        <w:trPr>
          <w:trHeight w:val="138"/>
        </w:trPr>
        <w:tc>
          <w:tcPr>
            <w:tcW w:w="1237" w:type="pct"/>
            <w:vAlign w:val="center"/>
          </w:tcPr>
          <w:p w:rsidR="00B676F3" w:rsidRPr="00420BAC" w:rsidRDefault="00B676F3" w:rsidP="00CF0F3A">
            <w:pPr>
              <w:tabs>
                <w:tab w:val="left" w:pos="2430"/>
              </w:tabs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728B6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შედეგი 4</w:t>
            </w:r>
          </w:p>
        </w:tc>
        <w:tc>
          <w:tcPr>
            <w:tcW w:w="1976" w:type="pct"/>
            <w:vAlign w:val="center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17"/>
              </w:numPr>
              <w:tabs>
                <w:tab w:val="left" w:pos="2430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სხეულის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ტემპერტატურა, </w:t>
            </w: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მოვლის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ღონისძიებები სხეულის ტემპერატურის რეგულაციის დარღვევების დროს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7"/>
              </w:numPr>
              <w:tabs>
                <w:tab w:val="left" w:pos="2430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სუნთქვის დარღვევის მიზეზები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, პულსისა და წნევის ნორმალური დიაპაზონი, </w:t>
            </w: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მო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ვლითი ღონისძიებები სუნთქვის დარღვევების, პულსის რიტმის შეცვლისა და წნევის ნორმალური მაჩვენებლებიდან  გადაცდენის დროს</w:t>
            </w:r>
          </w:p>
        </w:tc>
        <w:tc>
          <w:tcPr>
            <w:tcW w:w="1786" w:type="pct"/>
          </w:tcPr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ლექცია,</w:t>
            </w:r>
          </w:p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პრობლემების გა</w:t>
            </w:r>
            <w:r w:rsidR="00C74691">
              <w:rPr>
                <w:rFonts w:ascii="Sylfaen" w:hAnsi="Sylfaen"/>
                <w:sz w:val="20"/>
                <w:szCs w:val="20"/>
                <w:lang w:val="ka-GE"/>
              </w:rPr>
              <w:t>ნ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ხილვა- გადაჭრა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დისკუსია,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სიმულაცია ან როლური</w:t>
            </w:r>
          </w:p>
          <w:p w:rsidR="00B676F3" w:rsidRPr="00420BAC" w:rsidRDefault="00B676F3" w:rsidP="00CF0F3A">
            <w:pPr>
              <w:pStyle w:val="ListParagraph"/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თამაში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კეთებით/პრაქტიკული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676F3" w:rsidRPr="00420BAC" w:rsidTr="00CF0F3A">
        <w:trPr>
          <w:trHeight w:val="1933"/>
        </w:trPr>
        <w:tc>
          <w:tcPr>
            <w:tcW w:w="1237" w:type="pct"/>
            <w:vAlign w:val="center"/>
          </w:tcPr>
          <w:p w:rsidR="00B676F3" w:rsidRPr="00420BAC" w:rsidRDefault="00B676F3" w:rsidP="00CF0F3A">
            <w:pPr>
              <w:tabs>
                <w:tab w:val="left" w:pos="2430"/>
              </w:tabs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728B6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შედეგი 5</w:t>
            </w:r>
          </w:p>
        </w:tc>
        <w:tc>
          <w:tcPr>
            <w:tcW w:w="1976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18"/>
              </w:numPr>
              <w:tabs>
                <w:tab w:val="left" w:pos="2430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პაციენტის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უსაფრთხოების უზრუნველყოფა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8"/>
              </w:numPr>
              <w:tabs>
                <w:tab w:val="left" w:pos="2430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ჯანმრთელი ცხოვრების წესი</w:t>
            </w:r>
          </w:p>
          <w:p w:rsidR="00B676F3" w:rsidRPr="00420BAC" w:rsidRDefault="00B676F3" w:rsidP="00CF0F3A">
            <w:pPr>
              <w:tabs>
                <w:tab w:val="left" w:pos="2430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86" w:type="pct"/>
          </w:tcPr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ლექცია,</w:t>
            </w:r>
          </w:p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პრობლემების გახილვა- გადაჭრა</w:t>
            </w:r>
          </w:p>
          <w:p w:rsidR="00B676F3" w:rsidRPr="00420BAC" w:rsidRDefault="00B676F3" w:rsidP="00CF0F3A">
            <w:pPr>
              <w:pStyle w:val="ListParagraph"/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დისკუსია,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სიმულაცია ან როლური</w:t>
            </w:r>
          </w:p>
          <w:p w:rsidR="00B676F3" w:rsidRPr="00420BAC" w:rsidRDefault="00B676F3" w:rsidP="00CF0F3A">
            <w:pPr>
              <w:pStyle w:val="ListParagraph"/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თამაში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კეთებით/პრაქტიკული</w:t>
            </w:r>
          </w:p>
        </w:tc>
      </w:tr>
      <w:tr w:rsidR="00B676F3" w:rsidRPr="00420BAC" w:rsidTr="00CF0F3A">
        <w:trPr>
          <w:trHeight w:val="286"/>
        </w:trPr>
        <w:tc>
          <w:tcPr>
            <w:tcW w:w="1237" w:type="pct"/>
            <w:vAlign w:val="center"/>
          </w:tcPr>
          <w:p w:rsidR="00B676F3" w:rsidRPr="00420BAC" w:rsidRDefault="00B676F3" w:rsidP="00CF0F3A">
            <w:pPr>
              <w:tabs>
                <w:tab w:val="left" w:pos="2430"/>
              </w:tabs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6</w:t>
            </w:r>
          </w:p>
        </w:tc>
        <w:tc>
          <w:tcPr>
            <w:tcW w:w="1976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19"/>
              </w:numPr>
              <w:tabs>
                <w:tab w:val="left" w:pos="2430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კომუნიკაციის მნიშვნელობა, მოვლის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ღონისძიებები  კომუნიკაციის დარღვევის დროს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9"/>
              </w:numPr>
              <w:tabs>
                <w:tab w:val="left" w:pos="2430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</w:t>
            </w: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ოვლის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ღონისძიებების დაგეგმვა ასაკისა და სქესის გათვალისწინებით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19"/>
              </w:numPr>
              <w:tabs>
                <w:tab w:val="left" w:pos="2430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დახმარება/თანადგომა კრიზისულ სიტუაციებში</w:t>
            </w:r>
          </w:p>
          <w:p w:rsidR="00B676F3" w:rsidRPr="00420BAC" w:rsidRDefault="00B676F3" w:rsidP="00CF0F3A">
            <w:pPr>
              <w:tabs>
                <w:tab w:val="left" w:pos="2430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სიცოცხლის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სხვადასხვა ეტაპზე</w:t>
            </w:r>
          </w:p>
          <w:p w:rsidR="00B676F3" w:rsidRPr="002A741E" w:rsidRDefault="00B676F3" w:rsidP="005B55E0">
            <w:pPr>
              <w:pStyle w:val="ListParagraph"/>
              <w:numPr>
                <w:ilvl w:val="0"/>
                <w:numId w:val="19"/>
              </w:numPr>
              <w:tabs>
                <w:tab w:val="left" w:pos="2430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მოვლის 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ღონისძიებები გარდაცვალებამდე, გარდაცვალებისას </w:t>
            </w:r>
          </w:p>
          <w:p w:rsidR="002A741E" w:rsidRDefault="002A741E" w:rsidP="002A741E">
            <w:pPr>
              <w:tabs>
                <w:tab w:val="left" w:pos="2430"/>
              </w:tabs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2A741E" w:rsidRPr="002A741E" w:rsidRDefault="002A741E" w:rsidP="002A741E">
            <w:pPr>
              <w:tabs>
                <w:tab w:val="left" w:pos="2430"/>
              </w:tabs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86" w:type="pct"/>
          </w:tcPr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ლექცია,</w:t>
            </w:r>
          </w:p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პრობლემების გახილვა- გადაჭრა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8038D1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დისკუსია</w:t>
            </w:r>
          </w:p>
          <w:p w:rsidR="00B676F3" w:rsidRPr="00420BAC" w:rsidRDefault="00B676F3" w:rsidP="008038D1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676F3" w:rsidRPr="00420BAC" w:rsidTr="00CF0F3A">
        <w:trPr>
          <w:trHeight w:val="286"/>
        </w:trPr>
        <w:tc>
          <w:tcPr>
            <w:tcW w:w="1237" w:type="pct"/>
            <w:vAlign w:val="center"/>
          </w:tcPr>
          <w:p w:rsidR="00B676F3" w:rsidRPr="00420BAC" w:rsidRDefault="00B676F3" w:rsidP="00CF0F3A">
            <w:pPr>
              <w:tabs>
                <w:tab w:val="left" w:pos="2430"/>
              </w:tabs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lastRenderedPageBreak/>
              <w:t>სწავლის შედეგი 7</w:t>
            </w:r>
          </w:p>
        </w:tc>
        <w:tc>
          <w:tcPr>
            <w:tcW w:w="1976" w:type="pct"/>
          </w:tcPr>
          <w:p w:rsidR="00B676F3" w:rsidRPr="00420BAC" w:rsidRDefault="00B676F3" w:rsidP="005B55E0">
            <w:pPr>
              <w:pStyle w:val="ListParagraph"/>
              <w:numPr>
                <w:ilvl w:val="0"/>
                <w:numId w:val="20"/>
              </w:numPr>
              <w:tabs>
                <w:tab w:val="left" w:pos="2430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ჯანმრთელობის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ხელშეწყობა სიცოცხლის სხვადასხვა ფაზაში, </w:t>
            </w: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ჯანმრთელობის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შესანარჩუნებელი მოვლითი ღონისძიებები</w:t>
            </w:r>
          </w:p>
          <w:p w:rsidR="00B676F3" w:rsidRPr="00420BAC" w:rsidRDefault="00B676F3" w:rsidP="005B55E0">
            <w:pPr>
              <w:pStyle w:val="ListParagraph"/>
              <w:numPr>
                <w:ilvl w:val="0"/>
                <w:numId w:val="20"/>
              </w:numPr>
              <w:tabs>
                <w:tab w:val="left" w:pos="2430"/>
              </w:tabs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 w:cs="Sylfaen"/>
                <w:sz w:val="20"/>
                <w:szCs w:val="20"/>
                <w:lang w:val="ka-GE"/>
              </w:rPr>
              <w:t>ჯანმრთელობის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შესანარჩუნებელი მოვლითი ღონისძიებები შშმ პირებისთვის</w:t>
            </w:r>
          </w:p>
        </w:tc>
        <w:tc>
          <w:tcPr>
            <w:tcW w:w="1786" w:type="pct"/>
          </w:tcPr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ლექცია,</w:t>
            </w:r>
          </w:p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პრობლემების გახილვა- გადაჭრა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დისკუსია,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სიმულაცია ან როლური</w:t>
            </w:r>
          </w:p>
          <w:p w:rsidR="00B676F3" w:rsidRPr="00420BAC" w:rsidRDefault="00B676F3" w:rsidP="00CF0F3A">
            <w:pPr>
              <w:pStyle w:val="ListParagraph"/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თამაში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კეთებით/პრაქტიკული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676F3" w:rsidRPr="00420BAC" w:rsidTr="00CF0F3A">
        <w:trPr>
          <w:trHeight w:val="286"/>
        </w:trPr>
        <w:tc>
          <w:tcPr>
            <w:tcW w:w="1237" w:type="pct"/>
            <w:vAlign w:val="center"/>
          </w:tcPr>
          <w:p w:rsidR="00B676F3" w:rsidRPr="00420BAC" w:rsidRDefault="00B676F3" w:rsidP="00CF0F3A">
            <w:pPr>
              <w:tabs>
                <w:tab w:val="left" w:pos="2430"/>
              </w:tabs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8</w:t>
            </w:r>
          </w:p>
        </w:tc>
        <w:tc>
          <w:tcPr>
            <w:tcW w:w="1976" w:type="pct"/>
          </w:tcPr>
          <w:p w:rsidR="00B676F3" w:rsidRPr="00420BAC" w:rsidRDefault="00B676F3" w:rsidP="005B55E0">
            <w:pPr>
              <w:pStyle w:val="PlainText"/>
              <w:numPr>
                <w:ilvl w:val="0"/>
                <w:numId w:val="23"/>
              </w:numPr>
              <w:tabs>
                <w:tab w:val="left" w:pos="2430"/>
              </w:tabs>
              <w:ind w:right="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>პაციენტის მოვლა: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>სასუნთქი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>გულ-სისხლ-ძარღვთა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>სისხლის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>ლიმფური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>ენდოკრინული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 xml:space="preserve">შარდ-სასქესო 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>გინეკოლოგიური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 xml:space="preserve">საჭმლის მომნელებელი 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>საყრდენ-მამოძრავებელი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>კანის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>თვალების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 xml:space="preserve">ყელ-ყურ-ცხვირის 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 xml:space="preserve">ნევროლოგიური  </w:t>
            </w:r>
          </w:p>
          <w:p w:rsidR="00B676F3" w:rsidRPr="00420BAC" w:rsidRDefault="00B676F3" w:rsidP="005B55E0">
            <w:pPr>
              <w:pStyle w:val="PlainText"/>
              <w:numPr>
                <w:ilvl w:val="0"/>
                <w:numId w:val="24"/>
              </w:numPr>
              <w:tabs>
                <w:tab w:val="left" w:pos="2430"/>
              </w:tabs>
              <w:ind w:left="1281" w:right="0" w:hanging="180"/>
              <w:jc w:val="left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 xml:space="preserve">ფსიქიატრიული </w:t>
            </w:r>
          </w:p>
          <w:p w:rsidR="00B676F3" w:rsidRPr="00420BAC" w:rsidRDefault="00B676F3" w:rsidP="00CF0F3A">
            <w:pPr>
              <w:pStyle w:val="PlainText"/>
              <w:tabs>
                <w:tab w:val="left" w:pos="2430"/>
              </w:tabs>
              <w:ind w:left="720"/>
              <w:rPr>
                <w:rFonts w:ascii="Sylfaen" w:hAnsi="Sylfaen" w:cs="Arial"/>
                <w:lang w:val="ka-GE"/>
              </w:rPr>
            </w:pPr>
            <w:r w:rsidRPr="00420BAC">
              <w:rPr>
                <w:rFonts w:ascii="Sylfaen" w:hAnsi="Sylfaen" w:cs="Arial"/>
                <w:lang w:val="ka-GE"/>
              </w:rPr>
              <w:t>დაავადებების დროს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283" w:hanging="283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86" w:type="pct"/>
          </w:tcPr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ლექცია,</w:t>
            </w:r>
          </w:p>
          <w:p w:rsidR="00B676F3" w:rsidRPr="00420BAC" w:rsidRDefault="00B676F3" w:rsidP="00CF0F3A">
            <w:pPr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პრობლემების გახილვა- გადაჭრა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დისკუსია,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სიმულაცია ან როლური</w:t>
            </w:r>
          </w:p>
          <w:p w:rsidR="00B676F3" w:rsidRPr="00420BAC" w:rsidRDefault="00B676F3" w:rsidP="00CF0F3A">
            <w:pPr>
              <w:pStyle w:val="ListParagraph"/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თამაში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კეთებით/პრაქტიკული</w:t>
            </w:r>
          </w:p>
          <w:p w:rsidR="00B676F3" w:rsidRPr="00420BAC" w:rsidRDefault="00B676F3" w:rsidP="00CF0F3A">
            <w:pPr>
              <w:tabs>
                <w:tab w:val="left" w:pos="2430"/>
              </w:tabs>
              <w:ind w:left="317" w:hanging="28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B676F3" w:rsidRPr="00420BAC" w:rsidRDefault="00B676F3" w:rsidP="00B676F3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B676F3" w:rsidRPr="009656D9" w:rsidRDefault="00B676F3" w:rsidP="00B676F3">
      <w:pPr>
        <w:spacing w:after="0" w:line="240" w:lineRule="auto"/>
        <w:rPr>
          <w:rFonts w:ascii="Sylfaen" w:hAnsi="Sylfaen" w:cs="Arial"/>
          <w:i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081"/>
        <w:gridCol w:w="2987"/>
        <w:gridCol w:w="8718"/>
      </w:tblGrid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სასწავლო გარემოს 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</w:rPr>
              <w:t>სასწავლოგარემოს</w:t>
            </w: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ზოგადი აღწერა: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სამედიცინო ოთახი,ექთნის კაბინეტის მსგავსი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B676F3" w:rsidRPr="00420BAC" w:rsidTr="00CF0F3A"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ფართი</w:t>
            </w:r>
          </w:p>
        </w:tc>
      </w:tr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სასწავლო ფართი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არა ნაკლებ 2მ</w:t>
            </w:r>
            <w:r w:rsidRPr="00420BAC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2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ერთ სტუდენტზე</w:t>
            </w:r>
          </w:p>
        </w:tc>
      </w:tr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ჭერის მინიმალური სიმაღლე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2,5 მ</w:t>
            </w:r>
          </w:p>
        </w:tc>
      </w:tr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შესასვლელი კარი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ერთი სტანდარტული კარი</w:t>
            </w:r>
          </w:p>
        </w:tc>
      </w:tr>
      <w:tr w:rsidR="00B676F3" w:rsidRPr="00420BAC" w:rsidTr="00CF0F3A"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განათება</w:t>
            </w:r>
          </w:p>
        </w:tc>
      </w:tr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ბუნებივი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სავალდებულოა, არა ნაკლებ 300 ლუქსი მაგიდაზე (ხელოვნურთან ერთად) </w:t>
            </w:r>
          </w:p>
        </w:tc>
      </w:tr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ხელოვნური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სავალდებულოა, არა ნაკლებ 300 ლუქსი მაგიდაზე (ბუნებრივთან ერთად)</w:t>
            </w:r>
          </w:p>
        </w:tc>
      </w:tr>
      <w:tr w:rsidR="00B676F3" w:rsidRPr="00420BAC" w:rsidTr="00CF0F3A"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სანიტარულ-ტექნიკური მოთხოვნები და წყალმომარაგება</w:t>
            </w:r>
          </w:p>
        </w:tc>
      </w:tr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იატაკი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არაინდუსტრიული</w:t>
            </w:r>
          </w:p>
        </w:tc>
      </w:tr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</w:rPr>
              <w:t>ჰაერისფარდობოთიტენიანობა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40-60%</w:t>
            </w:r>
          </w:p>
        </w:tc>
      </w:tr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ტემპერატურული რეჟიმი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18-23</w:t>
            </w:r>
            <w:r w:rsidRPr="00420BAC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0</w:t>
            </w:r>
            <w:r w:rsidRPr="00420BAC">
              <w:rPr>
                <w:rFonts w:ascii="Sylfaen" w:hAnsi="Sylfaen"/>
                <w:sz w:val="20"/>
                <w:szCs w:val="20"/>
              </w:rPr>
              <w:t>c</w:t>
            </w:r>
          </w:p>
        </w:tc>
      </w:tr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ვენტილაცია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ბუნებრივი</w:t>
            </w:r>
          </w:p>
        </w:tc>
      </w:tr>
      <w:tr w:rsidR="00B676F3" w:rsidRPr="00420BAC" w:rsidTr="00CF0F3A"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ელექტრო მომარაგება/სუსტი დენები</w:t>
            </w:r>
          </w:p>
        </w:tc>
      </w:tr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ელ. ენერგიის სიმძლავრე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ფაზა/0</w:t>
            </w:r>
          </w:p>
        </w:tc>
      </w:tr>
      <w:tr w:rsidR="00B676F3" w:rsidRPr="00420BAC" w:rsidTr="00CF0F3A"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ქსელი</w:t>
            </w:r>
          </w:p>
        </w:tc>
      </w:tr>
      <w:tr w:rsidR="00B676F3" w:rsidRPr="00420BAC" w:rsidTr="00CF0F3A"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ტიპი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ინტერნეტთან წვდომა</w:t>
            </w:r>
          </w:p>
        </w:tc>
      </w:tr>
    </w:tbl>
    <w:p w:rsidR="00B676F3" w:rsidRPr="00420BAC" w:rsidRDefault="00B676F3" w:rsidP="00B676F3">
      <w:pPr>
        <w:spacing w:after="0" w:line="240" w:lineRule="auto"/>
        <w:rPr>
          <w:rFonts w:ascii="Sylfaen" w:hAnsi="Sylfaen" w:cs="Arial"/>
          <w:i/>
          <w:sz w:val="20"/>
          <w:szCs w:val="20"/>
        </w:rPr>
      </w:pPr>
    </w:p>
    <w:p w:rsidR="00B676F3" w:rsidRPr="00420BAC" w:rsidRDefault="00B676F3" w:rsidP="00B676F3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</w:p>
    <w:p w:rsidR="00B676F3" w:rsidRPr="00420BAC" w:rsidRDefault="00B676F3" w:rsidP="00B676F3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B676F3" w:rsidRPr="00420BAC" w:rsidRDefault="00B676F3" w:rsidP="005B55E0">
      <w:pPr>
        <w:pStyle w:val="ListParagraph"/>
        <w:numPr>
          <w:ilvl w:val="1"/>
          <w:numId w:val="12"/>
        </w:numPr>
        <w:spacing w:after="0" w:line="240" w:lineRule="auto"/>
        <w:ind w:right="0"/>
        <w:jc w:val="left"/>
        <w:rPr>
          <w:rFonts w:ascii="Sylfaen" w:hAnsi="Sylfaen" w:cs="Arial"/>
          <w:b/>
          <w:sz w:val="20"/>
          <w:szCs w:val="20"/>
          <w:lang w:val="ka-GE"/>
        </w:rPr>
      </w:pPr>
      <w:r w:rsidRPr="00420BAC">
        <w:rPr>
          <w:rFonts w:ascii="Sylfaen" w:hAnsi="Sylfaen" w:cs="Arial"/>
          <w:b/>
          <w:sz w:val="20"/>
          <w:szCs w:val="20"/>
          <w:lang w:val="ka-GE"/>
        </w:rPr>
        <w:t>ტექნიკური აღჭურვილობის ნორმატივი</w:t>
      </w:r>
    </w:p>
    <w:p w:rsidR="00B676F3" w:rsidRPr="00420BAC" w:rsidRDefault="00B676F3" w:rsidP="00B676F3">
      <w:pPr>
        <w:spacing w:after="0" w:line="240" w:lineRule="auto"/>
        <w:rPr>
          <w:rFonts w:ascii="Sylfaen" w:hAnsi="Sylfaen"/>
          <w:b/>
          <w:sz w:val="20"/>
          <w:szCs w:val="20"/>
        </w:rPr>
      </w:pPr>
    </w:p>
    <w:p w:rsidR="00B676F3" w:rsidRPr="00420BAC" w:rsidRDefault="00B676F3" w:rsidP="00B676F3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 w:rsidRPr="00420BAC">
        <w:rPr>
          <w:rFonts w:ascii="Sylfaen" w:hAnsi="Sylfaen"/>
          <w:b/>
          <w:sz w:val="20"/>
          <w:szCs w:val="20"/>
          <w:lang w:val="ka-GE"/>
        </w:rPr>
        <w:t xml:space="preserve">ნაწილი1. ტექნიკური აღჭურვილობის ნორმატივი, რომელიც  საგანმანათლებლო დაწესებულებას 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აქვს </w:t>
      </w:r>
      <w:r w:rsidRPr="00420BAC">
        <w:rPr>
          <w:rFonts w:ascii="Sylfaen" w:hAnsi="Sylfaen"/>
          <w:b/>
          <w:sz w:val="20"/>
          <w:szCs w:val="20"/>
          <w:lang w:val="ka-GE"/>
        </w:rPr>
        <w:t xml:space="preserve"> საკუთრებაში/მფლობელობაში პროგრამის განხორცილების ძირითად ადგილზე.</w:t>
      </w:r>
    </w:p>
    <w:p w:rsidR="00B676F3" w:rsidRPr="00420BAC" w:rsidRDefault="00B676F3" w:rsidP="00B676F3">
      <w:pPr>
        <w:spacing w:after="0" w:line="240" w:lineRule="auto"/>
        <w:rPr>
          <w:rFonts w:ascii="Sylfaen" w:hAnsi="Sylfaen"/>
          <w:b/>
          <w:sz w:val="20"/>
          <w:szCs w:val="20"/>
        </w:rPr>
      </w:pPr>
    </w:p>
    <w:p w:rsidR="00B676F3" w:rsidRPr="00420BAC" w:rsidRDefault="00B676F3" w:rsidP="00B676F3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  <w:r w:rsidRPr="00420BAC">
        <w:rPr>
          <w:rFonts w:ascii="Sylfaen" w:hAnsi="Sylfaen"/>
          <w:sz w:val="20"/>
          <w:szCs w:val="20"/>
          <w:lang w:val="ka-GE"/>
        </w:rPr>
        <w:t>თეორიული სწავლებისთვის</w:t>
      </w:r>
      <w:r w:rsidRPr="00420BAC">
        <w:rPr>
          <w:rFonts w:ascii="Sylfaen" w:hAnsi="Sylfaen"/>
          <w:sz w:val="20"/>
          <w:szCs w:val="20"/>
        </w:rPr>
        <w:t xml:space="preserve"> - A</w:t>
      </w:r>
      <w:r w:rsidRPr="00420BAC">
        <w:rPr>
          <w:rFonts w:ascii="Sylfaen" w:hAnsi="Sylfaen"/>
          <w:sz w:val="20"/>
          <w:szCs w:val="20"/>
          <w:lang w:val="ka-GE"/>
        </w:rPr>
        <w:t xml:space="preserve"> გარემო</w:t>
      </w:r>
    </w:p>
    <w:p w:rsidR="00B676F3" w:rsidRPr="00420BAC" w:rsidRDefault="00B676F3" w:rsidP="00B676F3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607"/>
        <w:gridCol w:w="4301"/>
        <w:gridCol w:w="3644"/>
        <w:gridCol w:w="1437"/>
        <w:gridCol w:w="4797"/>
      </w:tblGrid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420BAC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2</w:t>
            </w:r>
          </w:p>
        </w:tc>
        <w:tc>
          <w:tcPr>
            <w:tcW w:w="1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მონიტორი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6160C7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</w:t>
            </w:r>
            <w:r w:rsidR="006160C7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</w:t>
            </w:r>
            <w:r w:rsidR="006160C7">
              <w:rPr>
                <w:rFonts w:ascii="Sylfaen" w:hAnsi="Sylfaen"/>
                <w:sz w:val="20"/>
                <w:szCs w:val="20"/>
                <w:lang w:val="ka-GE"/>
              </w:rPr>
              <w:t>500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 და ვიდეომასალა.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B676F3" w:rsidRPr="00420BAC" w:rsidRDefault="00B676F3" w:rsidP="00B676F3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  <w:r w:rsidRPr="00420BAC">
        <w:rPr>
          <w:rFonts w:ascii="Sylfaen" w:hAnsi="Sylfaen"/>
          <w:sz w:val="20"/>
          <w:szCs w:val="20"/>
          <w:lang w:val="ka-GE"/>
        </w:rPr>
        <w:t xml:space="preserve">პრაქტიკული სწავლებისთვის - </w:t>
      </w:r>
      <w:r w:rsidRPr="00420BAC">
        <w:rPr>
          <w:rFonts w:ascii="Sylfaen" w:hAnsi="Sylfaen"/>
          <w:sz w:val="20"/>
          <w:szCs w:val="20"/>
          <w:lang w:val="ru-RU"/>
        </w:rPr>
        <w:t xml:space="preserve">С </w:t>
      </w:r>
      <w:r w:rsidRPr="00420BAC">
        <w:rPr>
          <w:rFonts w:ascii="Sylfaen" w:hAnsi="Sylfaen"/>
          <w:sz w:val="20"/>
          <w:szCs w:val="20"/>
          <w:lang w:val="ka-GE"/>
        </w:rPr>
        <w:t>გარემო</w:t>
      </w:r>
    </w:p>
    <w:p w:rsidR="00B676F3" w:rsidRPr="00420BAC" w:rsidRDefault="00B676F3" w:rsidP="00B676F3">
      <w:pPr>
        <w:spacing w:after="0" w:line="240" w:lineRule="auto"/>
        <w:rPr>
          <w:rFonts w:ascii="Sylfaen" w:hAnsi="Sylfaen"/>
          <w:b/>
          <w:sz w:val="20"/>
          <w:szCs w:val="20"/>
        </w:rPr>
      </w:pPr>
    </w:p>
    <w:tbl>
      <w:tblPr>
        <w:tblStyle w:val="TableGrid"/>
        <w:tblW w:w="5000" w:type="pct"/>
        <w:tblLook w:val="04A0"/>
      </w:tblPr>
      <w:tblGrid>
        <w:gridCol w:w="607"/>
        <w:gridCol w:w="3776"/>
        <w:gridCol w:w="4264"/>
        <w:gridCol w:w="1919"/>
        <w:gridCol w:w="4220"/>
      </w:tblGrid>
      <w:tr w:rsidR="00B676F3" w:rsidRPr="00420BAC" w:rsidTr="00CF0F3A">
        <w:trPr>
          <w:trHeight w:val="615"/>
        </w:trPr>
        <w:tc>
          <w:tcPr>
            <w:tcW w:w="20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27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442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49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42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27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442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eastAsia="Calibri" w:hAnsi="Sylfaen"/>
                <w:sz w:val="20"/>
                <w:szCs w:val="20"/>
              </w:rPr>
            </w:pPr>
          </w:p>
        </w:tc>
        <w:tc>
          <w:tcPr>
            <w:tcW w:w="649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2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27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ფლიფჩარტი</w:t>
            </w:r>
          </w:p>
        </w:tc>
        <w:tc>
          <w:tcPr>
            <w:tcW w:w="1442" w:type="pct"/>
            <w:hideMark/>
          </w:tcPr>
          <w:p w:rsidR="00B676F3" w:rsidRPr="00420BAC" w:rsidRDefault="00B676F3" w:rsidP="00CF0F3A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</w:p>
        </w:tc>
        <w:tc>
          <w:tcPr>
            <w:tcW w:w="649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2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27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პლაკატები</w:t>
            </w:r>
          </w:p>
        </w:tc>
        <w:tc>
          <w:tcPr>
            <w:tcW w:w="1442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eastAsia="Calibri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649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2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27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საწოლი</w:t>
            </w:r>
          </w:p>
        </w:tc>
        <w:tc>
          <w:tcPr>
            <w:tcW w:w="1442" w:type="pct"/>
            <w:hideMark/>
          </w:tcPr>
          <w:p w:rsidR="00B676F3" w:rsidRPr="00420BAC" w:rsidRDefault="00B676F3" w:rsidP="006C23B9">
            <w:pPr>
              <w:jc w:val="center"/>
              <w:rPr>
                <w:rFonts w:ascii="Sylfaen" w:eastAsia="Calibri" w:hAnsi="Sylfaen"/>
                <w:sz w:val="20"/>
                <w:szCs w:val="20"/>
              </w:rPr>
            </w:pPr>
          </w:p>
        </w:tc>
        <w:tc>
          <w:tcPr>
            <w:tcW w:w="649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2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27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მოსავლელი მულიაჟი</w:t>
            </w:r>
          </w:p>
        </w:tc>
        <w:tc>
          <w:tcPr>
            <w:tcW w:w="1442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მანეკენი</w:t>
            </w:r>
          </w:p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უნივერსალური</w:t>
            </w:r>
            <w:r w:rsidRPr="00420BAC">
              <w:rPr>
                <w:rFonts w:ascii="Sylfaen" w:hAnsi="Sylfaen"/>
                <w:sz w:val="20"/>
                <w:szCs w:val="20"/>
              </w:rPr>
              <w:t xml:space="preserve"> -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ქალის იმიტაცია, უკეთდება მამაკაცის გენეტალია და კეთდება მამრობით სქესად:</w:t>
            </w:r>
          </w:p>
          <w:p w:rsidR="00B676F3" w:rsidRPr="00420BAC" w:rsidRDefault="00B676F3" w:rsidP="005B55E0">
            <w:pPr>
              <w:numPr>
                <w:ilvl w:val="0"/>
                <w:numId w:val="14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მოძრაობის სრული დიაპაზონი</w:t>
            </w:r>
          </w:p>
          <w:p w:rsidR="00B676F3" w:rsidRPr="00420BAC" w:rsidRDefault="00B676F3" w:rsidP="005B55E0">
            <w:pPr>
              <w:numPr>
                <w:ilvl w:val="0"/>
                <w:numId w:val="14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სრულად ფუნქციონალური</w:t>
            </w:r>
          </w:p>
          <w:p w:rsidR="00B676F3" w:rsidRPr="00420BAC" w:rsidRDefault="00B676F3" w:rsidP="005B55E0">
            <w:pPr>
              <w:numPr>
                <w:ilvl w:val="0"/>
                <w:numId w:val="14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ვიზუალურად რეალისტური</w:t>
            </w:r>
          </w:p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აღნიშნული სამედიცინო მანეკენი შესაძლოა 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გამოყენებულ იქნას სხვადასხვა ტექნიკის შესასწავლად</w:t>
            </w:r>
            <w:r w:rsidRPr="00420BAC">
              <w:rPr>
                <w:rFonts w:ascii="Sylfaen" w:hAnsi="Sylfaen"/>
                <w:sz w:val="20"/>
                <w:szCs w:val="20"/>
              </w:rPr>
              <w:t>:</w:t>
            </w:r>
          </w:p>
          <w:p w:rsidR="00B676F3" w:rsidRPr="00420BAC" w:rsidRDefault="00B676F3" w:rsidP="005B55E0">
            <w:pPr>
              <w:numPr>
                <w:ilvl w:val="0"/>
                <w:numId w:val="14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პაციენტის გადაყვანის </w:t>
            </w:r>
          </w:p>
          <w:p w:rsidR="00B676F3" w:rsidRPr="00420BAC" w:rsidRDefault="00B676F3" w:rsidP="005B55E0">
            <w:pPr>
              <w:numPr>
                <w:ilvl w:val="0"/>
                <w:numId w:val="14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დაბანის, ჩაცმის, ფიზიოთერაპიის</w:t>
            </w:r>
          </w:p>
          <w:p w:rsidR="00B676F3" w:rsidRPr="00420BAC" w:rsidRDefault="00B676F3" w:rsidP="005B55E0">
            <w:pPr>
              <w:numPr>
                <w:ilvl w:val="0"/>
                <w:numId w:val="14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და ჭრილობათა დამუშავების.</w:t>
            </w:r>
          </w:p>
          <w:p w:rsidR="00B676F3" w:rsidRPr="00420BAC" w:rsidRDefault="00B676F3" w:rsidP="005B55E0">
            <w:pPr>
              <w:numPr>
                <w:ilvl w:val="0"/>
                <w:numId w:val="14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ამპუტაციის, ყურისა და ცხვირის ირიგაციის, </w:t>
            </w:r>
          </w:p>
          <w:p w:rsidR="00B676F3" w:rsidRPr="00420BAC" w:rsidRDefault="00B676F3" w:rsidP="005B55E0">
            <w:pPr>
              <w:numPr>
                <w:ilvl w:val="0"/>
                <w:numId w:val="14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ორალური ჰიგიენის;</w:t>
            </w:r>
          </w:p>
          <w:p w:rsidR="00B676F3" w:rsidRPr="00420BAC" w:rsidRDefault="00B676F3" w:rsidP="005B55E0">
            <w:pPr>
              <w:numPr>
                <w:ilvl w:val="0"/>
                <w:numId w:val="14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ინექციის</w:t>
            </w:r>
          </w:p>
          <w:p w:rsidR="00B676F3" w:rsidRPr="00420BAC" w:rsidRDefault="00B676F3" w:rsidP="005B55E0">
            <w:pPr>
              <w:numPr>
                <w:ilvl w:val="0"/>
                <w:numId w:val="14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ტრახოტომიის</w:t>
            </w:r>
          </w:p>
          <w:p w:rsidR="00B676F3" w:rsidRPr="00420BAC" w:rsidRDefault="00B676F3" w:rsidP="005B55E0">
            <w:pPr>
              <w:numPr>
                <w:ilvl w:val="0"/>
                <w:numId w:val="14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კათეტერიზაციის</w:t>
            </w:r>
            <w:r w:rsidRPr="00420BAC">
              <w:rPr>
                <w:rFonts w:ascii="Sylfaen" w:hAnsi="Sylfaen"/>
                <w:sz w:val="20"/>
                <w:szCs w:val="20"/>
              </w:rPr>
              <w:t>,</w:t>
            </w:r>
          </w:p>
          <w:p w:rsidR="00B676F3" w:rsidRPr="00420BAC" w:rsidRDefault="00B676F3" w:rsidP="00CF0F3A">
            <w:pPr>
              <w:ind w:left="827"/>
              <w:rPr>
                <w:rFonts w:ascii="Sylfaen" w:eastAsia="Calibri" w:hAnsi="Sylfaen"/>
                <w:sz w:val="20"/>
                <w:szCs w:val="20"/>
                <w:lang w:val="ru-RU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ოყნის გაკეთების</w:t>
            </w:r>
          </w:p>
        </w:tc>
        <w:tc>
          <w:tcPr>
            <w:tcW w:w="649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1 </w:t>
            </w:r>
          </w:p>
        </w:tc>
        <w:tc>
          <w:tcPr>
            <w:tcW w:w="142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სასწავლო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6</w:t>
            </w:r>
          </w:p>
        </w:tc>
        <w:tc>
          <w:tcPr>
            <w:tcW w:w="127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ბალიშები</w:t>
            </w:r>
          </w:p>
        </w:tc>
        <w:tc>
          <w:tcPr>
            <w:tcW w:w="1442" w:type="pct"/>
            <w:hideMark/>
          </w:tcPr>
          <w:p w:rsidR="00B676F3" w:rsidRPr="00420BAC" w:rsidRDefault="00B676F3" w:rsidP="00CF0F3A">
            <w:pPr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eastAsia="Calibri" w:hAnsi="Sylfaen"/>
                <w:sz w:val="20"/>
                <w:szCs w:val="20"/>
                <w:lang w:val="ka-GE"/>
              </w:rPr>
              <w:t>სინთეპონის</w:t>
            </w:r>
          </w:p>
          <w:p w:rsidR="00B676F3" w:rsidRPr="00420BAC" w:rsidRDefault="00B676F3" w:rsidP="00CF0F3A">
            <w:pPr>
              <w:rPr>
                <w:rFonts w:ascii="Sylfaen" w:eastAsia="Calibri" w:hAnsi="Sylfaen"/>
                <w:sz w:val="20"/>
                <w:szCs w:val="20"/>
              </w:rPr>
            </w:pPr>
            <w:r w:rsidRPr="00420BAC">
              <w:rPr>
                <w:rFonts w:ascii="Sylfaen" w:eastAsia="Calibri" w:hAnsi="Sylfaen"/>
                <w:sz w:val="20"/>
                <w:szCs w:val="20"/>
                <w:lang w:val="ka-GE"/>
              </w:rPr>
              <w:t>მოგრძო ფორმის</w:t>
            </w:r>
          </w:p>
          <w:p w:rsidR="00B676F3" w:rsidRPr="00420BAC" w:rsidRDefault="00B676F3" w:rsidP="00CF0F3A">
            <w:pPr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eastAsia="Calibri" w:hAnsi="Sylfaen"/>
                <w:sz w:val="20"/>
                <w:szCs w:val="20"/>
                <w:lang w:val="ka-GE"/>
              </w:rPr>
              <w:t xml:space="preserve">50X70სმ </w:t>
            </w:r>
          </w:p>
        </w:tc>
        <w:tc>
          <w:tcPr>
            <w:tcW w:w="649" w:type="pct"/>
            <w:hideMark/>
          </w:tcPr>
          <w:p w:rsidR="00B676F3" w:rsidRPr="006C23B9" w:rsidRDefault="006C23B9" w:rsidP="00CF0F3A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42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27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შარდის მიმღები სუდნო</w:t>
            </w:r>
          </w:p>
        </w:tc>
        <w:tc>
          <w:tcPr>
            <w:tcW w:w="1442" w:type="pct"/>
            <w:hideMark/>
          </w:tcPr>
          <w:p w:rsidR="00B676F3" w:rsidRPr="00420BAC" w:rsidRDefault="00B676F3" w:rsidP="00CF0F3A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eastAsia="Calibri" w:hAnsi="Sylfaen"/>
                <w:sz w:val="20"/>
                <w:szCs w:val="20"/>
                <w:lang w:val="ka-GE"/>
              </w:rPr>
              <w:t>მამაკაცის, პლუს ქალის სამარჯვით, პლასმასის</w:t>
            </w:r>
          </w:p>
        </w:tc>
        <w:tc>
          <w:tcPr>
            <w:tcW w:w="649" w:type="pct"/>
            <w:hideMark/>
          </w:tcPr>
          <w:p w:rsidR="00B676F3" w:rsidRPr="00420BAC" w:rsidRDefault="006160C7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2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27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განავლის მიმღები სუდნო</w:t>
            </w:r>
          </w:p>
        </w:tc>
        <w:tc>
          <w:tcPr>
            <w:tcW w:w="1442" w:type="pct"/>
            <w:hideMark/>
          </w:tcPr>
          <w:p w:rsidR="00B676F3" w:rsidRPr="00420BAC" w:rsidRDefault="00B676F3" w:rsidP="00CF0F3A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eastAsia="Calibri" w:hAnsi="Sylfaen"/>
                <w:sz w:val="20"/>
                <w:szCs w:val="20"/>
                <w:lang w:val="ka-GE"/>
              </w:rPr>
              <w:t>სუდნო, პლასმასის</w:t>
            </w:r>
          </w:p>
        </w:tc>
        <w:tc>
          <w:tcPr>
            <w:tcW w:w="649" w:type="pct"/>
            <w:hideMark/>
          </w:tcPr>
          <w:p w:rsidR="00B676F3" w:rsidRPr="00420BAC" w:rsidRDefault="006160C7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2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hideMark/>
          </w:tcPr>
          <w:p w:rsidR="00B676F3" w:rsidRPr="006C23B9" w:rsidRDefault="006C23B9" w:rsidP="006160C7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</w:t>
            </w:r>
          </w:p>
        </w:tc>
        <w:tc>
          <w:tcPr>
            <w:tcW w:w="127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არტერიული წნევის საზომი აპარატი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2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მაჯის / მკლავის ელექტრო ან</w:t>
            </w:r>
          </w:p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მექანიკური ციფრული სვეტით. </w:t>
            </w:r>
          </w:p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49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27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hideMark/>
          </w:tcPr>
          <w:p w:rsidR="00B676F3" w:rsidRPr="006C23B9" w:rsidRDefault="00B676F3" w:rsidP="006C23B9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="006C23B9"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tcW w:w="1277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ფონედესკოპი</w:t>
            </w:r>
          </w:p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2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49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2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hideMark/>
          </w:tcPr>
          <w:p w:rsidR="00B676F3" w:rsidRPr="006C23B9" w:rsidRDefault="00B676F3" w:rsidP="006C23B9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="006C23B9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277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სამედიცინო თერმომეტრი</w:t>
            </w:r>
          </w:p>
        </w:tc>
        <w:tc>
          <w:tcPr>
            <w:tcW w:w="1442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ვერცხლისწყლით</w:t>
            </w:r>
            <w:r w:rsidR="006160C7">
              <w:rPr>
                <w:rFonts w:ascii="Sylfaen" w:hAnsi="Sylfaen"/>
                <w:sz w:val="20"/>
                <w:szCs w:val="20"/>
                <w:lang w:val="ka-GE"/>
              </w:rPr>
              <w:t>/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ელექტრო</w:t>
            </w:r>
          </w:p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49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2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hideMark/>
          </w:tcPr>
          <w:p w:rsidR="00B676F3" w:rsidRPr="006C23B9" w:rsidRDefault="00B676F3" w:rsidP="006C23B9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="006C23B9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27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პულსოქსიმეტრი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2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ელექტროკვება ან ბატარეა</w:t>
            </w:r>
          </w:p>
        </w:tc>
        <w:tc>
          <w:tcPr>
            <w:tcW w:w="649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27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B676F3" w:rsidRPr="00420BAC" w:rsidRDefault="00B676F3" w:rsidP="00B676F3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rPr>
          <w:rFonts w:ascii="Sylfaen" w:hAnsi="Sylfaen"/>
          <w:b/>
          <w:sz w:val="20"/>
          <w:szCs w:val="20"/>
        </w:rPr>
      </w:pPr>
      <w:r w:rsidRPr="00420BAC">
        <w:rPr>
          <w:rFonts w:ascii="Sylfaen" w:hAnsi="Sylfaen"/>
          <w:b/>
          <w:sz w:val="20"/>
          <w:szCs w:val="20"/>
        </w:rPr>
        <w:t>ნაწილი 2. ტექნიკური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აღჭურვილობის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ნორმატივი, რაც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დაწესებულების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მიერ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პროგრამის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განხორცილების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მიზნით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უზრუნველყოფილი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ა </w:t>
      </w:r>
      <w:r w:rsidRPr="00420BAC">
        <w:rPr>
          <w:rFonts w:ascii="Sylfaen" w:hAnsi="Sylfaen"/>
          <w:b/>
          <w:sz w:val="20"/>
          <w:szCs w:val="20"/>
        </w:rPr>
        <w:t>საგანმანათლებლო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პროგრამის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განხორციელების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დამატებით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სასწავლო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ან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პრაქტიკის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ობიექტზე (სასწავლო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დაწესებულების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ფარგლებს</w:t>
      </w:r>
      <w:r w:rsidR="000728B6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/>
          <w:b/>
          <w:sz w:val="20"/>
          <w:szCs w:val="20"/>
        </w:rPr>
        <w:t>გარეთ).</w:t>
      </w:r>
    </w:p>
    <w:p w:rsidR="00B676F3" w:rsidRPr="00420BAC" w:rsidRDefault="00B676F3" w:rsidP="00B676F3">
      <w:pPr>
        <w:spacing w:after="0" w:line="240" w:lineRule="auto"/>
        <w:jc w:val="center"/>
        <w:rPr>
          <w:rFonts w:ascii="Sylfaen" w:hAnsi="Sylfaen"/>
          <w:b/>
          <w:color w:val="FF0000"/>
          <w:sz w:val="20"/>
          <w:szCs w:val="20"/>
        </w:rPr>
      </w:pPr>
    </w:p>
    <w:tbl>
      <w:tblPr>
        <w:tblW w:w="5000" w:type="pct"/>
        <w:tblLook w:val="04A0"/>
      </w:tblPr>
      <w:tblGrid>
        <w:gridCol w:w="606"/>
        <w:gridCol w:w="3776"/>
        <w:gridCol w:w="3880"/>
        <w:gridCol w:w="2783"/>
        <w:gridCol w:w="3741"/>
      </w:tblGrid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</w:rPr>
              <w:lastRenderedPageBreak/>
              <w:t> </w:t>
            </w:r>
          </w:p>
        </w:tc>
        <w:tc>
          <w:tcPr>
            <w:tcW w:w="1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არტერიული  წნევის საზომი აპარატი,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1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ფონენდოსკოპი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3</w:t>
            </w:r>
          </w:p>
        </w:tc>
        <w:tc>
          <w:tcPr>
            <w:tcW w:w="1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სამედიცინო თერმომეტრი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6160C7" w:rsidRDefault="006160C7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ფუნქციური საწოლი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ბალიშები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სინთეპონის</w:t>
            </w:r>
          </w:p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მოგრძო ფორმის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6160C7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დასაბანი აღჭურვილობის კომპლექტი:</w:t>
            </w:r>
          </w:p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76F3" w:rsidRPr="00420BAC" w:rsidRDefault="006160C7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2 თასი, </w:t>
            </w:r>
            <w:r w:rsidR="00B676F3" w:rsidRPr="00420BAC">
              <w:rPr>
                <w:rFonts w:ascii="Sylfaen" w:hAnsi="Sylfaen"/>
                <w:sz w:val="20"/>
                <w:szCs w:val="20"/>
                <w:lang w:val="ka-GE"/>
              </w:rPr>
              <w:t>1  ამოსახაპი, 1 მუშამბა – 2მ, 2  პირსახოცის ქისა, გასამშრალებელი კომპლექტი.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 კომპლექტი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შარდისა და განავლის მიმღები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მამაკაცის და ქალის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დამხმარე სამედიცინო აღჭურვილობა</w:t>
            </w:r>
          </w:p>
          <w:p w:rsidR="00B676F3" w:rsidRPr="00420BAC" w:rsidRDefault="006160C7" w:rsidP="006160C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(</w:t>
            </w:r>
            <w:r w:rsidR="00B676F3" w:rsidRPr="00420BAC">
              <w:rPr>
                <w:rFonts w:ascii="Sylfaen" w:hAnsi="Sylfaen"/>
                <w:sz w:val="20"/>
                <w:szCs w:val="20"/>
                <w:lang w:val="ka-GE"/>
              </w:rPr>
              <w:t>გადასაადგილებელი ფიქსატორი)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676F3" w:rsidRPr="00420BAC" w:rsidRDefault="00B676F3" w:rsidP="00CF0F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76F3" w:rsidRPr="00420BAC" w:rsidRDefault="00B676F3" w:rsidP="00CF0F3A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</w:tbl>
    <w:p w:rsidR="00B676F3" w:rsidRPr="00420BAC" w:rsidRDefault="00B676F3" w:rsidP="00B676F3">
      <w:pPr>
        <w:spacing w:after="0" w:line="240" w:lineRule="auto"/>
        <w:jc w:val="both"/>
        <w:rPr>
          <w:rFonts w:ascii="Sylfaen" w:hAnsi="Sylfaen"/>
          <w:b/>
          <w:color w:val="FF0000"/>
          <w:sz w:val="20"/>
          <w:szCs w:val="20"/>
        </w:rPr>
      </w:pPr>
    </w:p>
    <w:p w:rsidR="00B676F3" w:rsidRPr="00420BAC" w:rsidRDefault="00B676F3" w:rsidP="00B676F3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420BAC">
        <w:rPr>
          <w:rFonts w:ascii="Sylfaen" w:hAnsi="Sylfaen"/>
          <w:b/>
          <w:sz w:val="20"/>
          <w:szCs w:val="20"/>
          <w:lang w:val="ka-GE"/>
        </w:rPr>
        <w:t>ნაწილი 3. მასალები და ნედლეული</w:t>
      </w:r>
    </w:p>
    <w:p w:rsidR="00B676F3" w:rsidRPr="00420BAC" w:rsidRDefault="00B676F3" w:rsidP="00B676F3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Style w:val="TableGrid"/>
        <w:tblW w:w="5000" w:type="pct"/>
        <w:tblLook w:val="04A0"/>
      </w:tblPr>
      <w:tblGrid>
        <w:gridCol w:w="613"/>
        <w:gridCol w:w="3800"/>
        <w:gridCol w:w="4678"/>
        <w:gridCol w:w="2413"/>
        <w:gridCol w:w="3282"/>
      </w:tblGrid>
      <w:tr w:rsidR="00B676F3" w:rsidRPr="00420BAC" w:rsidTr="00CF0F3A">
        <w:trPr>
          <w:trHeight w:val="615"/>
        </w:trPr>
        <w:tc>
          <w:tcPr>
            <w:tcW w:w="207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285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582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816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110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B676F3" w:rsidRPr="00420BAC" w:rsidTr="00CF0F3A">
        <w:trPr>
          <w:trHeight w:val="615"/>
        </w:trPr>
        <w:tc>
          <w:tcPr>
            <w:tcW w:w="207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8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სამედიცინო ფორმა</w:t>
            </w:r>
          </w:p>
        </w:tc>
        <w:tc>
          <w:tcPr>
            <w:tcW w:w="1582" w:type="pct"/>
            <w:hideMark/>
          </w:tcPr>
          <w:p w:rsidR="00B676F3" w:rsidRPr="00420BAC" w:rsidRDefault="00B676F3" w:rsidP="0043591D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თეთრი ხალათი </w:t>
            </w:r>
          </w:p>
        </w:tc>
        <w:tc>
          <w:tcPr>
            <w:tcW w:w="816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0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7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28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მოსავლელი მასალა - პამპერსი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82" w:type="pct"/>
            <w:hideMark/>
          </w:tcPr>
          <w:p w:rsidR="00B676F3" w:rsidRPr="00420BAC" w:rsidRDefault="00B676F3" w:rsidP="0043591D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პამპერსი</w:t>
            </w:r>
          </w:p>
          <w:p w:rsidR="00B676F3" w:rsidRPr="00420BAC" w:rsidRDefault="00B676F3" w:rsidP="0043591D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მოზრდილის</w:t>
            </w:r>
          </w:p>
          <w:p w:rsidR="00B676F3" w:rsidRPr="00420BAC" w:rsidRDefault="00B676F3" w:rsidP="00CF0F3A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816" w:type="pct"/>
            <w:hideMark/>
          </w:tcPr>
          <w:p w:rsidR="00B676F3" w:rsidRPr="0043591D" w:rsidRDefault="0043591D" w:rsidP="00CF0F3A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110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ჯგუფზე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7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3</w:t>
            </w:r>
          </w:p>
        </w:tc>
        <w:tc>
          <w:tcPr>
            <w:tcW w:w="128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მოსავლელი მასალა - ზეწარი</w:t>
            </w:r>
          </w:p>
        </w:tc>
        <w:tc>
          <w:tcPr>
            <w:tcW w:w="1582" w:type="pct"/>
            <w:hideMark/>
          </w:tcPr>
          <w:p w:rsidR="00B676F3" w:rsidRPr="00420BAC" w:rsidRDefault="00B676F3" w:rsidP="0043591D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წყალგაუმტარი 70X140 ან</w:t>
            </w:r>
          </w:p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816" w:type="pct"/>
            <w:hideMark/>
          </w:tcPr>
          <w:p w:rsidR="00B676F3" w:rsidRPr="00420BAC" w:rsidRDefault="006160C7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110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ჯგუფზე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7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28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მოსავლელი მასალა - ზეწარი</w:t>
            </w:r>
          </w:p>
        </w:tc>
        <w:tc>
          <w:tcPr>
            <w:tcW w:w="1582" w:type="pct"/>
            <w:hideMark/>
          </w:tcPr>
          <w:p w:rsidR="00B676F3" w:rsidRPr="00420BAC" w:rsidRDefault="00B676F3" w:rsidP="0043591D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წყალგაუმტარი (შარდგაუმტარი) ანტიბქტერიული  100X150</w:t>
            </w:r>
          </w:p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816" w:type="pct"/>
            <w:hideMark/>
          </w:tcPr>
          <w:p w:rsidR="00B676F3" w:rsidRPr="00420BAC" w:rsidRDefault="006160C7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110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ჯგუფზე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7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28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ქუდი</w:t>
            </w:r>
          </w:p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82" w:type="pct"/>
            <w:hideMark/>
          </w:tcPr>
          <w:p w:rsidR="00B676F3" w:rsidRPr="00420BAC" w:rsidRDefault="00B676F3" w:rsidP="0043591D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ქირურგიული ერთჯერადი </w:t>
            </w:r>
          </w:p>
        </w:tc>
        <w:tc>
          <w:tcPr>
            <w:tcW w:w="816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0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676F3" w:rsidRPr="00420BAC" w:rsidTr="00CF0F3A">
        <w:trPr>
          <w:trHeight w:val="791"/>
        </w:trPr>
        <w:tc>
          <w:tcPr>
            <w:tcW w:w="207" w:type="pct"/>
            <w:hideMark/>
          </w:tcPr>
          <w:p w:rsidR="00B676F3" w:rsidRPr="00420BAC" w:rsidRDefault="00B676F3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28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ნიღაბი</w:t>
            </w:r>
          </w:p>
        </w:tc>
        <w:tc>
          <w:tcPr>
            <w:tcW w:w="1582" w:type="pct"/>
            <w:hideMark/>
          </w:tcPr>
          <w:p w:rsidR="00B676F3" w:rsidRPr="00420BAC" w:rsidRDefault="00B676F3" w:rsidP="006160C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816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0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7" w:type="pct"/>
            <w:hideMark/>
          </w:tcPr>
          <w:p w:rsidR="00B676F3" w:rsidRPr="00420BAC" w:rsidRDefault="006160C7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28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582" w:type="pct"/>
            <w:hideMark/>
          </w:tcPr>
          <w:p w:rsidR="00B676F3" w:rsidRPr="00420BAC" w:rsidRDefault="00B676F3" w:rsidP="0043591D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ნიტრილის, უტალკო S,M,L</w:t>
            </w:r>
          </w:p>
          <w:p w:rsidR="00B676F3" w:rsidRPr="00420BAC" w:rsidRDefault="00B676F3" w:rsidP="00CF0F3A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816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0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676F3" w:rsidRPr="00420BAC" w:rsidTr="00CF0F3A">
        <w:trPr>
          <w:trHeight w:val="615"/>
        </w:trPr>
        <w:tc>
          <w:tcPr>
            <w:tcW w:w="207" w:type="pct"/>
            <w:hideMark/>
          </w:tcPr>
          <w:p w:rsidR="00B676F3" w:rsidRPr="00420BAC" w:rsidRDefault="006160C7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285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ბახილა</w:t>
            </w:r>
          </w:p>
        </w:tc>
        <w:tc>
          <w:tcPr>
            <w:tcW w:w="1582" w:type="pct"/>
            <w:hideMark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16" w:type="pct"/>
            <w:hideMark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110" w:type="pct"/>
          </w:tcPr>
          <w:p w:rsidR="00B676F3" w:rsidRPr="00420BAC" w:rsidRDefault="00B676F3" w:rsidP="00CF0F3A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1285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მარლა</w:t>
            </w:r>
          </w:p>
        </w:tc>
        <w:tc>
          <w:tcPr>
            <w:tcW w:w="1582" w:type="pct"/>
            <w:hideMark/>
          </w:tcPr>
          <w:p w:rsidR="0043591D" w:rsidRPr="00420BAC" w:rsidRDefault="0043591D" w:rsidP="00E154BF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816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0" w:type="pct"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6160C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1285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ბინტი</w:t>
            </w:r>
          </w:p>
        </w:tc>
        <w:tc>
          <w:tcPr>
            <w:tcW w:w="1582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სხვადასხვა</w:t>
            </w:r>
          </w:p>
        </w:tc>
        <w:tc>
          <w:tcPr>
            <w:tcW w:w="816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110" w:type="pct"/>
          </w:tcPr>
          <w:p w:rsidR="0043591D" w:rsidRPr="00420BAC" w:rsidRDefault="0043591D" w:rsidP="00E154BF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6160C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85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კათეტერი</w:t>
            </w:r>
          </w:p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შარდის ბუშტის</w:t>
            </w:r>
          </w:p>
        </w:tc>
        <w:tc>
          <w:tcPr>
            <w:tcW w:w="1582" w:type="pct"/>
            <w:hideMark/>
          </w:tcPr>
          <w:p w:rsidR="0043591D" w:rsidRPr="00420BAC" w:rsidRDefault="0043591D" w:rsidP="00E154BF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</w:p>
        </w:tc>
        <w:tc>
          <w:tcPr>
            <w:tcW w:w="816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2 </w:t>
            </w:r>
          </w:p>
        </w:tc>
        <w:tc>
          <w:tcPr>
            <w:tcW w:w="1110" w:type="pct"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6160C7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285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ნაზო-გასრატრალური ზონდი</w:t>
            </w:r>
          </w:p>
        </w:tc>
        <w:tc>
          <w:tcPr>
            <w:tcW w:w="1582" w:type="pct"/>
            <w:hideMark/>
          </w:tcPr>
          <w:p w:rsidR="0043591D" w:rsidRPr="00420BAC" w:rsidRDefault="0043591D" w:rsidP="00E154BF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</w:p>
        </w:tc>
        <w:tc>
          <w:tcPr>
            <w:tcW w:w="816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2 </w:t>
            </w:r>
          </w:p>
        </w:tc>
        <w:tc>
          <w:tcPr>
            <w:tcW w:w="1110" w:type="pct"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6160C7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285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საკვები ზონდი</w:t>
            </w:r>
          </w:p>
        </w:tc>
        <w:tc>
          <w:tcPr>
            <w:tcW w:w="1582" w:type="pct"/>
            <w:hideMark/>
          </w:tcPr>
          <w:p w:rsidR="0043591D" w:rsidRPr="00420BAC" w:rsidRDefault="0043591D" w:rsidP="00E154BF">
            <w:pPr>
              <w:rPr>
                <w:rFonts w:ascii="Sylfaen" w:eastAsia="Calibri" w:hAnsi="Sylfaen"/>
                <w:sz w:val="20"/>
                <w:szCs w:val="20"/>
                <w:lang w:val="ka-GE"/>
              </w:rPr>
            </w:pPr>
          </w:p>
        </w:tc>
        <w:tc>
          <w:tcPr>
            <w:tcW w:w="816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2 </w:t>
            </w:r>
          </w:p>
        </w:tc>
        <w:tc>
          <w:tcPr>
            <w:tcW w:w="1110" w:type="pct"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6160C7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285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ენდოტრაქიალური მილი</w:t>
            </w:r>
          </w:p>
        </w:tc>
        <w:tc>
          <w:tcPr>
            <w:tcW w:w="1582" w:type="pct"/>
            <w:hideMark/>
          </w:tcPr>
          <w:p w:rsidR="0043591D" w:rsidRPr="00420BAC" w:rsidRDefault="0043591D" w:rsidP="00E154BF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</w:p>
        </w:tc>
        <w:tc>
          <w:tcPr>
            <w:tcW w:w="816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110" w:type="pct"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15</w:t>
            </w:r>
          </w:p>
        </w:tc>
        <w:tc>
          <w:tcPr>
            <w:tcW w:w="1285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ტრაქეოსტომის მილი</w:t>
            </w:r>
          </w:p>
        </w:tc>
        <w:tc>
          <w:tcPr>
            <w:tcW w:w="1582" w:type="pct"/>
            <w:hideMark/>
          </w:tcPr>
          <w:p w:rsidR="0043591D" w:rsidRPr="00420BAC" w:rsidRDefault="0043591D" w:rsidP="00E154BF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</w:p>
        </w:tc>
        <w:tc>
          <w:tcPr>
            <w:tcW w:w="816" w:type="pct"/>
            <w:hideMark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110" w:type="pct"/>
          </w:tcPr>
          <w:p w:rsidR="0043591D" w:rsidRPr="00420BAC" w:rsidRDefault="0043591D" w:rsidP="00E154BF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16</w:t>
            </w:r>
          </w:p>
        </w:tc>
        <w:tc>
          <w:tcPr>
            <w:tcW w:w="1285" w:type="pct"/>
            <w:hideMark/>
          </w:tcPr>
          <w:p w:rsidR="0043591D" w:rsidRPr="00420BAC" w:rsidRDefault="0043591D" w:rsidP="00C20E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პერიფერიული ვენის კათეტერი </w:t>
            </w:r>
          </w:p>
        </w:tc>
        <w:tc>
          <w:tcPr>
            <w:tcW w:w="1582" w:type="pct"/>
            <w:hideMark/>
          </w:tcPr>
          <w:p w:rsidR="0043591D" w:rsidRPr="00420BAC" w:rsidRDefault="0043591D" w:rsidP="00C20E3A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</w:p>
        </w:tc>
        <w:tc>
          <w:tcPr>
            <w:tcW w:w="816" w:type="pct"/>
            <w:hideMark/>
          </w:tcPr>
          <w:p w:rsidR="0043591D" w:rsidRPr="00420BAC" w:rsidRDefault="0043591D" w:rsidP="00C20E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110" w:type="pct"/>
          </w:tcPr>
          <w:p w:rsidR="0043591D" w:rsidRPr="00420BAC" w:rsidRDefault="0043591D" w:rsidP="00C20E3A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17</w:t>
            </w:r>
          </w:p>
        </w:tc>
        <w:tc>
          <w:tcPr>
            <w:tcW w:w="1285" w:type="pct"/>
            <w:hideMark/>
          </w:tcPr>
          <w:p w:rsidR="0043591D" w:rsidRPr="00420BAC" w:rsidRDefault="0043591D" w:rsidP="002C51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ცენტრალური ვენის კათეტერი</w:t>
            </w:r>
          </w:p>
        </w:tc>
        <w:tc>
          <w:tcPr>
            <w:tcW w:w="1582" w:type="pct"/>
            <w:hideMark/>
          </w:tcPr>
          <w:p w:rsidR="0043591D" w:rsidRPr="00420BAC" w:rsidRDefault="0043591D" w:rsidP="002C51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816" w:type="pct"/>
            <w:hideMark/>
          </w:tcPr>
          <w:p w:rsidR="0043591D" w:rsidRPr="00420BAC" w:rsidRDefault="0043591D" w:rsidP="002C51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110" w:type="pct"/>
          </w:tcPr>
          <w:p w:rsidR="0043591D" w:rsidRPr="00420BAC" w:rsidRDefault="0043591D" w:rsidP="002C5121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18</w:t>
            </w:r>
          </w:p>
        </w:tc>
        <w:tc>
          <w:tcPr>
            <w:tcW w:w="1285" w:type="pct"/>
            <w:hideMark/>
          </w:tcPr>
          <w:p w:rsidR="0043591D" w:rsidRPr="00420BAC" w:rsidRDefault="0043591D" w:rsidP="002C51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საპონი</w:t>
            </w:r>
          </w:p>
        </w:tc>
        <w:tc>
          <w:tcPr>
            <w:tcW w:w="1582" w:type="pct"/>
            <w:hideMark/>
          </w:tcPr>
          <w:p w:rsidR="0043591D" w:rsidRPr="00420BAC" w:rsidRDefault="0043591D" w:rsidP="0043591D">
            <w:pPr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eastAsia="Calibri" w:hAnsi="Sylfaen"/>
                <w:sz w:val="20"/>
                <w:szCs w:val="20"/>
                <w:lang w:val="ka-GE"/>
              </w:rPr>
              <w:t>მყარი</w:t>
            </w:r>
          </w:p>
        </w:tc>
        <w:tc>
          <w:tcPr>
            <w:tcW w:w="816" w:type="pct"/>
            <w:hideMark/>
          </w:tcPr>
          <w:p w:rsidR="0043591D" w:rsidRPr="00420BAC" w:rsidRDefault="0043591D" w:rsidP="002C51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0" w:type="pct"/>
          </w:tcPr>
          <w:p w:rsidR="0043591D" w:rsidRPr="00420BAC" w:rsidRDefault="0043591D" w:rsidP="002C5121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CF0F3A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19</w:t>
            </w:r>
          </w:p>
        </w:tc>
        <w:tc>
          <w:tcPr>
            <w:tcW w:w="1285" w:type="pct"/>
            <w:hideMark/>
          </w:tcPr>
          <w:p w:rsidR="0043591D" w:rsidRPr="00420BAC" w:rsidRDefault="0043591D" w:rsidP="002C51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საპონი </w:t>
            </w:r>
          </w:p>
        </w:tc>
        <w:tc>
          <w:tcPr>
            <w:tcW w:w="1582" w:type="pct"/>
            <w:hideMark/>
          </w:tcPr>
          <w:p w:rsidR="0043591D" w:rsidRPr="00420BAC" w:rsidRDefault="0043591D" w:rsidP="0043591D">
            <w:pPr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eastAsia="Calibri" w:hAnsi="Sylfaen"/>
                <w:sz w:val="20"/>
                <w:szCs w:val="20"/>
                <w:lang w:val="ka-GE"/>
              </w:rPr>
              <w:t>თხევადი</w:t>
            </w:r>
          </w:p>
        </w:tc>
        <w:tc>
          <w:tcPr>
            <w:tcW w:w="816" w:type="pct"/>
            <w:hideMark/>
          </w:tcPr>
          <w:p w:rsidR="0043591D" w:rsidRPr="00420BAC" w:rsidRDefault="0043591D" w:rsidP="002C51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0" w:type="pct"/>
          </w:tcPr>
          <w:p w:rsidR="0043591D" w:rsidRPr="00420BAC" w:rsidRDefault="0043591D" w:rsidP="002C5121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6160C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1285" w:type="pct"/>
            <w:hideMark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ხელსახოცი </w:t>
            </w:r>
          </w:p>
        </w:tc>
        <w:tc>
          <w:tcPr>
            <w:tcW w:w="1582" w:type="pct"/>
            <w:hideMark/>
          </w:tcPr>
          <w:p w:rsidR="0043591D" w:rsidRPr="00420BAC" w:rsidRDefault="0043591D" w:rsidP="00E303F8">
            <w:pPr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eastAsia="Calibri" w:hAnsi="Sylfaen"/>
                <w:sz w:val="20"/>
                <w:szCs w:val="20"/>
                <w:lang w:val="ka-GE"/>
              </w:rPr>
              <w:t>ქაღალდის</w:t>
            </w:r>
          </w:p>
        </w:tc>
        <w:tc>
          <w:tcPr>
            <w:tcW w:w="816" w:type="pct"/>
            <w:hideMark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შეკვრა</w:t>
            </w:r>
          </w:p>
        </w:tc>
        <w:tc>
          <w:tcPr>
            <w:tcW w:w="1110" w:type="pct"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6160C7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85" w:type="pct"/>
            <w:hideMark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ბალიშის პირი</w:t>
            </w:r>
          </w:p>
        </w:tc>
        <w:tc>
          <w:tcPr>
            <w:tcW w:w="1582" w:type="pct"/>
            <w:hideMark/>
          </w:tcPr>
          <w:p w:rsidR="0043591D" w:rsidRPr="00420BAC" w:rsidRDefault="0043591D" w:rsidP="00E303F8">
            <w:pPr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eastAsia="Calibri" w:hAnsi="Sylfaen"/>
                <w:sz w:val="20"/>
                <w:szCs w:val="20"/>
                <w:lang w:val="ka-GE"/>
              </w:rPr>
              <w:t>50</w:t>
            </w:r>
            <w:r w:rsidRPr="00420BAC">
              <w:rPr>
                <w:rFonts w:ascii="Sylfaen" w:eastAsia="Calibri" w:hAnsi="Sylfaen"/>
                <w:sz w:val="20"/>
                <w:szCs w:val="20"/>
              </w:rPr>
              <w:t>X70სმ</w:t>
            </w:r>
          </w:p>
        </w:tc>
        <w:tc>
          <w:tcPr>
            <w:tcW w:w="816" w:type="pct"/>
            <w:hideMark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110" w:type="pct"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6160C7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285" w:type="pct"/>
            <w:hideMark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საწოლის თეთრეულის კომპლექტი</w:t>
            </w:r>
          </w:p>
        </w:tc>
        <w:tc>
          <w:tcPr>
            <w:tcW w:w="1582" w:type="pct"/>
            <w:hideMark/>
          </w:tcPr>
          <w:p w:rsidR="0043591D" w:rsidRPr="00420BAC" w:rsidRDefault="0043591D" w:rsidP="00E303F8">
            <w:pPr>
              <w:jc w:val="center"/>
              <w:rPr>
                <w:rFonts w:ascii="Sylfaen" w:eastAsia="Calibri" w:hAnsi="Sylfaen"/>
                <w:sz w:val="20"/>
                <w:szCs w:val="20"/>
              </w:rPr>
            </w:pPr>
          </w:p>
        </w:tc>
        <w:tc>
          <w:tcPr>
            <w:tcW w:w="816" w:type="pct"/>
            <w:hideMark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</w:tc>
        <w:tc>
          <w:tcPr>
            <w:tcW w:w="1110" w:type="pct"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6160C7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285" w:type="pct"/>
            <w:hideMark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მუშამბა</w:t>
            </w:r>
          </w:p>
        </w:tc>
        <w:tc>
          <w:tcPr>
            <w:tcW w:w="1582" w:type="pct"/>
            <w:hideMark/>
          </w:tcPr>
          <w:p w:rsidR="0043591D" w:rsidRPr="00420BAC" w:rsidRDefault="0043591D" w:rsidP="0043591D">
            <w:pPr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eastAsia="Calibri" w:hAnsi="Sylfaen"/>
                <w:sz w:val="20"/>
                <w:szCs w:val="20"/>
                <w:lang w:val="ka-GE"/>
              </w:rPr>
              <w:t>2 მეტრი</w:t>
            </w:r>
          </w:p>
        </w:tc>
        <w:tc>
          <w:tcPr>
            <w:tcW w:w="816" w:type="pct"/>
            <w:hideMark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10" w:type="pct"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24</w:t>
            </w:r>
          </w:p>
        </w:tc>
        <w:tc>
          <w:tcPr>
            <w:tcW w:w="1285" w:type="pct"/>
            <w:hideMark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ოყნის კომპლექტი</w:t>
            </w:r>
          </w:p>
        </w:tc>
        <w:tc>
          <w:tcPr>
            <w:tcW w:w="1582" w:type="pct"/>
            <w:hideMark/>
          </w:tcPr>
          <w:p w:rsidR="0043591D" w:rsidRPr="00420BAC" w:rsidRDefault="0043591D" w:rsidP="0043591D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816" w:type="pct"/>
            <w:hideMark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110" w:type="pct"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25</w:t>
            </w:r>
          </w:p>
        </w:tc>
        <w:tc>
          <w:tcPr>
            <w:tcW w:w="1285" w:type="pct"/>
            <w:hideMark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პირსახოცი</w:t>
            </w:r>
          </w:p>
        </w:tc>
        <w:tc>
          <w:tcPr>
            <w:tcW w:w="1582" w:type="pct"/>
            <w:hideMark/>
          </w:tcPr>
          <w:p w:rsidR="0043591D" w:rsidRPr="00420BAC" w:rsidRDefault="0043591D" w:rsidP="0043591D">
            <w:pPr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eastAsia="Calibri" w:hAnsi="Sylfaen"/>
                <w:sz w:val="20"/>
                <w:szCs w:val="20"/>
                <w:lang w:val="ka-GE"/>
              </w:rPr>
              <w:t>პატარ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ა, დიდი</w:t>
            </w:r>
          </w:p>
        </w:tc>
        <w:tc>
          <w:tcPr>
            <w:tcW w:w="816" w:type="pct"/>
            <w:hideMark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110" w:type="pct"/>
          </w:tcPr>
          <w:p w:rsidR="0043591D" w:rsidRPr="00420BAC" w:rsidRDefault="0043591D" w:rsidP="00E303F8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420BAC" w:rsidRDefault="0043591D" w:rsidP="00CF0F3A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26</w:t>
            </w:r>
          </w:p>
        </w:tc>
        <w:tc>
          <w:tcPr>
            <w:tcW w:w="1285" w:type="pct"/>
            <w:hideMark/>
          </w:tcPr>
          <w:p w:rsidR="0043591D" w:rsidRPr="00420BAC" w:rsidRDefault="0043591D" w:rsidP="00373D54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582" w:type="pct"/>
            <w:hideMark/>
          </w:tcPr>
          <w:p w:rsidR="0043591D" w:rsidRPr="00420BAC" w:rsidRDefault="0043591D" w:rsidP="00373D54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816" w:type="pct"/>
            <w:hideMark/>
          </w:tcPr>
          <w:p w:rsidR="0043591D" w:rsidRPr="00420BAC" w:rsidRDefault="0043591D" w:rsidP="00373D54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110" w:type="pct"/>
          </w:tcPr>
          <w:p w:rsidR="0043591D" w:rsidRPr="00420BAC" w:rsidRDefault="0043591D" w:rsidP="00373D54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6C23B9" w:rsidRDefault="0043591D" w:rsidP="006C23B9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7</w:t>
            </w:r>
          </w:p>
        </w:tc>
        <w:tc>
          <w:tcPr>
            <w:tcW w:w="1285" w:type="pct"/>
            <w:hideMark/>
          </w:tcPr>
          <w:p w:rsidR="0043591D" w:rsidRPr="00420BAC" w:rsidRDefault="0043591D" w:rsidP="00373D54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582" w:type="pct"/>
            <w:hideMark/>
          </w:tcPr>
          <w:p w:rsidR="0043591D" w:rsidRPr="00420BAC" w:rsidRDefault="0043591D" w:rsidP="00373D54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816" w:type="pct"/>
            <w:hideMark/>
          </w:tcPr>
          <w:p w:rsidR="0043591D" w:rsidRPr="00420BAC" w:rsidRDefault="0043591D" w:rsidP="00373D54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110" w:type="pct"/>
          </w:tcPr>
          <w:p w:rsidR="0043591D" w:rsidRPr="00420BAC" w:rsidRDefault="0043591D" w:rsidP="00373D54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6C23B9" w:rsidRDefault="0043591D" w:rsidP="00400CBE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28</w:t>
            </w:r>
          </w:p>
        </w:tc>
        <w:tc>
          <w:tcPr>
            <w:tcW w:w="1285" w:type="pct"/>
            <w:hideMark/>
          </w:tcPr>
          <w:p w:rsidR="0043591D" w:rsidRPr="00420BAC" w:rsidRDefault="0043591D" w:rsidP="00644F04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ქაღალდი</w:t>
            </w:r>
          </w:p>
        </w:tc>
        <w:tc>
          <w:tcPr>
            <w:tcW w:w="1582" w:type="pct"/>
            <w:hideMark/>
          </w:tcPr>
          <w:p w:rsidR="0043591D" w:rsidRPr="00420BAC" w:rsidRDefault="0043591D" w:rsidP="00644F04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ფლებჩარტის</w:t>
            </w:r>
          </w:p>
        </w:tc>
        <w:tc>
          <w:tcPr>
            <w:tcW w:w="816" w:type="pct"/>
            <w:hideMark/>
          </w:tcPr>
          <w:p w:rsidR="0043591D" w:rsidRPr="00420BAC" w:rsidRDefault="0043591D" w:rsidP="00644F04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 xml:space="preserve"> შეკვრა</w:t>
            </w:r>
          </w:p>
        </w:tc>
        <w:tc>
          <w:tcPr>
            <w:tcW w:w="1110" w:type="pct"/>
          </w:tcPr>
          <w:p w:rsidR="0043591D" w:rsidRPr="00420BAC" w:rsidRDefault="0043591D" w:rsidP="00644F04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43591D" w:rsidRPr="00420BAC" w:rsidTr="00CF0F3A">
        <w:trPr>
          <w:trHeight w:val="615"/>
        </w:trPr>
        <w:tc>
          <w:tcPr>
            <w:tcW w:w="207" w:type="pct"/>
            <w:hideMark/>
          </w:tcPr>
          <w:p w:rsidR="0043591D" w:rsidRPr="006C23B9" w:rsidRDefault="0043591D" w:rsidP="00400CBE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29</w:t>
            </w:r>
          </w:p>
        </w:tc>
        <w:tc>
          <w:tcPr>
            <w:tcW w:w="1285" w:type="pct"/>
            <w:hideMark/>
          </w:tcPr>
          <w:p w:rsidR="0043591D" w:rsidRPr="00420BAC" w:rsidRDefault="0043591D" w:rsidP="00644F04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ქაღალდი</w:t>
            </w:r>
          </w:p>
        </w:tc>
        <w:tc>
          <w:tcPr>
            <w:tcW w:w="1582" w:type="pct"/>
            <w:hideMark/>
          </w:tcPr>
          <w:p w:rsidR="0043591D" w:rsidRPr="00420BAC" w:rsidRDefault="0043591D" w:rsidP="00644F04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A4</w:t>
            </w:r>
          </w:p>
        </w:tc>
        <w:tc>
          <w:tcPr>
            <w:tcW w:w="816" w:type="pct"/>
            <w:hideMark/>
          </w:tcPr>
          <w:p w:rsidR="0043591D" w:rsidRPr="00420BAC" w:rsidRDefault="0043591D" w:rsidP="00644F04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შეკვრა</w:t>
            </w:r>
          </w:p>
        </w:tc>
        <w:tc>
          <w:tcPr>
            <w:tcW w:w="1110" w:type="pct"/>
          </w:tcPr>
          <w:p w:rsidR="0043591D" w:rsidRPr="00420BAC" w:rsidRDefault="0043591D" w:rsidP="00644F04">
            <w:pPr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B676F3" w:rsidRPr="00420BAC" w:rsidRDefault="00B676F3" w:rsidP="00B676F3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</w:p>
    <w:p w:rsidR="00B676F3" w:rsidRPr="00420BAC" w:rsidRDefault="00B676F3" w:rsidP="00B676F3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420BAC">
        <w:rPr>
          <w:rFonts w:ascii="Sylfaen" w:hAnsi="Sylfaen" w:cs="Arial"/>
          <w:b/>
          <w:sz w:val="20"/>
          <w:szCs w:val="20"/>
        </w:rPr>
        <w:t>3.</w:t>
      </w:r>
      <w:r w:rsidRPr="00420BAC">
        <w:rPr>
          <w:rFonts w:ascii="Sylfaen" w:hAnsi="Sylfaen" w:cs="Arial"/>
          <w:b/>
          <w:sz w:val="20"/>
          <w:szCs w:val="20"/>
          <w:lang w:val="ka-GE"/>
        </w:rPr>
        <w:t xml:space="preserve">6. მტკიცებულებების შეგროვების მიდგომები </w:t>
      </w:r>
    </w:p>
    <w:p w:rsidR="00B676F3" w:rsidRPr="00420BAC" w:rsidRDefault="00B676F3" w:rsidP="00B676F3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  <w:r w:rsidRPr="00420BAC">
        <w:rPr>
          <w:rFonts w:ascii="Sylfaen" w:hAnsi="Sylfaen" w:cs="Arial"/>
          <w:sz w:val="20"/>
          <w:szCs w:val="20"/>
          <w:lang w:val="ka-GE"/>
        </w:rPr>
        <w:t>მტკიცებულებების შეგროვება   ხდება  სასწავლო დაწესებულების აუდიტორიასა და  სიმულაციის ოთახში, კლინიკაში. სტუდენტის შეფასება ხორციელდება აუდიტორისა   და  სიმულაციის  ოთახში    მუშაობის დროს.</w:t>
      </w:r>
    </w:p>
    <w:p w:rsidR="00B676F3" w:rsidRDefault="00B676F3" w:rsidP="00B676F3">
      <w:pPr>
        <w:spacing w:after="0" w:line="240" w:lineRule="auto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AD6298" w:rsidRDefault="00AD6298" w:rsidP="00B676F3">
      <w:pPr>
        <w:spacing w:after="0" w:line="240" w:lineRule="auto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AD6298" w:rsidRDefault="00AD6298" w:rsidP="00B676F3">
      <w:pPr>
        <w:spacing w:after="0" w:line="240" w:lineRule="auto"/>
        <w:rPr>
          <w:rFonts w:ascii="Sylfaen" w:hAnsi="Sylfaen" w:cs="Arial"/>
          <w:b/>
          <w:i/>
          <w:sz w:val="20"/>
          <w:szCs w:val="20"/>
          <w:lang w:val="en-US"/>
        </w:rPr>
      </w:pPr>
    </w:p>
    <w:p w:rsidR="006C23B9" w:rsidRPr="006C23B9" w:rsidRDefault="006C23B9" w:rsidP="00B676F3">
      <w:pPr>
        <w:spacing w:after="0" w:line="240" w:lineRule="auto"/>
        <w:rPr>
          <w:rFonts w:ascii="Sylfaen" w:hAnsi="Sylfaen" w:cs="Arial"/>
          <w:b/>
          <w:i/>
          <w:sz w:val="20"/>
          <w:szCs w:val="20"/>
          <w:lang w:val="en-US"/>
        </w:rPr>
      </w:pPr>
    </w:p>
    <w:p w:rsidR="00AD6298" w:rsidRPr="00420BAC" w:rsidRDefault="00AD6298" w:rsidP="00B676F3">
      <w:pPr>
        <w:spacing w:after="0" w:line="240" w:lineRule="auto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420BAC">
        <w:rPr>
          <w:rFonts w:ascii="Sylfaen" w:hAnsi="Sylfaen" w:cs="Arial"/>
          <w:b/>
          <w:sz w:val="20"/>
          <w:szCs w:val="20"/>
        </w:rPr>
        <w:t>3.</w:t>
      </w:r>
      <w:r w:rsidRPr="00420BAC">
        <w:rPr>
          <w:rFonts w:ascii="Sylfaen" w:hAnsi="Sylfaen" w:cs="Arial"/>
          <w:b/>
          <w:sz w:val="20"/>
          <w:szCs w:val="20"/>
          <w:lang w:val="ka-GE"/>
        </w:rPr>
        <w:t>7. შეფასების  მიმართულებები</w:t>
      </w:r>
      <w:r w:rsidR="000728B6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Pr="00420BAC">
        <w:rPr>
          <w:rFonts w:ascii="Sylfaen" w:hAnsi="Sylfaen" w:cs="Arial"/>
          <w:b/>
          <w:sz w:val="20"/>
          <w:szCs w:val="20"/>
          <w:lang w:val="ka-GE"/>
        </w:rPr>
        <w:t>და ინსტრუმენტები</w:t>
      </w:r>
    </w:p>
    <w:tbl>
      <w:tblPr>
        <w:tblStyle w:val="TableGrid"/>
        <w:tblW w:w="5000" w:type="pct"/>
        <w:tblLook w:val="04A0"/>
      </w:tblPr>
      <w:tblGrid>
        <w:gridCol w:w="3582"/>
        <w:gridCol w:w="3788"/>
        <w:gridCol w:w="3708"/>
        <w:gridCol w:w="3708"/>
      </w:tblGrid>
      <w:tr w:rsidR="00B676F3" w:rsidRPr="00420BAC" w:rsidTr="00CF0F3A">
        <w:trPr>
          <w:trHeight w:val="359"/>
        </w:trPr>
        <w:tc>
          <w:tcPr>
            <w:tcW w:w="1211" w:type="pct"/>
            <w:vMerge w:val="restar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789" w:type="pct"/>
            <w:gridSpan w:val="3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B676F3" w:rsidRPr="00420BAC" w:rsidTr="00CF0F3A">
        <w:trPr>
          <w:trHeight w:val="172"/>
        </w:trPr>
        <w:tc>
          <w:tcPr>
            <w:tcW w:w="1211" w:type="pct"/>
            <w:vMerge/>
            <w:vAlign w:val="center"/>
          </w:tcPr>
          <w:p w:rsidR="00B676F3" w:rsidRPr="00420BAC" w:rsidRDefault="00B676F3" w:rsidP="00CF0F3A">
            <w:pPr>
              <w:keepNext/>
              <w:keepLines/>
              <w:jc w:val="center"/>
              <w:outlineLvl w:val="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81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B676F3" w:rsidRPr="00420BAC" w:rsidTr="00CF0F3A">
        <w:trPr>
          <w:trHeight w:val="376"/>
        </w:trPr>
        <w:tc>
          <w:tcPr>
            <w:tcW w:w="1211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1</w:t>
            </w:r>
          </w:p>
        </w:tc>
        <w:tc>
          <w:tcPr>
            <w:tcW w:w="1281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პრაქტიკული</w:t>
            </w:r>
            <w:r w:rsidR="00663F99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sz w:val="20"/>
                <w:szCs w:val="20"/>
              </w:rPr>
              <w:t>დავალება</w:t>
            </w: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ზეპირი შეკითხვები</w:t>
            </w:r>
          </w:p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  <w:tr w:rsidR="00B676F3" w:rsidRPr="00420BAC" w:rsidTr="00CF0F3A">
        <w:trPr>
          <w:trHeight w:val="376"/>
        </w:trPr>
        <w:tc>
          <w:tcPr>
            <w:tcW w:w="1211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2</w:t>
            </w:r>
          </w:p>
        </w:tc>
        <w:tc>
          <w:tcPr>
            <w:tcW w:w="1281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პრაქტიკული</w:t>
            </w:r>
            <w:r w:rsidR="00663F99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sz w:val="20"/>
                <w:szCs w:val="20"/>
              </w:rPr>
              <w:t>დავალება</w:t>
            </w: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ზეპირი შეკითხვები</w:t>
            </w:r>
          </w:p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  <w:tr w:rsidR="00B676F3" w:rsidRPr="00420BAC" w:rsidTr="00CF0F3A">
        <w:trPr>
          <w:trHeight w:val="359"/>
        </w:trPr>
        <w:tc>
          <w:tcPr>
            <w:tcW w:w="1211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3</w:t>
            </w:r>
          </w:p>
        </w:tc>
        <w:tc>
          <w:tcPr>
            <w:tcW w:w="1281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პრაქტიკული</w:t>
            </w:r>
            <w:r w:rsidR="00663F99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sz w:val="20"/>
                <w:szCs w:val="20"/>
              </w:rPr>
              <w:t>დავალება</w:t>
            </w: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ზეპირი  შეკითხვები</w:t>
            </w:r>
          </w:p>
        </w:tc>
      </w:tr>
      <w:tr w:rsidR="00B676F3" w:rsidRPr="00420BAC" w:rsidTr="00CF0F3A">
        <w:trPr>
          <w:trHeight w:val="376"/>
        </w:trPr>
        <w:tc>
          <w:tcPr>
            <w:tcW w:w="1211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4</w:t>
            </w:r>
          </w:p>
        </w:tc>
        <w:tc>
          <w:tcPr>
            <w:tcW w:w="1281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პრაქტიკული</w:t>
            </w:r>
            <w:r w:rsidR="00663F99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sz w:val="20"/>
                <w:szCs w:val="20"/>
              </w:rPr>
              <w:t>დავალება</w:t>
            </w: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ზეპირი  შეკითხვები</w:t>
            </w:r>
          </w:p>
        </w:tc>
      </w:tr>
      <w:tr w:rsidR="00B676F3" w:rsidRPr="00420BAC" w:rsidTr="00CF0F3A">
        <w:trPr>
          <w:trHeight w:val="394"/>
        </w:trPr>
        <w:tc>
          <w:tcPr>
            <w:tcW w:w="1211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</w:rPr>
              <w:t>სწავლისშედეგი 5</w:t>
            </w:r>
          </w:p>
        </w:tc>
        <w:tc>
          <w:tcPr>
            <w:tcW w:w="1281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პრაქტიკული</w:t>
            </w:r>
            <w:r w:rsidR="00663F99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sz w:val="20"/>
                <w:szCs w:val="20"/>
              </w:rPr>
              <w:t>დავალება</w:t>
            </w: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  <w:tr w:rsidR="00B676F3" w:rsidRPr="00420BAC" w:rsidTr="00CF0F3A">
        <w:trPr>
          <w:trHeight w:val="394"/>
        </w:trPr>
        <w:tc>
          <w:tcPr>
            <w:tcW w:w="1211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6</w:t>
            </w:r>
          </w:p>
        </w:tc>
        <w:tc>
          <w:tcPr>
            <w:tcW w:w="1281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პრაქტიკული</w:t>
            </w:r>
            <w:r w:rsidR="00663F99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sz w:val="20"/>
                <w:szCs w:val="20"/>
              </w:rPr>
              <w:t>დავალება</w:t>
            </w: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  <w:tr w:rsidR="00B676F3" w:rsidRPr="00420BAC" w:rsidTr="00CF0F3A">
        <w:trPr>
          <w:trHeight w:val="394"/>
        </w:trPr>
        <w:tc>
          <w:tcPr>
            <w:tcW w:w="1211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7</w:t>
            </w:r>
          </w:p>
        </w:tc>
        <w:tc>
          <w:tcPr>
            <w:tcW w:w="1281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პრაქტიკული</w:t>
            </w:r>
            <w:r w:rsidR="00663F99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sz w:val="20"/>
                <w:szCs w:val="20"/>
              </w:rPr>
              <w:t>დავალება</w:t>
            </w: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  <w:tr w:rsidR="00B676F3" w:rsidRPr="00420BAC" w:rsidTr="00CF0F3A">
        <w:trPr>
          <w:trHeight w:val="394"/>
        </w:trPr>
        <w:tc>
          <w:tcPr>
            <w:tcW w:w="1211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8</w:t>
            </w:r>
          </w:p>
        </w:tc>
        <w:tc>
          <w:tcPr>
            <w:tcW w:w="1281" w:type="pct"/>
            <w:vAlign w:val="center"/>
          </w:tcPr>
          <w:p w:rsidR="00B676F3" w:rsidRPr="00420BAC" w:rsidRDefault="00B676F3" w:rsidP="00CF0F3A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</w:rPr>
              <w:t>პრაქტიკული</w:t>
            </w:r>
            <w:r w:rsidR="00663F99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420BAC">
              <w:rPr>
                <w:rFonts w:ascii="Sylfaen" w:hAnsi="Sylfaen"/>
                <w:sz w:val="20"/>
                <w:szCs w:val="20"/>
              </w:rPr>
              <w:t>დავალება</w:t>
            </w: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  <w:p w:rsidR="00B676F3" w:rsidRPr="00420BAC" w:rsidRDefault="00B676F3" w:rsidP="00CF0F3A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420BAC">
              <w:rPr>
                <w:rFonts w:ascii="Sylfaen" w:hAnsi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</w:tbl>
    <w:p w:rsidR="00B676F3" w:rsidRPr="00420BAC" w:rsidRDefault="00B676F3" w:rsidP="00B676F3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B676F3" w:rsidRPr="00420BAC" w:rsidRDefault="00B676F3" w:rsidP="005B55E0">
      <w:pPr>
        <w:pStyle w:val="ListParagraph"/>
        <w:numPr>
          <w:ilvl w:val="1"/>
          <w:numId w:val="10"/>
        </w:numPr>
        <w:spacing w:after="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420BAC">
        <w:rPr>
          <w:rFonts w:ascii="Sylfaen" w:hAnsi="Sylfaen" w:cs="Arial"/>
          <w:b/>
          <w:sz w:val="20"/>
          <w:szCs w:val="20"/>
          <w:lang w:val="ka-GE"/>
        </w:rPr>
        <w:t>ლიტერატურა ან/და ინფორმაციის წყაროები:</w:t>
      </w:r>
    </w:p>
    <w:p w:rsidR="00B676F3" w:rsidRPr="00F92C45" w:rsidRDefault="00B676F3" w:rsidP="005B55E0">
      <w:pPr>
        <w:pStyle w:val="Default"/>
        <w:numPr>
          <w:ilvl w:val="1"/>
          <w:numId w:val="21"/>
        </w:numPr>
        <w:rPr>
          <w:bCs/>
          <w:noProof/>
          <w:color w:val="auto"/>
          <w:sz w:val="20"/>
          <w:szCs w:val="20"/>
        </w:rPr>
      </w:pPr>
      <w:r w:rsidRPr="00F92C45">
        <w:rPr>
          <w:color w:val="auto"/>
          <w:sz w:val="20"/>
          <w:szCs w:val="20"/>
          <w:lang w:val="ka-GE"/>
        </w:rPr>
        <w:t>ვ.გვანცელაძე, გ. კალანდარიშვილი ,,შინაგანი სნეულებები  და მედდის მოვალეობა“თ</w:t>
      </w:r>
      <w:r w:rsidRPr="00F92C45">
        <w:rPr>
          <w:color w:val="auto"/>
          <w:sz w:val="20"/>
          <w:szCs w:val="20"/>
        </w:rPr>
        <w:t>ბილისი</w:t>
      </w:r>
      <w:r w:rsidRPr="00F92C45">
        <w:rPr>
          <w:color w:val="auto"/>
          <w:sz w:val="20"/>
          <w:szCs w:val="20"/>
          <w:lang w:val="ka-GE"/>
        </w:rPr>
        <w:t>, 2011წ</w:t>
      </w:r>
    </w:p>
    <w:p w:rsidR="00B676F3" w:rsidRPr="00F92C45" w:rsidRDefault="00B676F3" w:rsidP="005B55E0">
      <w:pPr>
        <w:pStyle w:val="Default"/>
        <w:numPr>
          <w:ilvl w:val="1"/>
          <w:numId w:val="21"/>
        </w:numPr>
        <w:rPr>
          <w:bCs/>
          <w:noProof/>
          <w:color w:val="auto"/>
          <w:sz w:val="20"/>
          <w:szCs w:val="20"/>
        </w:rPr>
      </w:pPr>
      <w:r w:rsidRPr="00F92C45">
        <w:rPr>
          <w:color w:val="auto"/>
          <w:sz w:val="20"/>
          <w:szCs w:val="20"/>
          <w:lang w:val="ka-GE"/>
        </w:rPr>
        <w:t>ადამიანის უფლებები და ჯანდაცვა</w:t>
      </w:r>
      <w:r w:rsidRPr="00F92C45">
        <w:rPr>
          <w:color w:val="auto"/>
          <w:sz w:val="20"/>
          <w:szCs w:val="20"/>
        </w:rPr>
        <w:t xml:space="preserve"> CD 2011 </w:t>
      </w:r>
      <w:r w:rsidRPr="00F92C45">
        <w:rPr>
          <w:color w:val="auto"/>
          <w:sz w:val="20"/>
          <w:szCs w:val="20"/>
          <w:lang w:val="ka-GE"/>
        </w:rPr>
        <w:t>წ.</w:t>
      </w:r>
    </w:p>
    <w:p w:rsidR="00B676F3" w:rsidRPr="00F92C45" w:rsidRDefault="00B676F3" w:rsidP="005B55E0">
      <w:pPr>
        <w:pStyle w:val="Default"/>
        <w:numPr>
          <w:ilvl w:val="1"/>
          <w:numId w:val="21"/>
        </w:numPr>
        <w:rPr>
          <w:color w:val="auto"/>
          <w:sz w:val="20"/>
          <w:szCs w:val="20"/>
        </w:rPr>
      </w:pPr>
      <w:r w:rsidRPr="00F92C45">
        <w:rPr>
          <w:color w:val="auto"/>
          <w:sz w:val="20"/>
          <w:szCs w:val="20"/>
          <w:lang w:val="ka-GE"/>
        </w:rPr>
        <w:t>საქართველო კანონი პაციენტის უფლებების შესახებ 2003 წ.</w:t>
      </w:r>
    </w:p>
    <w:p w:rsidR="00B676F3" w:rsidRPr="00934AA8" w:rsidRDefault="00B676F3" w:rsidP="005B55E0">
      <w:pPr>
        <w:pStyle w:val="ListParagraph"/>
        <w:numPr>
          <w:ilvl w:val="1"/>
          <w:numId w:val="21"/>
        </w:numPr>
        <w:spacing w:after="0" w:line="240" w:lineRule="auto"/>
        <w:ind w:right="0"/>
        <w:rPr>
          <w:rFonts w:ascii="Sylfaen" w:hAnsi="Sylfaen" w:cs="Arial"/>
          <w:sz w:val="20"/>
          <w:szCs w:val="20"/>
          <w:lang w:val="ka-GE"/>
        </w:rPr>
      </w:pPr>
      <w:r w:rsidRPr="00F92C45">
        <w:rPr>
          <w:rFonts w:ascii="Sylfaen" w:hAnsi="Sylfaen" w:cs="Sylfaen"/>
          <w:sz w:val="20"/>
          <w:szCs w:val="20"/>
          <w:lang w:val="ka-GE"/>
        </w:rPr>
        <w:t>წიგნი პაციენტებისთვის „ადამიანის უფლებები და ჯანდაცვა“(გზამკვლევი)   ავტორები: მარინა კვაჭაძე, ირმა მანჯავიძე, ნუნუ კვანტალიანი, ნინო მირზიკაშვილი, ნინო გვენეტაძე, გივი აზაურაშვილი</w:t>
      </w:r>
    </w:p>
    <w:p w:rsidR="00934AA8" w:rsidRPr="0062100B" w:rsidRDefault="00934AA8" w:rsidP="005B55E0">
      <w:pPr>
        <w:pStyle w:val="ListParagraph"/>
        <w:numPr>
          <w:ilvl w:val="1"/>
          <w:numId w:val="21"/>
        </w:numPr>
        <w:spacing w:after="0" w:line="240" w:lineRule="auto"/>
        <w:ind w:right="0"/>
        <w:rPr>
          <w:rFonts w:ascii="Sylfaen" w:hAnsi="Sylfaen" w:cs="Arial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სტუდენტთა სახელმძღვანელო - ,,ავადმყოფის მოვლა,, თბილისი 2015</w:t>
      </w:r>
    </w:p>
    <w:p w:rsidR="0062100B" w:rsidRPr="0062100B" w:rsidRDefault="0062100B" w:rsidP="0062100B">
      <w:pPr>
        <w:pStyle w:val="ListParagraph"/>
        <w:numPr>
          <w:ilvl w:val="1"/>
          <w:numId w:val="21"/>
        </w:numPr>
        <w:spacing w:after="0" w:line="240" w:lineRule="auto"/>
        <w:ind w:right="0"/>
        <w:rPr>
          <w:rFonts w:ascii="Sylfaen" w:hAnsi="Sylfaen" w:cs="Arial"/>
          <w:sz w:val="20"/>
          <w:szCs w:val="20"/>
          <w:lang w:val="ka-GE"/>
        </w:rPr>
      </w:pPr>
      <w:r w:rsidRPr="0062100B">
        <w:rPr>
          <w:rFonts w:ascii="Sylfaen" w:hAnsi="Sylfaen" w:cs="Sylfaen"/>
          <w:sz w:val="20"/>
          <w:szCs w:val="20"/>
          <w:lang w:val="ka-GE"/>
        </w:rPr>
        <w:t>ავადმყოფისმოვლა</w:t>
      </w:r>
      <w:r w:rsidRPr="0062100B">
        <w:rPr>
          <w:rFonts w:ascii="Sylfaen" w:hAnsi="Sylfaen" w:cs="Calibri"/>
          <w:sz w:val="20"/>
          <w:szCs w:val="20"/>
          <w:lang w:val="ka-GE"/>
        </w:rPr>
        <w:t xml:space="preserve">; </w:t>
      </w:r>
      <w:r w:rsidRPr="0062100B">
        <w:rPr>
          <w:rFonts w:ascii="Sylfaen" w:hAnsi="Sylfaen" w:cs="Sylfaen"/>
          <w:sz w:val="20"/>
          <w:szCs w:val="20"/>
          <w:lang w:val="ka-GE"/>
        </w:rPr>
        <w:t>პრაქტიკულიჩვევები</w:t>
      </w:r>
      <w:r w:rsidRPr="0062100B">
        <w:rPr>
          <w:rFonts w:ascii="Sylfaen" w:hAnsi="Sylfaen" w:cs="Calibri"/>
          <w:sz w:val="20"/>
          <w:szCs w:val="20"/>
          <w:lang w:val="ka-GE"/>
        </w:rPr>
        <w:t>.–</w:t>
      </w:r>
      <w:r w:rsidRPr="0062100B">
        <w:rPr>
          <w:rFonts w:ascii="Sylfaen" w:hAnsi="Sylfaen" w:cs="Sylfaen"/>
          <w:sz w:val="20"/>
          <w:szCs w:val="20"/>
          <w:lang w:val="ka-GE"/>
        </w:rPr>
        <w:t>თბ</w:t>
      </w:r>
      <w:r w:rsidRPr="0062100B">
        <w:rPr>
          <w:rFonts w:ascii="Sylfaen" w:hAnsi="Sylfaen" w:cs="Calibri"/>
          <w:sz w:val="20"/>
          <w:szCs w:val="20"/>
          <w:lang w:val="ka-GE"/>
        </w:rPr>
        <w:t xml:space="preserve">.; </w:t>
      </w:r>
      <w:r w:rsidRPr="0062100B">
        <w:rPr>
          <w:rFonts w:ascii="Sylfaen" w:hAnsi="Sylfaen" w:cs="Sylfaen"/>
          <w:sz w:val="20"/>
          <w:szCs w:val="20"/>
          <w:lang w:val="ka-GE"/>
        </w:rPr>
        <w:t>განათლება</w:t>
      </w:r>
      <w:r w:rsidRPr="0062100B">
        <w:rPr>
          <w:rFonts w:ascii="Sylfaen" w:hAnsi="Sylfaen" w:cs="Calibri"/>
          <w:sz w:val="20"/>
          <w:szCs w:val="20"/>
          <w:lang w:val="ka-GE"/>
        </w:rPr>
        <w:t xml:space="preserve"> , 1988</w:t>
      </w:r>
      <w:r w:rsidRPr="0062100B">
        <w:rPr>
          <w:rFonts w:ascii="Sylfaen" w:hAnsi="Sylfaen"/>
          <w:sz w:val="20"/>
          <w:szCs w:val="20"/>
          <w:lang w:val="ka-GE"/>
        </w:rPr>
        <w:t>ბოჭორიშვილი, გ.</w:t>
      </w:r>
    </w:p>
    <w:p w:rsidR="0062100B" w:rsidRPr="00F92C45" w:rsidRDefault="0062100B" w:rsidP="0062100B">
      <w:pPr>
        <w:pStyle w:val="ListParagraph"/>
        <w:spacing w:after="0" w:line="240" w:lineRule="auto"/>
        <w:ind w:left="1440" w:right="0"/>
        <w:rPr>
          <w:rFonts w:ascii="Sylfaen" w:hAnsi="Sylfaen" w:cs="Arial"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B676F3" w:rsidRPr="00420BAC" w:rsidRDefault="00B676F3" w:rsidP="005B55E0">
      <w:pPr>
        <w:pStyle w:val="ListParagraph"/>
        <w:numPr>
          <w:ilvl w:val="1"/>
          <w:numId w:val="10"/>
        </w:numPr>
        <w:spacing w:after="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420BAC">
        <w:rPr>
          <w:rFonts w:ascii="Sylfaen" w:hAnsi="Sylfaen" w:cs="Arial"/>
          <w:b/>
          <w:sz w:val="20"/>
          <w:szCs w:val="20"/>
          <w:lang w:val="ka-GE"/>
        </w:rPr>
        <w:lastRenderedPageBreak/>
        <w:t>სპეციალური  საგანმანათლებლო საჭიროების   (სსსმ)  და შეზღუდული შესაძლებლობების მქონე  (შშმ) სტუდენტების სწავლებისათვის</w:t>
      </w:r>
    </w:p>
    <w:p w:rsidR="00B676F3" w:rsidRPr="00420BAC" w:rsidRDefault="00B676F3" w:rsidP="00B676F3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420BAC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420BAC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21522A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21522A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420BAC">
        <w:rPr>
          <w:rFonts w:ascii="Sylfaen" w:hAnsi="Sylfaen"/>
          <w:sz w:val="20"/>
          <w:szCs w:val="20"/>
          <w:lang w:val="ka-GE"/>
        </w:rPr>
        <w:t xml:space="preserve">მიერ </w:t>
      </w:r>
      <w:r w:rsidR="0043591D">
        <w:rPr>
          <w:rFonts w:ascii="Sylfaen" w:hAnsi="Sylfaen"/>
          <w:sz w:val="20"/>
          <w:szCs w:val="20"/>
          <w:lang w:val="ka-GE"/>
        </w:rPr>
        <w:t xml:space="preserve">შემუშავდება </w:t>
      </w:r>
      <w:r w:rsidRPr="00420BAC">
        <w:rPr>
          <w:rFonts w:ascii="Sylfaen" w:hAnsi="Sylfaen"/>
          <w:sz w:val="20"/>
          <w:szCs w:val="20"/>
          <w:lang w:val="ka-GE"/>
        </w:rPr>
        <w:t>ინდივიდუალური სასწავლო გეგმა, რომელიც</w:t>
      </w:r>
      <w:r w:rsidRPr="00420BAC">
        <w:rPr>
          <w:rFonts w:ascii="Sylfaen" w:eastAsia="MS Mincho" w:hAnsi="Sylfaen"/>
          <w:sz w:val="20"/>
          <w:szCs w:val="20"/>
        </w:rPr>
        <w:t>ეფუძნებ</w:t>
      </w:r>
      <w:r w:rsidRPr="00420BAC">
        <w:rPr>
          <w:rFonts w:ascii="Sylfaen" w:eastAsia="MS Mincho" w:hAnsi="Sylfaen"/>
          <w:sz w:val="20"/>
          <w:szCs w:val="20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420BAC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B676F3" w:rsidRPr="00420BAC" w:rsidRDefault="00B676F3" w:rsidP="00B676F3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B676F3" w:rsidRPr="00420BAC" w:rsidRDefault="00B676F3" w:rsidP="00B676F3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420BAC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420BAC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B676F3" w:rsidRPr="00420BAC" w:rsidRDefault="00B676F3" w:rsidP="00B676F3">
      <w:pPr>
        <w:spacing w:after="0" w:line="240" w:lineRule="auto"/>
        <w:rPr>
          <w:rFonts w:ascii="Sylfaen" w:hAnsi="Sylfaen"/>
          <w:noProof/>
          <w:sz w:val="20"/>
          <w:szCs w:val="20"/>
        </w:rPr>
      </w:pPr>
    </w:p>
    <w:p w:rsidR="00B676F3" w:rsidRDefault="00B676F3" w:rsidP="00B676F3">
      <w:pPr>
        <w:jc w:val="both"/>
        <w:rPr>
          <w:rFonts w:ascii="Sylfaen" w:hAnsi="Sylfaen" w:cs="Arial"/>
          <w:b/>
        </w:rPr>
      </w:pPr>
    </w:p>
    <w:p w:rsidR="00B676F3" w:rsidRDefault="00B676F3" w:rsidP="00B676F3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B676F3" w:rsidTr="00CF0F3A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6F3" w:rsidRDefault="00B676F3" w:rsidP="00CF0F3A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6F3" w:rsidRDefault="00B676F3" w:rsidP="00CF0F3A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სახელიდაგვარი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6F3" w:rsidRDefault="00B676F3" w:rsidP="00CF0F3A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6F3" w:rsidRDefault="00B676F3" w:rsidP="00CF0F3A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6F3" w:rsidRDefault="00B676F3" w:rsidP="00CF0F3A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B676F3" w:rsidTr="00CF0F3A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F3" w:rsidRDefault="00B676F3" w:rsidP="00CF0F3A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F3" w:rsidRDefault="00B676F3" w:rsidP="00CF0F3A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6F3" w:rsidRDefault="00B676F3" w:rsidP="00CF0F3A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F3" w:rsidRDefault="00B676F3" w:rsidP="00CF0F3A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F3" w:rsidRDefault="00B676F3" w:rsidP="00CF0F3A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B676F3" w:rsidTr="00CF0F3A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6F3" w:rsidRDefault="00B676F3" w:rsidP="00CF0F3A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F3" w:rsidRPr="00E01C59" w:rsidRDefault="00B676F3" w:rsidP="00CF0F3A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ეკა კანდელაკი</w:t>
            </w:r>
            <w:r>
              <w:rPr>
                <w:rFonts w:ascii="Sylfaen" w:eastAsia="Sylfaen" w:hAnsi="Sylfaen" w:cs="Sylfaen"/>
                <w:b/>
              </w:rPr>
              <w:t>-</w:t>
            </w:r>
            <w:r>
              <w:rPr>
                <w:rFonts w:ascii="Sylfaen" w:eastAsia="Sylfaen" w:hAnsi="Sylfaen" w:cs="Sylfaen"/>
                <w:b/>
                <w:lang w:val="ka-GE"/>
              </w:rPr>
              <w:t>ყანჩაველი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F3" w:rsidRPr="009656D9" w:rsidRDefault="00B676F3" w:rsidP="00CF0F3A">
            <w:pPr>
              <w:tabs>
                <w:tab w:val="left" w:pos="945"/>
              </w:tabs>
              <w:rPr>
                <w:rFonts w:ascii="Sylfaen" w:hAnsi="Sylfaen"/>
                <w:b/>
                <w:sz w:val="24"/>
                <w:szCs w:val="24"/>
              </w:rPr>
            </w:pPr>
            <w:r w:rsidRPr="009656D9">
              <w:rPr>
                <w:rFonts w:ascii="Sylfaen" w:hAnsi="Sylfaen"/>
                <w:b/>
                <w:sz w:val="24"/>
                <w:szCs w:val="24"/>
                <w:lang w:val="ka-GE"/>
              </w:rPr>
              <w:t>2</w:t>
            </w:r>
            <w:r w:rsidR="006C23B9">
              <w:rPr>
                <w:rFonts w:ascii="Sylfaen" w:hAnsi="Sylfaen"/>
                <w:b/>
                <w:sz w:val="24"/>
                <w:szCs w:val="24"/>
                <w:lang w:val="en-US"/>
              </w:rPr>
              <w:t>-</w:t>
            </w:r>
            <w:r w:rsidRPr="009656D9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53 </w:t>
            </w:r>
            <w:r w:rsidR="006C23B9">
              <w:rPr>
                <w:rFonts w:ascii="Sylfaen" w:hAnsi="Sylfaen"/>
                <w:b/>
                <w:sz w:val="24"/>
                <w:szCs w:val="24"/>
                <w:lang w:val="en-US"/>
              </w:rPr>
              <w:t>-</w:t>
            </w:r>
            <w:r w:rsidRPr="009656D9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27 </w:t>
            </w:r>
            <w:r w:rsidR="006C23B9">
              <w:rPr>
                <w:rFonts w:ascii="Sylfaen" w:hAnsi="Sylfaen"/>
                <w:b/>
                <w:sz w:val="24"/>
                <w:szCs w:val="24"/>
                <w:lang w:val="en-US"/>
              </w:rPr>
              <w:t>-</w:t>
            </w:r>
            <w:r w:rsidRPr="009656D9">
              <w:rPr>
                <w:rFonts w:ascii="Sylfaen" w:hAnsi="Sylfaen"/>
                <w:b/>
                <w:sz w:val="24"/>
                <w:szCs w:val="24"/>
                <w:lang w:val="ka-GE"/>
              </w:rPr>
              <w:t>89</w:t>
            </w:r>
            <w:r w:rsidR="009656D9">
              <w:rPr>
                <w:rFonts w:ascii="Sylfaen" w:hAnsi="Sylfaen"/>
                <w:b/>
                <w:sz w:val="24"/>
                <w:szCs w:val="24"/>
              </w:rPr>
              <w:t xml:space="preserve">; </w:t>
            </w:r>
            <w:r w:rsidRPr="009656D9">
              <w:rPr>
                <w:rFonts w:ascii="Sylfaen" w:hAnsi="Sylfaen"/>
                <w:b/>
                <w:sz w:val="24"/>
                <w:szCs w:val="24"/>
              </w:rPr>
              <w:t>599</w:t>
            </w:r>
            <w:r w:rsidR="006C23B9">
              <w:rPr>
                <w:rFonts w:ascii="Sylfaen" w:hAnsi="Sylfaen"/>
                <w:b/>
                <w:sz w:val="24"/>
                <w:szCs w:val="24"/>
              </w:rPr>
              <w:t>-</w:t>
            </w:r>
            <w:r w:rsidRPr="009656D9">
              <w:rPr>
                <w:rFonts w:ascii="Sylfaen" w:hAnsi="Sylfaen"/>
                <w:b/>
                <w:sz w:val="24"/>
                <w:szCs w:val="24"/>
              </w:rPr>
              <w:t>20</w:t>
            </w:r>
            <w:r w:rsidR="006C23B9">
              <w:rPr>
                <w:rFonts w:ascii="Sylfaen" w:hAnsi="Sylfaen"/>
                <w:b/>
                <w:sz w:val="24"/>
                <w:szCs w:val="24"/>
              </w:rPr>
              <w:t>-</w:t>
            </w:r>
            <w:r w:rsidRPr="009656D9">
              <w:rPr>
                <w:rFonts w:ascii="Sylfaen" w:hAnsi="Sylfaen"/>
                <w:b/>
                <w:sz w:val="24"/>
                <w:szCs w:val="24"/>
              </w:rPr>
              <w:t>25</w:t>
            </w:r>
            <w:r w:rsidR="006C23B9">
              <w:rPr>
                <w:rFonts w:ascii="Sylfaen" w:hAnsi="Sylfaen"/>
                <w:b/>
                <w:sz w:val="24"/>
                <w:szCs w:val="24"/>
              </w:rPr>
              <w:t>-</w:t>
            </w:r>
            <w:r w:rsidRPr="009656D9">
              <w:rPr>
                <w:rFonts w:ascii="Sylfaen" w:hAnsi="Sylfaen"/>
                <w:b/>
                <w:sz w:val="24"/>
                <w:szCs w:val="24"/>
              </w:rPr>
              <w:t>47</w:t>
            </w:r>
          </w:p>
          <w:p w:rsidR="00B676F3" w:rsidRPr="00035748" w:rsidRDefault="00B676F3" w:rsidP="00CF0F3A">
            <w:pPr>
              <w:tabs>
                <w:tab w:val="left" w:pos="945"/>
              </w:tabs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Eka.kandelaiko.74@MAIL.RU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F3" w:rsidRPr="00E01C59" w:rsidRDefault="00B676F3" w:rsidP="00CF0F3A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E01C59">
              <w:rPr>
                <w:rFonts w:ascii="Sylfaen" w:hAnsi="Sylfaen"/>
                <w:b/>
                <w:lang w:val="ka-GE"/>
              </w:rPr>
              <w:t>ექიმი მკურნალი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F3" w:rsidRPr="00E01C59" w:rsidRDefault="009656D9" w:rsidP="00CF0F3A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1999 წლიდან N 1 სამედიცინო </w:t>
            </w:r>
            <w:r w:rsidR="00B676F3" w:rsidRPr="00E01C59">
              <w:rPr>
                <w:rFonts w:ascii="Sylfaen" w:hAnsi="Sylfaen"/>
                <w:b/>
                <w:lang w:val="ka-GE"/>
              </w:rPr>
              <w:t xml:space="preserve">სასწ. პედაგოგი  </w:t>
            </w:r>
          </w:p>
          <w:p w:rsidR="00B676F3" w:rsidRPr="00E01C59" w:rsidRDefault="00B676F3" w:rsidP="00641D2F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E01C59">
              <w:rPr>
                <w:rFonts w:ascii="Sylfaen" w:hAnsi="Sylfaen"/>
                <w:b/>
                <w:lang w:val="ka-GE"/>
              </w:rPr>
              <w:t>(1</w:t>
            </w:r>
            <w:r w:rsidR="00641D2F">
              <w:rPr>
                <w:rFonts w:ascii="Sylfaen" w:hAnsi="Sylfaen"/>
                <w:b/>
                <w:lang w:val="en-US"/>
              </w:rPr>
              <w:t xml:space="preserve">8 </w:t>
            </w:r>
            <w:r w:rsidRPr="00E01C59">
              <w:rPr>
                <w:rFonts w:ascii="Sylfaen" w:hAnsi="Sylfaen"/>
                <w:b/>
                <w:lang w:val="ka-GE"/>
              </w:rPr>
              <w:t>წელი  გამოცდილება)</w:t>
            </w:r>
          </w:p>
        </w:tc>
      </w:tr>
    </w:tbl>
    <w:p w:rsidR="00B676F3" w:rsidRPr="00420BAC" w:rsidRDefault="00B676F3" w:rsidP="00B676F3">
      <w:pPr>
        <w:spacing w:after="0" w:line="240" w:lineRule="auto"/>
        <w:rPr>
          <w:rFonts w:ascii="Sylfaen" w:hAnsi="Sylfaen"/>
          <w:sz w:val="20"/>
          <w:szCs w:val="20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FCC" w:rsidRDefault="00886FCC" w:rsidP="00B35F9A">
      <w:pPr>
        <w:spacing w:after="0" w:line="240" w:lineRule="auto"/>
      </w:pPr>
      <w:r>
        <w:separator/>
      </w:r>
    </w:p>
  </w:endnote>
  <w:endnote w:type="continuationSeparator" w:id="1">
    <w:p w:rsidR="00886FCC" w:rsidRDefault="00886FCC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FCC" w:rsidRDefault="00886FCC" w:rsidP="00B35F9A">
      <w:pPr>
        <w:spacing w:after="0" w:line="240" w:lineRule="auto"/>
      </w:pPr>
      <w:r>
        <w:separator/>
      </w:r>
    </w:p>
  </w:footnote>
  <w:footnote w:type="continuationSeparator" w:id="1">
    <w:p w:rsidR="00886FCC" w:rsidRDefault="00886FCC" w:rsidP="00B35F9A">
      <w:pPr>
        <w:spacing w:after="0" w:line="240" w:lineRule="auto"/>
      </w:pPr>
      <w:r>
        <w:continuationSeparator/>
      </w:r>
    </w:p>
  </w:footnote>
  <w:footnote w:id="2">
    <w:p w:rsidR="009006D5" w:rsidRDefault="009006D5" w:rsidP="00B676F3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657B"/>
    <w:multiLevelType w:val="hybridMultilevel"/>
    <w:tmpl w:val="F5544DD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86A66"/>
    <w:multiLevelType w:val="hybridMultilevel"/>
    <w:tmpl w:val="4B208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041EC"/>
    <w:multiLevelType w:val="hybridMultilevel"/>
    <w:tmpl w:val="9DD687E6"/>
    <w:lvl w:ilvl="0" w:tplc="78BEB620">
      <w:start w:val="1"/>
      <w:numFmt w:val="decimal"/>
      <w:lvlText w:val="%1."/>
      <w:lvlJc w:val="left"/>
      <w:pPr>
        <w:ind w:left="35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F66ECA"/>
    <w:multiLevelType w:val="hybridMultilevel"/>
    <w:tmpl w:val="33A81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409CD"/>
    <w:multiLevelType w:val="multilevel"/>
    <w:tmpl w:val="8E56DC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7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520"/>
      </w:pPr>
      <w:rPr>
        <w:rFonts w:hint="default"/>
      </w:rPr>
    </w:lvl>
  </w:abstractNum>
  <w:abstractNum w:abstractNumId="5">
    <w:nsid w:val="1FEE16CF"/>
    <w:multiLevelType w:val="hybridMultilevel"/>
    <w:tmpl w:val="4D30A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53883"/>
    <w:multiLevelType w:val="hybridMultilevel"/>
    <w:tmpl w:val="2A100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854E7"/>
    <w:multiLevelType w:val="hybridMultilevel"/>
    <w:tmpl w:val="736C6C32"/>
    <w:lvl w:ilvl="0" w:tplc="0419000F">
      <w:start w:val="1"/>
      <w:numFmt w:val="decimal"/>
      <w:lvlText w:val="%1."/>
      <w:lvlJc w:val="left"/>
      <w:pPr>
        <w:ind w:left="6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1" w:hanging="360"/>
      </w:pPr>
    </w:lvl>
    <w:lvl w:ilvl="2" w:tplc="0409001B" w:tentative="1">
      <w:start w:val="1"/>
      <w:numFmt w:val="lowerRoman"/>
      <w:lvlText w:val="%3."/>
      <w:lvlJc w:val="right"/>
      <w:pPr>
        <w:ind w:left="2051" w:hanging="180"/>
      </w:pPr>
    </w:lvl>
    <w:lvl w:ilvl="3" w:tplc="0409000F" w:tentative="1">
      <w:start w:val="1"/>
      <w:numFmt w:val="decimal"/>
      <w:lvlText w:val="%4."/>
      <w:lvlJc w:val="left"/>
      <w:pPr>
        <w:ind w:left="2771" w:hanging="360"/>
      </w:pPr>
    </w:lvl>
    <w:lvl w:ilvl="4" w:tplc="04090019" w:tentative="1">
      <w:start w:val="1"/>
      <w:numFmt w:val="lowerLetter"/>
      <w:lvlText w:val="%5."/>
      <w:lvlJc w:val="left"/>
      <w:pPr>
        <w:ind w:left="3491" w:hanging="360"/>
      </w:pPr>
    </w:lvl>
    <w:lvl w:ilvl="5" w:tplc="0409001B" w:tentative="1">
      <w:start w:val="1"/>
      <w:numFmt w:val="lowerRoman"/>
      <w:lvlText w:val="%6."/>
      <w:lvlJc w:val="right"/>
      <w:pPr>
        <w:ind w:left="4211" w:hanging="180"/>
      </w:pPr>
    </w:lvl>
    <w:lvl w:ilvl="6" w:tplc="0409000F" w:tentative="1">
      <w:start w:val="1"/>
      <w:numFmt w:val="decimal"/>
      <w:lvlText w:val="%7."/>
      <w:lvlJc w:val="left"/>
      <w:pPr>
        <w:ind w:left="4931" w:hanging="360"/>
      </w:pPr>
    </w:lvl>
    <w:lvl w:ilvl="7" w:tplc="04090019" w:tentative="1">
      <w:start w:val="1"/>
      <w:numFmt w:val="lowerLetter"/>
      <w:lvlText w:val="%8."/>
      <w:lvlJc w:val="left"/>
      <w:pPr>
        <w:ind w:left="5651" w:hanging="360"/>
      </w:pPr>
    </w:lvl>
    <w:lvl w:ilvl="8" w:tplc="0409001B" w:tentative="1">
      <w:start w:val="1"/>
      <w:numFmt w:val="lowerRoman"/>
      <w:lvlText w:val="%9."/>
      <w:lvlJc w:val="right"/>
      <w:pPr>
        <w:ind w:left="6371" w:hanging="180"/>
      </w:pPr>
    </w:lvl>
  </w:abstractNum>
  <w:abstractNum w:abstractNumId="8">
    <w:nsid w:val="2C723B80"/>
    <w:multiLevelType w:val="multilevel"/>
    <w:tmpl w:val="8E56DC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9">
    <w:nsid w:val="32F359D4"/>
    <w:multiLevelType w:val="multilevel"/>
    <w:tmpl w:val="DE8ADA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33E05436"/>
    <w:multiLevelType w:val="hybridMultilevel"/>
    <w:tmpl w:val="EEF84B9E"/>
    <w:lvl w:ilvl="0" w:tplc="9848A24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42A73FEF"/>
    <w:multiLevelType w:val="multilevel"/>
    <w:tmpl w:val="461AE7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5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8621E69"/>
    <w:multiLevelType w:val="hybridMultilevel"/>
    <w:tmpl w:val="C5FE5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1FA7632">
      <w:start w:val="1"/>
      <w:numFmt w:val="decimal"/>
      <w:lvlText w:val="%2."/>
      <w:lvlJc w:val="left"/>
      <w:pPr>
        <w:ind w:left="1440" w:hanging="360"/>
      </w:pPr>
      <w:rPr>
        <w:rFonts w:ascii="Sylfaen" w:eastAsiaTheme="minorEastAsia" w:hAnsi="Sylfaen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3D20D8"/>
    <w:multiLevelType w:val="hybridMultilevel"/>
    <w:tmpl w:val="738C60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B43DDF"/>
    <w:multiLevelType w:val="hybridMultilevel"/>
    <w:tmpl w:val="CDDE5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C64092"/>
    <w:multiLevelType w:val="multilevel"/>
    <w:tmpl w:val="DF4E5B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5CD47B75"/>
    <w:multiLevelType w:val="hybridMultilevel"/>
    <w:tmpl w:val="144CF784"/>
    <w:lvl w:ilvl="0" w:tplc="78BEB620">
      <w:start w:val="1"/>
      <w:numFmt w:val="decimal"/>
      <w:lvlText w:val="%1."/>
      <w:lvlJc w:val="left"/>
      <w:pPr>
        <w:ind w:left="35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F17F2"/>
    <w:multiLevelType w:val="hybridMultilevel"/>
    <w:tmpl w:val="30CA1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C5435D"/>
    <w:multiLevelType w:val="hybridMultilevel"/>
    <w:tmpl w:val="8FA6457E"/>
    <w:lvl w:ilvl="0" w:tplc="3D3A6470">
      <w:start w:val="1"/>
      <w:numFmt w:val="decimal"/>
      <w:lvlText w:val="%1."/>
      <w:lvlJc w:val="left"/>
      <w:pPr>
        <w:ind w:left="357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77" w:hanging="360"/>
      </w:pPr>
    </w:lvl>
    <w:lvl w:ilvl="2" w:tplc="0409001B" w:tentative="1">
      <w:start w:val="1"/>
      <w:numFmt w:val="lowerRoman"/>
      <w:lvlText w:val="%3."/>
      <w:lvlJc w:val="right"/>
      <w:pPr>
        <w:ind w:left="1797" w:hanging="180"/>
      </w:pPr>
    </w:lvl>
    <w:lvl w:ilvl="3" w:tplc="0409000F" w:tentative="1">
      <w:start w:val="1"/>
      <w:numFmt w:val="decimal"/>
      <w:lvlText w:val="%4."/>
      <w:lvlJc w:val="left"/>
      <w:pPr>
        <w:ind w:left="2517" w:hanging="360"/>
      </w:pPr>
    </w:lvl>
    <w:lvl w:ilvl="4" w:tplc="04090019" w:tentative="1">
      <w:start w:val="1"/>
      <w:numFmt w:val="lowerLetter"/>
      <w:lvlText w:val="%5."/>
      <w:lvlJc w:val="left"/>
      <w:pPr>
        <w:ind w:left="3237" w:hanging="360"/>
      </w:pPr>
    </w:lvl>
    <w:lvl w:ilvl="5" w:tplc="0409001B" w:tentative="1">
      <w:start w:val="1"/>
      <w:numFmt w:val="lowerRoman"/>
      <w:lvlText w:val="%6."/>
      <w:lvlJc w:val="right"/>
      <w:pPr>
        <w:ind w:left="3957" w:hanging="180"/>
      </w:pPr>
    </w:lvl>
    <w:lvl w:ilvl="6" w:tplc="0409000F" w:tentative="1">
      <w:start w:val="1"/>
      <w:numFmt w:val="decimal"/>
      <w:lvlText w:val="%7."/>
      <w:lvlJc w:val="left"/>
      <w:pPr>
        <w:ind w:left="4677" w:hanging="360"/>
      </w:pPr>
    </w:lvl>
    <w:lvl w:ilvl="7" w:tplc="04090019" w:tentative="1">
      <w:start w:val="1"/>
      <w:numFmt w:val="lowerLetter"/>
      <w:lvlText w:val="%8."/>
      <w:lvlJc w:val="left"/>
      <w:pPr>
        <w:ind w:left="5397" w:hanging="360"/>
      </w:pPr>
    </w:lvl>
    <w:lvl w:ilvl="8" w:tplc="04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9">
    <w:nsid w:val="656801B0"/>
    <w:multiLevelType w:val="hybridMultilevel"/>
    <w:tmpl w:val="D5C20B18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0">
    <w:nsid w:val="6E224B23"/>
    <w:multiLevelType w:val="hybridMultilevel"/>
    <w:tmpl w:val="DB56FC02"/>
    <w:lvl w:ilvl="0" w:tplc="00CC0FD0">
      <w:start w:val="1"/>
      <w:numFmt w:val="decimal"/>
      <w:lvlText w:val="%1."/>
      <w:lvlJc w:val="left"/>
      <w:pPr>
        <w:ind w:left="357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77" w:hanging="360"/>
      </w:pPr>
    </w:lvl>
    <w:lvl w:ilvl="2" w:tplc="0409001B" w:tentative="1">
      <w:start w:val="1"/>
      <w:numFmt w:val="lowerRoman"/>
      <w:lvlText w:val="%3."/>
      <w:lvlJc w:val="right"/>
      <w:pPr>
        <w:ind w:left="1797" w:hanging="180"/>
      </w:pPr>
    </w:lvl>
    <w:lvl w:ilvl="3" w:tplc="0409000F" w:tentative="1">
      <w:start w:val="1"/>
      <w:numFmt w:val="decimal"/>
      <w:lvlText w:val="%4."/>
      <w:lvlJc w:val="left"/>
      <w:pPr>
        <w:ind w:left="2517" w:hanging="360"/>
      </w:pPr>
    </w:lvl>
    <w:lvl w:ilvl="4" w:tplc="04090019" w:tentative="1">
      <w:start w:val="1"/>
      <w:numFmt w:val="lowerLetter"/>
      <w:lvlText w:val="%5."/>
      <w:lvlJc w:val="left"/>
      <w:pPr>
        <w:ind w:left="3237" w:hanging="360"/>
      </w:pPr>
    </w:lvl>
    <w:lvl w:ilvl="5" w:tplc="0409001B" w:tentative="1">
      <w:start w:val="1"/>
      <w:numFmt w:val="lowerRoman"/>
      <w:lvlText w:val="%6."/>
      <w:lvlJc w:val="right"/>
      <w:pPr>
        <w:ind w:left="3957" w:hanging="180"/>
      </w:pPr>
    </w:lvl>
    <w:lvl w:ilvl="6" w:tplc="0409000F" w:tentative="1">
      <w:start w:val="1"/>
      <w:numFmt w:val="decimal"/>
      <w:lvlText w:val="%7."/>
      <w:lvlJc w:val="left"/>
      <w:pPr>
        <w:ind w:left="4677" w:hanging="360"/>
      </w:pPr>
    </w:lvl>
    <w:lvl w:ilvl="7" w:tplc="04090019" w:tentative="1">
      <w:start w:val="1"/>
      <w:numFmt w:val="lowerLetter"/>
      <w:lvlText w:val="%8."/>
      <w:lvlJc w:val="left"/>
      <w:pPr>
        <w:ind w:left="5397" w:hanging="360"/>
      </w:pPr>
    </w:lvl>
    <w:lvl w:ilvl="8" w:tplc="04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21">
    <w:nsid w:val="722B2837"/>
    <w:multiLevelType w:val="hybridMultilevel"/>
    <w:tmpl w:val="F71A6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0B58C2"/>
    <w:multiLevelType w:val="hybridMultilevel"/>
    <w:tmpl w:val="995CD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B255F7"/>
    <w:multiLevelType w:val="hybridMultilevel"/>
    <w:tmpl w:val="67BC2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E2B6E"/>
    <w:multiLevelType w:val="multilevel"/>
    <w:tmpl w:val="7FF8E4A8"/>
    <w:lvl w:ilvl="0">
      <w:start w:val="1"/>
      <w:numFmt w:val="decimal"/>
      <w:lvlText w:val="%1."/>
      <w:lvlJc w:val="left"/>
      <w:pPr>
        <w:ind w:left="9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1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11" w:hanging="1800"/>
      </w:pPr>
      <w:rPr>
        <w:rFonts w:hint="default"/>
      </w:rPr>
    </w:lvl>
  </w:abstractNum>
  <w:num w:numId="1">
    <w:abstractNumId w:val="24"/>
  </w:num>
  <w:num w:numId="2">
    <w:abstractNumId w:val="7"/>
  </w:num>
  <w:num w:numId="3">
    <w:abstractNumId w:val="8"/>
  </w:num>
  <w:num w:numId="4">
    <w:abstractNumId w:val="11"/>
  </w:num>
  <w:num w:numId="5">
    <w:abstractNumId w:val="14"/>
  </w:num>
  <w:num w:numId="6">
    <w:abstractNumId w:val="2"/>
  </w:num>
  <w:num w:numId="7">
    <w:abstractNumId w:val="18"/>
  </w:num>
  <w:num w:numId="8">
    <w:abstractNumId w:val="20"/>
  </w:num>
  <w:num w:numId="9">
    <w:abstractNumId w:val="16"/>
  </w:num>
  <w:num w:numId="10">
    <w:abstractNumId w:val="15"/>
  </w:num>
  <w:num w:numId="11">
    <w:abstractNumId w:val="0"/>
  </w:num>
  <w:num w:numId="12">
    <w:abstractNumId w:val="9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2"/>
  </w:num>
  <w:num w:numId="17">
    <w:abstractNumId w:val="1"/>
  </w:num>
  <w:num w:numId="18">
    <w:abstractNumId w:val="3"/>
  </w:num>
  <w:num w:numId="19">
    <w:abstractNumId w:val="21"/>
  </w:num>
  <w:num w:numId="20">
    <w:abstractNumId w:val="5"/>
  </w:num>
  <w:num w:numId="21">
    <w:abstractNumId w:val="12"/>
  </w:num>
  <w:num w:numId="22">
    <w:abstractNumId w:val="4"/>
  </w:num>
  <w:num w:numId="23">
    <w:abstractNumId w:val="23"/>
  </w:num>
  <w:num w:numId="24">
    <w:abstractNumId w:val="13"/>
  </w:num>
  <w:num w:numId="25">
    <w:abstractNumId w:val="10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24C8F"/>
    <w:rsid w:val="000728B6"/>
    <w:rsid w:val="000B054D"/>
    <w:rsid w:val="000C3D95"/>
    <w:rsid w:val="000E13DB"/>
    <w:rsid w:val="00106007"/>
    <w:rsid w:val="00121F11"/>
    <w:rsid w:val="00175965"/>
    <w:rsid w:val="00186071"/>
    <w:rsid w:val="00187A94"/>
    <w:rsid w:val="0021522A"/>
    <w:rsid w:val="002A741E"/>
    <w:rsid w:val="002E4E5C"/>
    <w:rsid w:val="002E6301"/>
    <w:rsid w:val="00320528"/>
    <w:rsid w:val="00396DF2"/>
    <w:rsid w:val="003B3F92"/>
    <w:rsid w:val="003C6519"/>
    <w:rsid w:val="003C7015"/>
    <w:rsid w:val="003E56DE"/>
    <w:rsid w:val="004027AD"/>
    <w:rsid w:val="00415BFF"/>
    <w:rsid w:val="0043591D"/>
    <w:rsid w:val="005712B6"/>
    <w:rsid w:val="0058403C"/>
    <w:rsid w:val="00586224"/>
    <w:rsid w:val="005B55E0"/>
    <w:rsid w:val="005B5AD1"/>
    <w:rsid w:val="005F112F"/>
    <w:rsid w:val="006160C7"/>
    <w:rsid w:val="0062100B"/>
    <w:rsid w:val="00641D2F"/>
    <w:rsid w:val="00643F93"/>
    <w:rsid w:val="006443B9"/>
    <w:rsid w:val="00647A6C"/>
    <w:rsid w:val="00663F99"/>
    <w:rsid w:val="0068196A"/>
    <w:rsid w:val="00683977"/>
    <w:rsid w:val="006C23B9"/>
    <w:rsid w:val="006C55F4"/>
    <w:rsid w:val="006E0131"/>
    <w:rsid w:val="00746EFE"/>
    <w:rsid w:val="0075733C"/>
    <w:rsid w:val="007612BC"/>
    <w:rsid w:val="007C344E"/>
    <w:rsid w:val="007F2DD2"/>
    <w:rsid w:val="008038D1"/>
    <w:rsid w:val="00813A6D"/>
    <w:rsid w:val="0085278A"/>
    <w:rsid w:val="00882554"/>
    <w:rsid w:val="00885954"/>
    <w:rsid w:val="00886FCC"/>
    <w:rsid w:val="008A625D"/>
    <w:rsid w:val="008B014F"/>
    <w:rsid w:val="009006D5"/>
    <w:rsid w:val="00905A31"/>
    <w:rsid w:val="00921E5E"/>
    <w:rsid w:val="0093234C"/>
    <w:rsid w:val="00934AA8"/>
    <w:rsid w:val="009656D9"/>
    <w:rsid w:val="00992603"/>
    <w:rsid w:val="009A7FE5"/>
    <w:rsid w:val="009B0DE9"/>
    <w:rsid w:val="009B711A"/>
    <w:rsid w:val="00A065E9"/>
    <w:rsid w:val="00A40402"/>
    <w:rsid w:val="00A80D34"/>
    <w:rsid w:val="00A90242"/>
    <w:rsid w:val="00AD179B"/>
    <w:rsid w:val="00AD6298"/>
    <w:rsid w:val="00AE6F6C"/>
    <w:rsid w:val="00B0165B"/>
    <w:rsid w:val="00B27943"/>
    <w:rsid w:val="00B32844"/>
    <w:rsid w:val="00B35F9A"/>
    <w:rsid w:val="00B676F3"/>
    <w:rsid w:val="00B835E4"/>
    <w:rsid w:val="00BE7D19"/>
    <w:rsid w:val="00BF3493"/>
    <w:rsid w:val="00C72239"/>
    <w:rsid w:val="00C73C15"/>
    <w:rsid w:val="00C74691"/>
    <w:rsid w:val="00C971A9"/>
    <w:rsid w:val="00CE2049"/>
    <w:rsid w:val="00CE4800"/>
    <w:rsid w:val="00CF0F3A"/>
    <w:rsid w:val="00CF6BC8"/>
    <w:rsid w:val="00D0681B"/>
    <w:rsid w:val="00D329D4"/>
    <w:rsid w:val="00DD0C07"/>
    <w:rsid w:val="00E17BBF"/>
    <w:rsid w:val="00E17F74"/>
    <w:rsid w:val="00E22754"/>
    <w:rsid w:val="00E55283"/>
    <w:rsid w:val="00E911E2"/>
    <w:rsid w:val="00ED06E0"/>
    <w:rsid w:val="00EE0F47"/>
    <w:rsid w:val="00EF4256"/>
    <w:rsid w:val="00F24630"/>
    <w:rsid w:val="00F52C39"/>
    <w:rsid w:val="00F92C45"/>
    <w:rsid w:val="00FB6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99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2569</Words>
  <Characters>14647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EKA</cp:lastModifiedBy>
  <cp:revision>51</cp:revision>
  <cp:lastPrinted>2017-09-11T06:54:00Z</cp:lastPrinted>
  <dcterms:created xsi:type="dcterms:W3CDTF">2016-06-27T19:38:00Z</dcterms:created>
  <dcterms:modified xsi:type="dcterms:W3CDTF">2018-05-17T09:53:00Z</dcterms:modified>
</cp:coreProperties>
</file>