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C61553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F3476A" w:rsidRPr="0070141A" w:rsidRDefault="00F3476A" w:rsidP="00F3476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პროფესიული საგანმანათლებლო პროგრამის დანართი N</w:t>
            </w:r>
            <w:r w:rsidR="006904B1">
              <w:rPr>
                <w:rFonts w:ascii="Sylfaen" w:hAnsi="Sylfaen"/>
                <w:b/>
                <w:sz w:val="24"/>
                <w:szCs w:val="24"/>
                <w:lang w:val="en-US"/>
              </w:rPr>
              <w:t>3</w:t>
            </w:r>
            <w:r w:rsidR="003225A8">
              <w:rPr>
                <w:rFonts w:ascii="Sylfaen" w:hAnsi="Sylfaen"/>
                <w:b/>
                <w:sz w:val="24"/>
                <w:szCs w:val="24"/>
                <w:lang w:val="en-US"/>
              </w:rPr>
              <w:t>6</w:t>
            </w: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F3476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3718560</wp:posOffset>
                  </wp:positionH>
                  <wp:positionV relativeFrom="paragraph">
                    <wp:posOffset>-1699260</wp:posOffset>
                  </wp:positionV>
                  <wp:extent cx="1933575" cy="1895475"/>
                  <wp:effectExtent l="19050" t="0" r="9525" b="0"/>
                  <wp:wrapSquare wrapText="bothSides"/>
                  <wp:docPr id="3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35F9A"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B85D2E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F3476A">
            <w:pPr>
              <w:tabs>
                <w:tab w:val="left" w:pos="1258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B85D2E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984C3B" w:rsidRDefault="00B35F9A" w:rsidP="00B85D2E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984C3B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B85D2E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984C3B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 w:rsidRPr="00984C3B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="00D10841" w:rsidRPr="00D10841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>არჩევითი</w:t>
                  </w:r>
                  <w:r w:rsidR="00D10841" w:rsidRPr="00D10841">
                    <w:rPr>
                      <w:rFonts w:ascii="Sylfaen" w:eastAsia="Sylfaen" w:hAnsi="Sylfaen" w:cs="Sylfaen"/>
                      <w:b/>
                      <w:bCs/>
                      <w:sz w:val="24"/>
                      <w:szCs w:val="24"/>
                    </w:rPr>
                    <w:t>პროფესიული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F3476A">
            <w:pPr>
              <w:tabs>
                <w:tab w:val="left" w:pos="6675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570D9" w:rsidRPr="00B570D9" w:rsidRDefault="00B570D9" w:rsidP="003C06E3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3C06E3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 წელი</w:t>
            </w:r>
          </w:p>
        </w:tc>
      </w:tr>
    </w:tbl>
    <w:p w:rsidR="00C40F1D" w:rsidRPr="005D600E" w:rsidRDefault="00830964" w:rsidP="00C40F1D">
      <w:pPr>
        <w:tabs>
          <w:tab w:val="center" w:pos="6650"/>
          <w:tab w:val="left" w:pos="11535"/>
        </w:tabs>
        <w:spacing w:before="120"/>
        <w:ind w:right="-341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en-US"/>
        </w:rPr>
        <w:lastRenderedPageBreak/>
        <w:t xml:space="preserve">                  </w:t>
      </w:r>
      <w:r w:rsidR="00C40F1D" w:rsidRPr="005D600E">
        <w:rPr>
          <w:rFonts w:ascii="Sylfaen" w:hAnsi="Sylfaen" w:cs="Arial"/>
          <w:b/>
          <w:sz w:val="20"/>
          <w:szCs w:val="20"/>
          <w:lang w:val="ka-GE"/>
        </w:rPr>
        <w:t>მოდული</w:t>
      </w:r>
      <w:r w:rsidR="00C40F1D">
        <w:rPr>
          <w:rFonts w:ascii="Sylfaen" w:hAnsi="Sylfaen" w:cs="Arial"/>
          <w:b/>
          <w:sz w:val="20"/>
          <w:szCs w:val="20"/>
          <w:lang w:val="ka-GE"/>
        </w:rPr>
        <w:tab/>
      </w:r>
      <w:r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="00C40F1D">
        <w:rPr>
          <w:rFonts w:ascii="Sylfaen" w:hAnsi="Sylfaen" w:cs="Arial"/>
          <w:b/>
          <w:sz w:val="20"/>
          <w:szCs w:val="20"/>
          <w:lang w:val="ka-GE"/>
        </w:rPr>
        <w:t>დანართი N</w:t>
      </w:r>
      <w:r>
        <w:rPr>
          <w:rFonts w:ascii="Sylfaen" w:hAnsi="Sylfaen" w:cs="Arial"/>
          <w:b/>
          <w:sz w:val="20"/>
          <w:szCs w:val="20"/>
        </w:rPr>
        <w:t>3</w:t>
      </w:r>
      <w:r w:rsidR="003225A8">
        <w:rPr>
          <w:rFonts w:ascii="Sylfaen" w:hAnsi="Sylfaen" w:cs="Arial"/>
          <w:b/>
          <w:sz w:val="20"/>
          <w:szCs w:val="20"/>
        </w:rPr>
        <w:t>6</w:t>
      </w:r>
    </w:p>
    <w:p w:rsidR="00C40F1D" w:rsidRPr="005D600E" w:rsidRDefault="00C40F1D" w:rsidP="001511F6">
      <w:pPr>
        <w:pStyle w:val="ListParagraph"/>
        <w:numPr>
          <w:ilvl w:val="0"/>
          <w:numId w:val="10"/>
        </w:numPr>
        <w:spacing w:before="120" w:after="200"/>
        <w:ind w:left="360" w:right="0"/>
        <w:jc w:val="left"/>
        <w:rPr>
          <w:rFonts w:ascii="Sylfaen" w:hAnsi="Sylfaen" w:cs="Arial"/>
          <w:sz w:val="20"/>
          <w:szCs w:val="20"/>
          <w:lang w:val="ka-GE"/>
        </w:rPr>
      </w:pPr>
      <w:r w:rsidRPr="005D600E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292"/>
        <w:gridCol w:w="7494"/>
      </w:tblGrid>
      <w:tr w:rsidR="00C40F1D" w:rsidRPr="005D600E" w:rsidTr="00271555">
        <w:trPr>
          <w:trHeight w:val="510"/>
        </w:trPr>
        <w:tc>
          <w:tcPr>
            <w:tcW w:w="246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0F1D" w:rsidRPr="005D600E" w:rsidRDefault="00C40F1D" w:rsidP="00271555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რეგისტრაციის ნომერი :</w:t>
            </w:r>
          </w:p>
          <w:p w:rsidR="00C40F1D" w:rsidRPr="005D600E" w:rsidRDefault="00C40F1D" w:rsidP="00271555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0F1D" w:rsidRPr="005D600E" w:rsidRDefault="00C40F1D" w:rsidP="00271555">
            <w:pPr>
              <w:spacing w:before="120"/>
              <w:jc w:val="both"/>
              <w:rPr>
                <w:rFonts w:ascii="Sylfaen" w:eastAsiaTheme="minorEastAsia" w:hAnsi="Sylfaen" w:cs="Arial"/>
                <w:sz w:val="20"/>
                <w:szCs w:val="20"/>
                <w:lang w:val="ka-GE"/>
              </w:rPr>
            </w:pPr>
            <w:r>
              <w:rPr>
                <w:rFonts w:ascii="Sylfaen" w:eastAsiaTheme="minorEastAsia" w:hAnsi="Sylfaen" w:cs="Arial"/>
                <w:sz w:val="20"/>
                <w:szCs w:val="20"/>
                <w:lang w:val="ka-GE"/>
              </w:rPr>
              <w:t>0910130</w:t>
            </w:r>
          </w:p>
        </w:tc>
      </w:tr>
      <w:tr w:rsidR="00C40F1D" w:rsidRPr="005D600E" w:rsidTr="00271555">
        <w:trPr>
          <w:trHeight w:val="510"/>
        </w:trPr>
        <w:tc>
          <w:tcPr>
            <w:tcW w:w="2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40F1D" w:rsidRPr="005D600E" w:rsidRDefault="00C40F1D" w:rsidP="00271555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სახელწოდება:     </w:t>
            </w:r>
          </w:p>
        </w:tc>
        <w:tc>
          <w:tcPr>
            <w:tcW w:w="25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40F1D" w:rsidRPr="005D600E" w:rsidRDefault="00C40F1D" w:rsidP="00271555">
            <w:pPr>
              <w:spacing w:before="120"/>
              <w:jc w:val="both"/>
              <w:rPr>
                <w:rFonts w:ascii="Sylfaen" w:eastAsiaTheme="minorEastAsia" w:hAnsi="Sylfaen" w:cs="Arial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Arial"/>
                <w:sz w:val="20"/>
                <w:szCs w:val="20"/>
                <w:lang w:val="ka-GE"/>
              </w:rPr>
              <w:t>სწავლების პრინციპები საექთნო საქმეში</w:t>
            </w:r>
          </w:p>
        </w:tc>
      </w:tr>
      <w:tr w:rsidR="00C40F1D" w:rsidRPr="005D600E" w:rsidTr="00271555">
        <w:trPr>
          <w:trHeight w:val="510"/>
        </w:trPr>
        <w:tc>
          <w:tcPr>
            <w:tcW w:w="2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40F1D" w:rsidRPr="005D600E" w:rsidRDefault="00C40F1D" w:rsidP="00271555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 თარიღი</w:t>
            </w:r>
            <w:r w:rsidRPr="005D600E">
              <w:rPr>
                <w:rFonts w:ascii="Sylfaen" w:hAnsi="Sylfaen" w:cs="Arial"/>
                <w:b/>
                <w:sz w:val="20"/>
                <w:szCs w:val="20"/>
              </w:rPr>
              <w:t>:</w:t>
            </w:r>
          </w:p>
        </w:tc>
        <w:tc>
          <w:tcPr>
            <w:tcW w:w="25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40F1D" w:rsidRPr="005D600E" w:rsidRDefault="00C40F1D" w:rsidP="00271555">
            <w:pPr>
              <w:spacing w:before="120"/>
              <w:jc w:val="both"/>
              <w:rPr>
                <w:rFonts w:ascii="Sylfaen" w:eastAsiaTheme="minorEastAsia" w:hAnsi="Sylfaen" w:cs="Arial"/>
                <w:sz w:val="20"/>
                <w:szCs w:val="20"/>
                <w:lang w:val="en-US"/>
              </w:rPr>
            </w:pPr>
            <w:r w:rsidRPr="005D600E">
              <w:rPr>
                <w:rFonts w:ascii="Sylfaen" w:eastAsiaTheme="minorEastAsia" w:hAnsi="Sylfaen" w:cs="Arial"/>
                <w:sz w:val="20"/>
                <w:szCs w:val="20"/>
                <w:lang w:val="en-US"/>
              </w:rPr>
              <w:t>28.07.2015</w:t>
            </w:r>
          </w:p>
        </w:tc>
      </w:tr>
      <w:tr w:rsidR="00C40F1D" w:rsidRPr="005D600E" w:rsidTr="00271555">
        <w:trPr>
          <w:trHeight w:val="510"/>
        </w:trPr>
        <w:tc>
          <w:tcPr>
            <w:tcW w:w="2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40F1D" w:rsidRPr="005D600E" w:rsidRDefault="00C40F1D" w:rsidP="00271555">
            <w:pPr>
              <w:pStyle w:val="Heading5"/>
              <w:spacing w:before="0"/>
              <w:outlineLvl w:val="4"/>
              <w:rPr>
                <w:rFonts w:ascii="Sylfaen" w:eastAsiaTheme="majorEastAsia" w:hAnsi="Sylfaen" w:cs="Arial"/>
                <w:b/>
                <w:i w:val="0"/>
                <w:sz w:val="20"/>
                <w:lang w:val="ka-GE" w:eastAsia="ru-RU"/>
              </w:rPr>
            </w:pPr>
            <w:r w:rsidRPr="005D600E">
              <w:rPr>
                <w:rFonts w:ascii="Sylfaen" w:hAnsi="Sylfaen" w:cs="Arial"/>
                <w:b/>
                <w:i w:val="0"/>
                <w:sz w:val="20"/>
                <w:lang w:val="ka-GE"/>
              </w:rPr>
              <w:t>ევროპულ კვალიფიკაციათა ჩარჩოს კვალიფიკაციის დონესთან შესაბამისობა:</w:t>
            </w:r>
          </w:p>
        </w:tc>
        <w:tc>
          <w:tcPr>
            <w:tcW w:w="25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40F1D" w:rsidRPr="005D600E" w:rsidRDefault="00C40F1D" w:rsidP="00271555">
            <w:pPr>
              <w:spacing w:before="120" w:after="200" w:line="276" w:lineRule="auto"/>
              <w:jc w:val="both"/>
              <w:rPr>
                <w:rFonts w:ascii="Sylfaen" w:eastAsiaTheme="minorEastAsia" w:hAnsi="Sylfaen" w:cs="Arial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C40F1D" w:rsidRPr="005D600E" w:rsidTr="00271555">
        <w:trPr>
          <w:trHeight w:val="510"/>
        </w:trPr>
        <w:tc>
          <w:tcPr>
            <w:tcW w:w="2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40F1D" w:rsidRPr="005D600E" w:rsidRDefault="00C40F1D" w:rsidP="00271555">
            <w:pPr>
              <w:pStyle w:val="Heading5"/>
              <w:spacing w:before="0" w:line="240" w:lineRule="auto"/>
              <w:outlineLvl w:val="4"/>
              <w:rPr>
                <w:rFonts w:ascii="Sylfaen" w:eastAsiaTheme="majorEastAsia" w:hAnsi="Sylfaen" w:cs="Arial"/>
                <w:b/>
                <w:i w:val="0"/>
                <w:sz w:val="20"/>
                <w:lang w:val="ka-GE" w:eastAsia="ru-RU"/>
              </w:rPr>
            </w:pPr>
            <w:r w:rsidRPr="005D600E">
              <w:rPr>
                <w:rFonts w:ascii="Sylfaen" w:hAnsi="Sylfaen" w:cs="Arial"/>
                <w:b/>
                <w:i w:val="0"/>
                <w:sz w:val="20"/>
                <w:lang w:val="ka-GE"/>
              </w:rPr>
              <w:t>პროფესიული განათლების საფეხურთან შესაბამისობა</w:t>
            </w:r>
          </w:p>
        </w:tc>
        <w:tc>
          <w:tcPr>
            <w:tcW w:w="25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40F1D" w:rsidRPr="005D600E" w:rsidRDefault="00C40F1D" w:rsidP="00271555">
            <w:pPr>
              <w:spacing w:before="120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C40F1D" w:rsidRPr="005D600E" w:rsidTr="00271555">
        <w:trPr>
          <w:trHeight w:val="510"/>
        </w:trPr>
        <w:tc>
          <w:tcPr>
            <w:tcW w:w="2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40F1D" w:rsidRPr="005D600E" w:rsidRDefault="00C40F1D" w:rsidP="00271555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კრედიტებში:</w:t>
            </w:r>
          </w:p>
        </w:tc>
        <w:tc>
          <w:tcPr>
            <w:tcW w:w="25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40F1D" w:rsidRPr="005D600E" w:rsidRDefault="00C40F1D" w:rsidP="00271555">
            <w:pPr>
              <w:spacing w:before="120" w:after="200" w:line="276" w:lineRule="auto"/>
              <w:jc w:val="both"/>
              <w:rPr>
                <w:rFonts w:ascii="Sylfaen" w:eastAsiaTheme="minorEastAsia" w:hAnsi="Sylfaen" w:cs="Arial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Arial"/>
                <w:sz w:val="20"/>
                <w:szCs w:val="20"/>
                <w:lang w:val="ka-GE"/>
              </w:rPr>
              <w:t>2</w:t>
            </w:r>
          </w:p>
        </w:tc>
      </w:tr>
      <w:tr w:rsidR="00C40F1D" w:rsidRPr="005D600E" w:rsidTr="00271555">
        <w:tc>
          <w:tcPr>
            <w:tcW w:w="2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40F1D" w:rsidRPr="005D600E" w:rsidRDefault="00C40F1D" w:rsidP="00271555">
            <w:pPr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მოდულზე დაშვების წინაპირობა</w:t>
            </w:r>
            <w:r w:rsidRPr="005D600E">
              <w:rPr>
                <w:rFonts w:ascii="Sylfaen" w:hAnsi="Sylfaen" w:cs="Arial"/>
                <w:b/>
                <w:sz w:val="20"/>
                <w:szCs w:val="20"/>
              </w:rPr>
              <w:t xml:space="preserve">: </w:t>
            </w:r>
          </w:p>
          <w:p w:rsidR="00C40F1D" w:rsidRPr="005D600E" w:rsidRDefault="00C40F1D" w:rsidP="00271555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C40F1D" w:rsidRPr="005D600E" w:rsidRDefault="00C40F1D" w:rsidP="00271555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25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40F1D" w:rsidRPr="005D600E" w:rsidRDefault="00C40F1D" w:rsidP="00271555">
            <w:pPr>
              <w:jc w:val="both"/>
              <w:rPr>
                <w:rFonts w:ascii="Sylfaen" w:eastAsiaTheme="minorEastAsia" w:hAnsi="Sylfaen" w:cs="Arial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Arial"/>
                <w:sz w:val="20"/>
                <w:szCs w:val="20"/>
                <w:lang w:val="ka-GE"/>
              </w:rPr>
              <w:t>სრული ზოგადი განათლება</w:t>
            </w:r>
          </w:p>
        </w:tc>
      </w:tr>
      <w:tr w:rsidR="00C40F1D" w:rsidRPr="005D600E" w:rsidTr="00271555">
        <w:trPr>
          <w:trHeight w:val="2288"/>
        </w:trPr>
        <w:tc>
          <w:tcPr>
            <w:tcW w:w="2466" w:type="pct"/>
            <w:tcBorders>
              <w:top w:val="single" w:sz="4" w:space="0" w:color="auto"/>
              <w:left w:val="nil"/>
              <w:right w:val="nil"/>
            </w:tcBorders>
          </w:tcPr>
          <w:p w:rsidR="00C40F1D" w:rsidRPr="005D600E" w:rsidRDefault="00C40F1D" w:rsidP="00271555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აღწერა:</w:t>
            </w:r>
          </w:p>
          <w:p w:rsidR="00C40F1D" w:rsidRPr="005D600E" w:rsidRDefault="00C40F1D" w:rsidP="00271555">
            <w:pPr>
              <w:jc w:val="both"/>
              <w:rPr>
                <w:rFonts w:ascii="Sylfaen" w:hAnsi="Sylfaen"/>
                <w:b/>
                <w:bCs/>
                <w:sz w:val="20"/>
                <w:szCs w:val="20"/>
              </w:rPr>
            </w:pPr>
          </w:p>
        </w:tc>
        <w:tc>
          <w:tcPr>
            <w:tcW w:w="2534" w:type="pct"/>
            <w:tcBorders>
              <w:top w:val="single" w:sz="4" w:space="0" w:color="auto"/>
              <w:left w:val="nil"/>
              <w:right w:val="nil"/>
            </w:tcBorders>
          </w:tcPr>
          <w:p w:rsidR="00C40F1D" w:rsidRPr="005D600E" w:rsidRDefault="00C40F1D" w:rsidP="00271555">
            <w:pPr>
              <w:spacing w:line="360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Arial"/>
                <w:sz w:val="20"/>
                <w:szCs w:val="20"/>
                <w:lang w:val="ka-GE"/>
              </w:rPr>
              <w:t>მოდულის დასრულების შემდეგ პირს   შეუძლია: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სწავლების მეთოდები</w:t>
            </w: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ს  </w:t>
            </w: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გამოყენება  პრაქტიკულ  საქმიანობაში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სასწავლო  პროცესის  დაგეგმვა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სწავლების  პროცესი</w:t>
            </w: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ს განხორციელება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სწავლების  შედეგის </w:t>
            </w: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მონიტორინგი</w:t>
            </w:r>
          </w:p>
          <w:p w:rsidR="00C40F1D" w:rsidRPr="005D600E" w:rsidRDefault="00C40F1D" w:rsidP="00271555">
            <w:pPr>
              <w:jc w:val="both"/>
              <w:rPr>
                <w:rFonts w:ascii="Sylfaen" w:eastAsiaTheme="minorEastAsia" w:hAnsi="Sylfaen"/>
                <w:bCs/>
                <w:sz w:val="20"/>
                <w:szCs w:val="20"/>
              </w:rPr>
            </w:pPr>
          </w:p>
        </w:tc>
      </w:tr>
    </w:tbl>
    <w:p w:rsidR="00C40F1D" w:rsidRPr="005D600E" w:rsidRDefault="00C40F1D" w:rsidP="00C40F1D">
      <w:pPr>
        <w:pStyle w:val="PlainText"/>
        <w:rPr>
          <w:rFonts w:ascii="Sylfaen" w:hAnsi="Sylfaen" w:cs="Arial"/>
          <w:b/>
          <w:lang w:val="ka-GE"/>
        </w:rPr>
      </w:pPr>
    </w:p>
    <w:p w:rsidR="00C40F1D" w:rsidRPr="005D600E" w:rsidRDefault="00C40F1D" w:rsidP="00C40F1D">
      <w:pPr>
        <w:pStyle w:val="PlainText"/>
        <w:rPr>
          <w:rFonts w:ascii="Sylfaen" w:hAnsi="Sylfaen" w:cs="Arial"/>
          <w:b/>
          <w:lang w:val="ka-GE"/>
        </w:rPr>
      </w:pPr>
    </w:p>
    <w:p w:rsidR="00C40F1D" w:rsidRPr="005D600E" w:rsidRDefault="00C40F1D" w:rsidP="00C40F1D">
      <w:pPr>
        <w:pStyle w:val="PlainText"/>
        <w:rPr>
          <w:rFonts w:ascii="Sylfaen" w:hAnsi="Sylfaen" w:cs="Arial"/>
          <w:b/>
          <w:lang w:val="ka-GE"/>
        </w:rPr>
      </w:pPr>
    </w:p>
    <w:p w:rsidR="00C40F1D" w:rsidRPr="005D600E" w:rsidRDefault="00C40F1D" w:rsidP="00C40F1D">
      <w:pPr>
        <w:pStyle w:val="PlainText"/>
        <w:rPr>
          <w:rFonts w:ascii="Sylfaen" w:hAnsi="Sylfaen" w:cs="Arial"/>
          <w:b/>
          <w:lang w:val="ka-GE"/>
        </w:rPr>
      </w:pPr>
    </w:p>
    <w:p w:rsidR="00C40F1D" w:rsidRPr="005D600E" w:rsidRDefault="00C40F1D" w:rsidP="00C40F1D">
      <w:pPr>
        <w:pStyle w:val="PlainText"/>
        <w:rPr>
          <w:rFonts w:ascii="Sylfaen" w:hAnsi="Sylfaen" w:cs="Arial"/>
          <w:b/>
          <w:lang w:val="ka-GE"/>
        </w:rPr>
      </w:pPr>
    </w:p>
    <w:p w:rsidR="00C40F1D" w:rsidRPr="005D600E" w:rsidRDefault="00C40F1D" w:rsidP="00C40F1D">
      <w:pPr>
        <w:pStyle w:val="PlainText"/>
        <w:rPr>
          <w:rFonts w:ascii="Sylfaen" w:hAnsi="Sylfaen" w:cs="Arial"/>
          <w:b/>
          <w:lang w:val="ka-GE"/>
        </w:rPr>
      </w:pPr>
    </w:p>
    <w:p w:rsidR="00C40F1D" w:rsidRPr="005D600E" w:rsidRDefault="00C40F1D" w:rsidP="00C40F1D">
      <w:pPr>
        <w:pStyle w:val="PlainText"/>
        <w:rPr>
          <w:rFonts w:ascii="Sylfaen" w:hAnsi="Sylfaen" w:cs="Arial"/>
          <w:b/>
          <w:lang w:val="ka-GE"/>
        </w:rPr>
      </w:pPr>
    </w:p>
    <w:p w:rsidR="00C40F1D" w:rsidRPr="005D600E" w:rsidRDefault="00C40F1D" w:rsidP="001511F6">
      <w:pPr>
        <w:pStyle w:val="ListParagraph"/>
        <w:numPr>
          <w:ilvl w:val="0"/>
          <w:numId w:val="10"/>
        </w:numPr>
        <w:spacing w:before="120" w:after="200"/>
        <w:ind w:right="0"/>
        <w:jc w:val="left"/>
        <w:rPr>
          <w:rFonts w:ascii="Sylfaen" w:hAnsi="Sylfaen" w:cs="Arial"/>
          <w:b/>
          <w:bCs/>
          <w:sz w:val="20"/>
          <w:szCs w:val="20"/>
          <w:lang w:val="ka-GE"/>
        </w:rPr>
      </w:pPr>
      <w:r w:rsidRPr="005D600E">
        <w:rPr>
          <w:rFonts w:ascii="Sylfaen" w:hAnsi="Sylfaen" w:cs="Arial"/>
          <w:b/>
          <w:bCs/>
          <w:sz w:val="20"/>
          <w:szCs w:val="20"/>
          <w:lang w:val="ka-GE"/>
        </w:rPr>
        <w:t>სტანდარტული ჩანაწერები</w:t>
      </w:r>
    </w:p>
    <w:p w:rsidR="00C40F1D" w:rsidRPr="005D600E" w:rsidRDefault="00C40F1D" w:rsidP="00C40F1D">
      <w:pPr>
        <w:rPr>
          <w:rFonts w:ascii="Sylfaen" w:eastAsia="MS Mincho" w:hAnsi="Sylfaen" w:cs="Arial"/>
          <w:bCs/>
          <w:sz w:val="20"/>
          <w:szCs w:val="20"/>
          <w:lang w:val="ka-GE"/>
        </w:rPr>
      </w:pPr>
    </w:p>
    <w:tbl>
      <w:tblPr>
        <w:tblStyle w:val="TableGrid"/>
        <w:tblW w:w="5114" w:type="pct"/>
        <w:tblInd w:w="-176" w:type="dxa"/>
        <w:tblLayout w:type="fixed"/>
        <w:tblLook w:val="04A0"/>
      </w:tblPr>
      <w:tblGrid>
        <w:gridCol w:w="2979"/>
        <w:gridCol w:w="5750"/>
        <w:gridCol w:w="4222"/>
        <w:gridCol w:w="2172"/>
      </w:tblGrid>
      <w:tr w:rsidR="00C40F1D" w:rsidRPr="005D600E" w:rsidTr="00793018">
        <w:trPr>
          <w:trHeight w:val="800"/>
        </w:trPr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40F1D" w:rsidRPr="005D600E" w:rsidRDefault="00C40F1D" w:rsidP="00271555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C40F1D" w:rsidRPr="005D600E" w:rsidRDefault="00C40F1D" w:rsidP="00271555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სტუდენტს შეუძლია</w:t>
            </w: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40F1D" w:rsidRPr="005D600E" w:rsidRDefault="00C40F1D" w:rsidP="00271555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C40F1D" w:rsidRPr="005D600E" w:rsidRDefault="00C40F1D" w:rsidP="00271555">
            <w:pPr>
              <w:spacing w:before="120"/>
              <w:jc w:val="center"/>
              <w:rPr>
                <w:rFonts w:ascii="Sylfaen" w:hAnsi="Sylfaen" w:cs="Arial"/>
                <w:color w:val="FF0000"/>
                <w:sz w:val="20"/>
                <w:szCs w:val="20"/>
                <w:lang w:val="ka-GE"/>
              </w:rPr>
            </w:pP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C40F1D" w:rsidRPr="005D600E" w:rsidRDefault="00C40F1D" w:rsidP="00271555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40F1D" w:rsidRPr="005D600E" w:rsidRDefault="00C40F1D" w:rsidP="00271555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მტკიცებულებები</w:t>
            </w:r>
          </w:p>
          <w:p w:rsidR="00C40F1D" w:rsidRPr="005D600E" w:rsidRDefault="00C40F1D" w:rsidP="00271555">
            <w:pPr>
              <w:jc w:val="center"/>
              <w:rPr>
                <w:rFonts w:ascii="Sylfaen" w:hAnsi="Sylfaen" w:cs="Arial"/>
                <w:b/>
                <w:color w:val="FF0000"/>
                <w:sz w:val="20"/>
                <w:szCs w:val="20"/>
                <w:lang w:val="ka-GE"/>
              </w:rPr>
            </w:pPr>
          </w:p>
        </w:tc>
      </w:tr>
      <w:tr w:rsidR="00C40F1D" w:rsidRPr="005D600E" w:rsidTr="00793018">
        <w:trPr>
          <w:trHeight w:val="4153"/>
        </w:trPr>
        <w:tc>
          <w:tcPr>
            <w:tcW w:w="9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F1D" w:rsidRPr="005D600E" w:rsidRDefault="00C40F1D" w:rsidP="001511F6">
            <w:pPr>
              <w:pStyle w:val="ListParagraph"/>
              <w:numPr>
                <w:ilvl w:val="0"/>
                <w:numId w:val="9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სწავლებისმეთოდები</w:t>
            </w: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ს </w:t>
            </w: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გამოყენება პრაქტიკულსაქმიანობაში</w:t>
            </w: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0F1D" w:rsidRPr="005D600E" w:rsidRDefault="00C40F1D" w:rsidP="001511F6">
            <w:pPr>
              <w:pStyle w:val="ListParagraph"/>
              <w:numPr>
                <w:ilvl w:val="0"/>
                <w:numId w:val="4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სწორად  ახდენს  სიტუაციის/ინფორმაციის  ანალიზს   და მიზეზ-შედეგობრივი   კავშირების  განსაზღვრას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4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სწორად განსაზღვრავს არსებული ინფორმაციის მონიტორინგის  პროცესის წარმოების წესს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4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 ახდენს  მონაცემთა   მონიტორინგს და მის საფუძველზე განსაზღვრავს  </w:t>
            </w: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  კატეგორიას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4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აწარმოებს ეფექტურ პროფესიულ კომუნიკაცის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4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ეფექტურად  იყენებს  საკომუნიკაციო   ტექნოლოგიებს  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4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 </w:t>
            </w:r>
            <w:r w:rsidRPr="005D600E">
              <w:rPr>
                <w:rFonts w:ascii="Sylfaen" w:hAnsi="Sylfaen"/>
                <w:sz w:val="20"/>
                <w:szCs w:val="20"/>
                <w:lang w:val="en-US"/>
              </w:rPr>
              <w:t>იყენებს</w:t>
            </w: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  ჯგუფის  წევრების   მზადყოფნას ნებისმიერი  დაბრკოლების გადასალახად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F1D" w:rsidRPr="005D600E" w:rsidRDefault="00C40F1D" w:rsidP="00271555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  კატეგორია:</w:t>
            </w:r>
          </w:p>
          <w:p w:rsidR="00C40F1D" w:rsidRPr="005D600E" w:rsidRDefault="00C40F1D" w:rsidP="00271555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პრობლემაზე ფოკუსირებული; სტანდარტული 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F1D" w:rsidRPr="005D600E" w:rsidRDefault="00C40F1D" w:rsidP="00271555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წერილობითი ან/და ზეპირი მტკიცებულება (1,2,3)</w:t>
            </w:r>
          </w:p>
          <w:p w:rsidR="00C40F1D" w:rsidRPr="005D600E" w:rsidRDefault="00C40F1D" w:rsidP="00271555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C40F1D" w:rsidRPr="005D600E" w:rsidRDefault="00C40F1D" w:rsidP="00271555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 (4,5,</w:t>
            </w:r>
            <w:r w:rsidRPr="005D600E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 xml:space="preserve"> 6</w:t>
            </w: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</w:tc>
      </w:tr>
      <w:tr w:rsidR="00C40F1D" w:rsidRPr="005D600E" w:rsidTr="00793018">
        <w:trPr>
          <w:trHeight w:val="3583"/>
        </w:trPr>
        <w:tc>
          <w:tcPr>
            <w:tcW w:w="9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F1D" w:rsidRPr="005D600E" w:rsidRDefault="00C40F1D" w:rsidP="00271555">
            <w:pPr>
              <w:ind w:left="318" w:hanging="284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lastRenderedPageBreak/>
              <w:t>2.  სასწავლო</w:t>
            </w:r>
            <w:r w:rsidR="00793018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</w:t>
            </w: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პროცესის</w:t>
            </w:r>
            <w:r w:rsidR="00793018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</w:t>
            </w: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დაგეგმვა</w:t>
            </w: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0F1D" w:rsidRPr="005D600E" w:rsidRDefault="00C40F1D" w:rsidP="001511F6">
            <w:pPr>
              <w:pStyle w:val="ListParagraph"/>
              <w:numPr>
                <w:ilvl w:val="0"/>
                <w:numId w:val="5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განსაზღვრავს სწავლისსხვადასხვა</w:t>
            </w: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მეთოდებს</w:t>
            </w: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  სწავლების  მიზნის  მისაღწევად. 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5"/>
              </w:numPr>
              <w:spacing w:after="0"/>
              <w:ind w:left="317" w:right="0" w:hanging="283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განსაზღვრავს</w:t>
            </w:r>
            <w:r w:rsidRPr="005D600E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სასწავლოპროცესისდაგეგმვისსაჭიროებებს</w:t>
            </w: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;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5"/>
              </w:numPr>
              <w:spacing w:after="0"/>
              <w:ind w:left="317" w:right="0" w:hanging="283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ახდენსპრობლემებისპრიორიტეტებადდიფერენცირებას</w:t>
            </w: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 (ავსებს  სათანადო  დოკუმენტაციას)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5"/>
              </w:numPr>
              <w:spacing w:after="0"/>
              <w:ind w:left="317" w:right="0" w:hanging="283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განსაზღვრავს</w:t>
            </w: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  გუნდის  არსებულ  შესაძლებლობებს  და   სასწავლო  პირობებს </w:t>
            </w:r>
          </w:p>
          <w:p w:rsidR="00C40F1D" w:rsidRPr="005D600E" w:rsidRDefault="00C40F1D" w:rsidP="00271555">
            <w:pPr>
              <w:pStyle w:val="ListParagraph"/>
              <w:ind w:left="317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სწავლებისმოტივაციისშესაქმნელად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5"/>
              </w:numPr>
              <w:spacing w:after="0"/>
              <w:ind w:left="317" w:right="0" w:hanging="283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განსაზღვრავსფსიქოლოგიურასპექტებს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5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ადგენს სამოქმედო გეგმას არსებული ინფორმაციის ანალიზის  საფუძველზე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F1D" w:rsidRPr="005D600E" w:rsidRDefault="00C40F1D" w:rsidP="00271555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მეთოდები:</w:t>
            </w:r>
          </w:p>
          <w:p w:rsidR="00C40F1D" w:rsidRPr="005D600E" w:rsidRDefault="00C40F1D" w:rsidP="00271555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თეორიული   სწავლება; პრაქტიკული რეკომენდაციები; ჯგუფური  დისკუსიები</w:t>
            </w:r>
          </w:p>
          <w:p w:rsidR="00C40F1D" w:rsidRPr="005D600E" w:rsidRDefault="00C40F1D" w:rsidP="00271555">
            <w:pPr>
              <w:rPr>
                <w:rFonts w:ascii="Sylfaen" w:hAnsi="Sylfaen" w:cs="Sylfaen"/>
                <w:bCs/>
                <w:color w:val="FF0000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სასწავლოპროცესისდაგეგმვისსაჭიროებები</w:t>
            </w: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: სწავლების მიზანი, რესურსი, ლიტერატურა, შესაბამისი აქტივობა, დრო და ა.შ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F1D" w:rsidRPr="005D600E" w:rsidRDefault="00C40F1D" w:rsidP="00271555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წერილობითი ან/და ზეპირი მტკიცებულება (1,2,3,4,5)</w:t>
            </w:r>
          </w:p>
          <w:p w:rsidR="00C40F1D" w:rsidRPr="005D600E" w:rsidRDefault="00C40F1D" w:rsidP="00271555">
            <w:pPr>
              <w:jc w:val="both"/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</w:pPr>
          </w:p>
          <w:p w:rsidR="00C40F1D" w:rsidRPr="005D600E" w:rsidRDefault="00C40F1D" w:rsidP="00271555">
            <w:pPr>
              <w:jc w:val="both"/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 (</w:t>
            </w:r>
            <w:r w:rsidRPr="005D600E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6)</w:t>
            </w:r>
          </w:p>
          <w:p w:rsidR="00C40F1D" w:rsidRPr="005D600E" w:rsidRDefault="00C40F1D" w:rsidP="00271555">
            <w:pPr>
              <w:jc w:val="both"/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</w:pPr>
          </w:p>
          <w:p w:rsidR="00C40F1D" w:rsidRPr="005D600E" w:rsidRDefault="00C40F1D" w:rsidP="00271555">
            <w:pPr>
              <w:jc w:val="both"/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</w:pPr>
          </w:p>
        </w:tc>
      </w:tr>
      <w:tr w:rsidR="00C40F1D" w:rsidRPr="005D600E" w:rsidTr="00793018">
        <w:trPr>
          <w:trHeight w:val="3052"/>
        </w:trPr>
        <w:tc>
          <w:tcPr>
            <w:tcW w:w="9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F1D" w:rsidRPr="005D600E" w:rsidRDefault="00C40F1D" w:rsidP="00271555">
            <w:pPr>
              <w:ind w:left="318" w:hanging="284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3.  სწავლების</w:t>
            </w:r>
            <w:r w:rsidR="00793018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</w:t>
            </w: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პროცესი</w:t>
            </w: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ს განხორციელება</w:t>
            </w:r>
          </w:p>
          <w:p w:rsidR="00C40F1D" w:rsidRPr="005D600E" w:rsidRDefault="00C40F1D" w:rsidP="00271555">
            <w:pPr>
              <w:pStyle w:val="ListParagraph"/>
              <w:ind w:left="318" w:hanging="284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0F1D" w:rsidRPr="005D600E" w:rsidRDefault="00C40F1D" w:rsidP="001511F6">
            <w:pPr>
              <w:pStyle w:val="ListParagraph"/>
              <w:numPr>
                <w:ilvl w:val="0"/>
                <w:numId w:val="6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სწორადიყენებსსაექთნომოვლისხარისხისკრიტერიუმებს</w:t>
            </w:r>
            <w:r w:rsidRPr="005D600E">
              <w:rPr>
                <w:rFonts w:ascii="Sylfaen" w:hAnsi="Sylfaen" w:cs="Calibri"/>
                <w:sz w:val="20"/>
                <w:szCs w:val="20"/>
                <w:lang w:val="ka-GE"/>
              </w:rPr>
              <w:t xml:space="preserve"> (</w:t>
            </w: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ქვეყანაშიადაპტირებულსაერთაშორისოპროტოკოლებს</w:t>
            </w: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 შესაბამისი კანონმდებლობის გათვალისწინებით)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6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სწორად აყალიბებს მოკლედაზუსტინსტრუქციებს;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6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სწორად განსაზღვრავს ჯგუფისმიერ</w:t>
            </w: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პრობლემის გადაწყვეტის გზებს: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6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სწორად</w:t>
            </w: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იყენებს  სწავლების პროცესში    კომუნიკაციის     უნარებს  და  ტექნოლოგიურ  საშუალებებს 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F1D" w:rsidRPr="005D600E" w:rsidRDefault="00C40F1D" w:rsidP="00271555">
            <w:pPr>
              <w:pStyle w:val="PlainText"/>
              <w:rPr>
                <w:rFonts w:ascii="Sylfaen" w:hAnsi="Sylfaen" w:cs="Arial"/>
                <w:color w:val="002060"/>
                <w:lang w:val="ka-GE"/>
              </w:rPr>
            </w:pPr>
            <w:r w:rsidRPr="005D600E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</w:t>
            </w:r>
          </w:p>
          <w:p w:rsidR="00C40F1D" w:rsidRPr="005D600E" w:rsidRDefault="00C40F1D" w:rsidP="00271555">
            <w:pPr>
              <w:rPr>
                <w:rFonts w:ascii="Sylfaen" w:hAnsi="Sylfaen" w:cs="Sylfaen"/>
                <w:bCs/>
                <w:color w:val="FF0000"/>
                <w:sz w:val="20"/>
                <w:szCs w:val="20"/>
                <w:lang w:val="ka-G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F1D" w:rsidRPr="005D600E" w:rsidRDefault="00C40F1D" w:rsidP="00271555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წერილობითი ან/და ზეპირი მტკიცებულება (2,3)</w:t>
            </w:r>
          </w:p>
          <w:p w:rsidR="00C40F1D" w:rsidRPr="005D600E" w:rsidRDefault="00C40F1D" w:rsidP="00271555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C40F1D" w:rsidRPr="005D600E" w:rsidRDefault="00C40F1D" w:rsidP="00271555">
            <w:pPr>
              <w:jc w:val="both"/>
              <w:rPr>
                <w:rFonts w:ascii="Sylfaen" w:hAnsi="Sylfaen" w:cs="Sylfaen"/>
                <w:bCs/>
                <w:color w:val="FF0000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 (1,4)</w:t>
            </w:r>
          </w:p>
        </w:tc>
      </w:tr>
      <w:tr w:rsidR="00C40F1D" w:rsidRPr="005D600E" w:rsidTr="00793018">
        <w:trPr>
          <w:trHeight w:val="3607"/>
        </w:trPr>
        <w:tc>
          <w:tcPr>
            <w:tcW w:w="9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F1D" w:rsidRPr="005D600E" w:rsidRDefault="00C40F1D" w:rsidP="00271555">
            <w:pPr>
              <w:ind w:left="318" w:hanging="284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lastRenderedPageBreak/>
              <w:t>4.</w:t>
            </w: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  სწავლების  შედეგის </w:t>
            </w: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მონიტორინგი</w:t>
            </w:r>
          </w:p>
          <w:p w:rsidR="00C40F1D" w:rsidRPr="005D600E" w:rsidRDefault="00C40F1D" w:rsidP="00271555">
            <w:pPr>
              <w:pStyle w:val="ListParagraph"/>
              <w:ind w:left="318" w:hanging="284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0F1D" w:rsidRPr="005D600E" w:rsidRDefault="00C40F1D" w:rsidP="001511F6">
            <w:pPr>
              <w:pStyle w:val="ListParagraph"/>
              <w:numPr>
                <w:ilvl w:val="0"/>
                <w:numId w:val="7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სწორად  ახორციელებს  სამუშაო  პროცესის  მონიტორინგს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7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სწორად  განსაზღვრავს  შედეგებს   პრიორიტეტების  მიხედვით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7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ახდენს  მონაცემთა  ბაზის   გადახედვას  და  საბოლოო  შედეგის   შეჯერებას  საწყის  შედეგებთან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7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 აფასებს  ანალიზის  შედეგად  მიღებულ   სწავლების  შედეგის  ეფექტიანობის  მაჩვენებელს(%)   და  ავსებს  შესაბამის  დოკუმენტაციას </w:t>
            </w:r>
          </w:p>
          <w:p w:rsidR="00C40F1D" w:rsidRPr="005D600E" w:rsidRDefault="00C40F1D" w:rsidP="00271555">
            <w:pPr>
              <w:ind w:left="317" w:hanging="283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5.  მონიტორინგისშედეგებისსაფუძველზე</w:t>
            </w:r>
            <w:r w:rsidRPr="005D600E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სწორადგეგმავსსამომავლოაქტივობას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F1D" w:rsidRPr="005D600E" w:rsidRDefault="00C40F1D" w:rsidP="00271555">
            <w:pPr>
              <w:pStyle w:val="PlainText"/>
              <w:rPr>
                <w:rFonts w:ascii="Sylfaen" w:hAnsi="Sylfaen" w:cs="Arial"/>
                <w:color w:val="002060"/>
                <w:lang w:val="ka-GE"/>
              </w:rPr>
            </w:pPr>
            <w:r w:rsidRPr="005D600E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</w:t>
            </w:r>
          </w:p>
          <w:p w:rsidR="00C40F1D" w:rsidRPr="005D600E" w:rsidRDefault="00C40F1D" w:rsidP="00271555">
            <w:pPr>
              <w:rPr>
                <w:rFonts w:ascii="Sylfaen" w:hAnsi="Sylfaen" w:cs="Sylfaen"/>
                <w:bCs/>
                <w:color w:val="FF0000"/>
                <w:sz w:val="20"/>
                <w:szCs w:val="20"/>
                <w:lang w:val="ka-G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F1D" w:rsidRPr="005D600E" w:rsidRDefault="00C40F1D" w:rsidP="00271555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წერილობითი ან/და ზეპირი მტკიცებულება (2,3,4)</w:t>
            </w:r>
          </w:p>
          <w:p w:rsidR="00C40F1D" w:rsidRPr="005D600E" w:rsidRDefault="00C40F1D" w:rsidP="00271555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C40F1D" w:rsidRPr="005D600E" w:rsidRDefault="00C40F1D" w:rsidP="00271555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შესრულების </w:t>
            </w:r>
          </w:p>
          <w:p w:rsidR="00C40F1D" w:rsidRPr="005D600E" w:rsidRDefault="00C40F1D" w:rsidP="00271555">
            <w:pPr>
              <w:jc w:val="both"/>
              <w:rPr>
                <w:rFonts w:ascii="Sylfaen" w:hAnsi="Sylfaen" w:cs="Sylfaen"/>
                <w:bCs/>
                <w:color w:val="FF0000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მტკიცებულება (1,5)</w:t>
            </w:r>
          </w:p>
        </w:tc>
      </w:tr>
    </w:tbl>
    <w:p w:rsidR="00C40F1D" w:rsidRPr="005D600E" w:rsidRDefault="00C40F1D" w:rsidP="00C40F1D">
      <w:pPr>
        <w:rPr>
          <w:rFonts w:ascii="Sylfaen" w:hAnsi="Sylfaen" w:cs="Arial"/>
          <w:b/>
          <w:sz w:val="20"/>
          <w:szCs w:val="20"/>
          <w:lang w:val="ka-GE"/>
        </w:rPr>
      </w:pPr>
    </w:p>
    <w:p w:rsidR="00C40F1D" w:rsidRPr="005D600E" w:rsidRDefault="00C40F1D" w:rsidP="00C40F1D">
      <w:pPr>
        <w:rPr>
          <w:rFonts w:ascii="Sylfaen" w:hAnsi="Sylfaen" w:cs="Arial"/>
          <w:b/>
          <w:sz w:val="20"/>
          <w:szCs w:val="20"/>
          <w:lang w:val="en-US"/>
        </w:rPr>
      </w:pPr>
    </w:p>
    <w:p w:rsidR="00C40F1D" w:rsidRPr="005D600E" w:rsidRDefault="00C40F1D" w:rsidP="00C40F1D">
      <w:pPr>
        <w:rPr>
          <w:rFonts w:ascii="Sylfaen" w:hAnsi="Sylfaen" w:cs="Arial"/>
          <w:b/>
          <w:sz w:val="20"/>
          <w:szCs w:val="20"/>
          <w:lang w:val="en-US"/>
        </w:rPr>
      </w:pPr>
    </w:p>
    <w:p w:rsidR="00C40F1D" w:rsidRPr="005D600E" w:rsidRDefault="00C40F1D" w:rsidP="00C40F1D">
      <w:pPr>
        <w:rPr>
          <w:rFonts w:ascii="Sylfaen" w:hAnsi="Sylfaen" w:cs="Arial"/>
          <w:b/>
          <w:sz w:val="20"/>
          <w:szCs w:val="20"/>
          <w:lang w:val="en-US"/>
        </w:rPr>
      </w:pPr>
    </w:p>
    <w:p w:rsidR="00C40F1D" w:rsidRDefault="00C40F1D" w:rsidP="00C40F1D">
      <w:pPr>
        <w:rPr>
          <w:rFonts w:ascii="Sylfaen" w:hAnsi="Sylfaen" w:cs="Arial"/>
          <w:b/>
          <w:sz w:val="20"/>
          <w:szCs w:val="20"/>
          <w:lang w:val="ka-GE"/>
        </w:rPr>
      </w:pPr>
    </w:p>
    <w:p w:rsidR="00B352A6" w:rsidRDefault="00B352A6" w:rsidP="00C40F1D">
      <w:pPr>
        <w:rPr>
          <w:rFonts w:ascii="Sylfaen" w:hAnsi="Sylfaen" w:cs="Arial"/>
          <w:b/>
          <w:sz w:val="20"/>
          <w:szCs w:val="20"/>
          <w:lang w:val="ka-GE"/>
        </w:rPr>
      </w:pPr>
    </w:p>
    <w:p w:rsidR="00B352A6" w:rsidRDefault="00B352A6" w:rsidP="00C40F1D">
      <w:pPr>
        <w:rPr>
          <w:rFonts w:ascii="Sylfaen" w:hAnsi="Sylfaen" w:cs="Arial"/>
          <w:b/>
          <w:sz w:val="20"/>
          <w:szCs w:val="20"/>
          <w:lang w:val="ka-GE"/>
        </w:rPr>
      </w:pPr>
    </w:p>
    <w:p w:rsidR="00B352A6" w:rsidRDefault="00B352A6" w:rsidP="00C40F1D">
      <w:pPr>
        <w:rPr>
          <w:rFonts w:ascii="Sylfaen" w:hAnsi="Sylfaen" w:cs="Arial"/>
          <w:b/>
          <w:sz w:val="20"/>
          <w:szCs w:val="20"/>
          <w:lang w:val="ka-GE"/>
        </w:rPr>
      </w:pPr>
    </w:p>
    <w:p w:rsidR="00B352A6" w:rsidRDefault="00B352A6" w:rsidP="00C40F1D">
      <w:pPr>
        <w:rPr>
          <w:rFonts w:ascii="Sylfaen" w:hAnsi="Sylfaen" w:cs="Arial"/>
          <w:b/>
          <w:sz w:val="20"/>
          <w:szCs w:val="20"/>
          <w:lang w:val="ka-GE"/>
        </w:rPr>
      </w:pPr>
    </w:p>
    <w:p w:rsidR="00B352A6" w:rsidRPr="00B352A6" w:rsidRDefault="00B352A6" w:rsidP="00C40F1D">
      <w:pPr>
        <w:rPr>
          <w:rFonts w:ascii="Sylfaen" w:hAnsi="Sylfaen" w:cs="Arial"/>
          <w:b/>
          <w:sz w:val="20"/>
          <w:szCs w:val="20"/>
          <w:lang w:val="ka-GE"/>
        </w:rPr>
      </w:pPr>
    </w:p>
    <w:p w:rsidR="00C40F1D" w:rsidRPr="005D600E" w:rsidRDefault="00C40F1D" w:rsidP="00C40F1D">
      <w:pPr>
        <w:rPr>
          <w:rFonts w:ascii="Sylfaen" w:hAnsi="Sylfaen" w:cs="Arial"/>
          <w:b/>
          <w:sz w:val="20"/>
          <w:szCs w:val="20"/>
          <w:lang w:val="en-US"/>
        </w:rPr>
      </w:pPr>
    </w:p>
    <w:p w:rsidR="00C40F1D" w:rsidRPr="005D600E" w:rsidRDefault="00C40F1D" w:rsidP="001511F6">
      <w:pPr>
        <w:pStyle w:val="ListParagraph"/>
        <w:numPr>
          <w:ilvl w:val="0"/>
          <w:numId w:val="10"/>
        </w:numPr>
        <w:spacing w:before="120" w:after="200"/>
        <w:ind w:left="360" w:right="0"/>
        <w:jc w:val="left"/>
        <w:rPr>
          <w:rFonts w:ascii="Sylfaen" w:hAnsi="Sylfaen" w:cs="Arial"/>
          <w:sz w:val="20"/>
          <w:szCs w:val="20"/>
          <w:lang w:val="ka-GE"/>
        </w:rPr>
      </w:pPr>
      <w:r w:rsidRPr="005D600E">
        <w:rPr>
          <w:rFonts w:ascii="Sylfaen" w:hAnsi="Sylfaen" w:cs="Arial"/>
          <w:b/>
          <w:bCs/>
          <w:sz w:val="20"/>
          <w:szCs w:val="20"/>
          <w:lang w:val="ka-GE"/>
        </w:rPr>
        <w:lastRenderedPageBreak/>
        <w:t>დამხმარე ჩანაწერები</w:t>
      </w:r>
    </w:p>
    <w:p w:rsidR="00C40F1D" w:rsidRPr="005D600E" w:rsidRDefault="00C40F1D" w:rsidP="001511F6">
      <w:pPr>
        <w:pStyle w:val="ListParagraph"/>
        <w:numPr>
          <w:ilvl w:val="1"/>
          <w:numId w:val="2"/>
        </w:numPr>
        <w:spacing w:before="120" w:after="200"/>
        <w:ind w:left="0" w:right="0" w:firstLine="0"/>
        <w:rPr>
          <w:rFonts w:ascii="Sylfaen" w:hAnsi="Sylfaen" w:cs="Arial"/>
          <w:b/>
          <w:sz w:val="20"/>
          <w:szCs w:val="20"/>
          <w:lang w:val="ka-GE"/>
        </w:rPr>
      </w:pPr>
      <w:r w:rsidRPr="005D600E">
        <w:rPr>
          <w:rFonts w:ascii="Sylfaen" w:hAnsi="Sylfaen" w:cs="Arial"/>
          <w:b/>
          <w:sz w:val="20"/>
          <w:szCs w:val="20"/>
          <w:lang w:val="ka-GE"/>
        </w:rPr>
        <w:t>საათების</w:t>
      </w:r>
      <w:r w:rsidR="00864D39">
        <w:rPr>
          <w:rFonts w:ascii="Sylfaen" w:hAnsi="Sylfaen" w:cs="Arial"/>
          <w:b/>
          <w:sz w:val="20"/>
          <w:szCs w:val="20"/>
          <w:lang w:val="en-US"/>
        </w:rPr>
        <w:t xml:space="preserve"> </w:t>
      </w:r>
      <w:r w:rsidRPr="005D600E">
        <w:rPr>
          <w:rFonts w:ascii="Sylfaen" w:hAnsi="Sylfaen" w:cs="Arial"/>
          <w:b/>
          <w:sz w:val="20"/>
          <w:szCs w:val="20"/>
          <w:lang w:val="ka-GE"/>
        </w:rPr>
        <w:t>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824"/>
        <w:gridCol w:w="2221"/>
        <w:gridCol w:w="1751"/>
        <w:gridCol w:w="2064"/>
        <w:gridCol w:w="2111"/>
        <w:gridCol w:w="2815"/>
      </w:tblGrid>
      <w:tr w:rsidR="00C40F1D" w:rsidRPr="005D600E" w:rsidTr="00271555"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rPr>
                <w:rFonts w:ascii="Sylfaen" w:eastAsiaTheme="minorHAnsi" w:hAnsi="Sylfaen"/>
                <w:sz w:val="20"/>
                <w:szCs w:val="20"/>
                <w:lang w:val="en-US"/>
              </w:rPr>
            </w:pPr>
          </w:p>
        </w:tc>
      </w:tr>
      <w:tr w:rsidR="00C40F1D" w:rsidRPr="005D600E" w:rsidTr="00271555">
        <w:tc>
          <w:tcPr>
            <w:tcW w:w="1293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სწავლისშედეგები</w:t>
            </w:r>
          </w:p>
        </w:tc>
        <w:tc>
          <w:tcPr>
            <w:tcW w:w="3707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საათების</w:t>
            </w:r>
            <w:r w:rsidR="00864D39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განაწილება</w:t>
            </w:r>
            <w:r w:rsidRPr="005D600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სწავლის</w:t>
            </w:r>
            <w:r w:rsidR="00864D39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შედეგების</w:t>
            </w:r>
            <w:r w:rsidR="00864D39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მიხედ</w:t>
            </w:r>
            <w:r w:rsidRPr="005D600E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ვით</w:t>
            </w:r>
          </w:p>
        </w:tc>
      </w:tr>
      <w:tr w:rsidR="00C40F1D" w:rsidRPr="005D600E" w:rsidTr="00271555">
        <w:tc>
          <w:tcPr>
            <w:tcW w:w="1293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4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698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დამოუკიდებელი</w:t>
            </w:r>
          </w:p>
          <w:p w:rsidR="00C40F1D" w:rsidRPr="005D600E" w:rsidRDefault="00C40F1D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სამუშაოები</w:t>
            </w:r>
          </w:p>
        </w:tc>
        <w:tc>
          <w:tcPr>
            <w:tcW w:w="714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შეფასება</w:t>
            </w:r>
          </w:p>
        </w:tc>
        <w:tc>
          <w:tcPr>
            <w:tcW w:w="952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სულ</w:t>
            </w:r>
          </w:p>
        </w:tc>
      </w:tr>
      <w:tr w:rsidR="00C40F1D" w:rsidRPr="005D600E" w:rsidTr="00271555">
        <w:tc>
          <w:tcPr>
            <w:tcW w:w="1293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თეორიული</w:t>
            </w:r>
          </w:p>
          <w:p w:rsidR="00C40F1D" w:rsidRPr="005D600E" w:rsidRDefault="00C40F1D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პრაქტიკული</w:t>
            </w:r>
          </w:p>
          <w:p w:rsidR="00C40F1D" w:rsidRPr="005D600E" w:rsidRDefault="00C40F1D" w:rsidP="00271555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698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14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52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</w:tr>
      <w:tr w:rsidR="00C40F1D" w:rsidRPr="005D600E" w:rsidTr="00271555">
        <w:trPr>
          <w:trHeight w:val="397"/>
        </w:trPr>
        <w:tc>
          <w:tcPr>
            <w:tcW w:w="12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79301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15</w:t>
            </w:r>
          </w:p>
        </w:tc>
      </w:tr>
      <w:tr w:rsidR="00C40F1D" w:rsidRPr="005D600E" w:rsidTr="00271555">
        <w:trPr>
          <w:trHeight w:val="397"/>
        </w:trPr>
        <w:tc>
          <w:tcPr>
            <w:tcW w:w="12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79301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2</w:t>
            </w:r>
          </w:p>
        </w:tc>
        <w:tc>
          <w:tcPr>
            <w:tcW w:w="7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10</w:t>
            </w:r>
          </w:p>
        </w:tc>
      </w:tr>
      <w:tr w:rsidR="00C40F1D" w:rsidRPr="005D600E" w:rsidTr="00271555">
        <w:trPr>
          <w:trHeight w:val="397"/>
        </w:trPr>
        <w:tc>
          <w:tcPr>
            <w:tcW w:w="12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79301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3</w:t>
            </w:r>
          </w:p>
        </w:tc>
        <w:tc>
          <w:tcPr>
            <w:tcW w:w="7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15</w:t>
            </w:r>
          </w:p>
        </w:tc>
      </w:tr>
      <w:tr w:rsidR="00C40F1D" w:rsidRPr="005D600E" w:rsidTr="00271555">
        <w:trPr>
          <w:trHeight w:val="397"/>
        </w:trPr>
        <w:tc>
          <w:tcPr>
            <w:tcW w:w="12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793018">
              <w:rPr>
                <w:rFonts w:ascii="Sylfaen" w:hAnsi="Sylfaen" w:cs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10</w:t>
            </w:r>
          </w:p>
        </w:tc>
      </w:tr>
      <w:tr w:rsidR="00C40F1D" w:rsidRPr="005D600E" w:rsidTr="00271555">
        <w:trPr>
          <w:trHeight w:val="397"/>
        </w:trPr>
        <w:tc>
          <w:tcPr>
            <w:tcW w:w="12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სულ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50</w:t>
            </w:r>
          </w:p>
        </w:tc>
      </w:tr>
    </w:tbl>
    <w:p w:rsidR="00C40F1D" w:rsidRPr="005D600E" w:rsidRDefault="00C40F1D" w:rsidP="00C40F1D">
      <w:pPr>
        <w:spacing w:before="120"/>
        <w:jc w:val="both"/>
        <w:rPr>
          <w:rFonts w:ascii="Sylfaen" w:hAnsi="Sylfaen" w:cs="Arial"/>
          <w:b/>
          <w:color w:val="FF0000"/>
          <w:sz w:val="20"/>
          <w:szCs w:val="20"/>
          <w:lang w:val="ka-GE"/>
        </w:rPr>
      </w:pPr>
    </w:p>
    <w:p w:rsidR="00C40F1D" w:rsidRPr="005D600E" w:rsidRDefault="00C40F1D" w:rsidP="001511F6">
      <w:pPr>
        <w:pStyle w:val="ListParagraph"/>
        <w:numPr>
          <w:ilvl w:val="1"/>
          <w:numId w:val="2"/>
        </w:numPr>
        <w:spacing w:after="0" w:line="240" w:lineRule="auto"/>
        <w:ind w:left="0" w:right="0" w:firstLine="0"/>
        <w:jc w:val="left"/>
        <w:rPr>
          <w:rFonts w:ascii="Sylfaen" w:hAnsi="Sylfaen" w:cs="Arial"/>
          <w:b/>
          <w:sz w:val="20"/>
          <w:szCs w:val="20"/>
          <w:lang w:val="en-US"/>
        </w:rPr>
      </w:pPr>
      <w:r w:rsidRPr="005D600E">
        <w:rPr>
          <w:rFonts w:ascii="Sylfaen" w:hAnsi="Sylfaen" w:cs="Arial"/>
          <w:b/>
          <w:sz w:val="20"/>
          <w:szCs w:val="20"/>
          <w:lang w:val="ka-GE"/>
        </w:rPr>
        <w:t>მოდულის განხორციელების  მიდგომები</w:t>
      </w:r>
    </w:p>
    <w:p w:rsidR="00C40F1D" w:rsidRPr="005D600E" w:rsidRDefault="00C40F1D" w:rsidP="00C40F1D">
      <w:pPr>
        <w:pStyle w:val="ListParagraph"/>
        <w:spacing w:after="0" w:line="240" w:lineRule="auto"/>
        <w:ind w:left="0"/>
        <w:rPr>
          <w:rFonts w:ascii="Sylfaen" w:hAnsi="Sylfaen" w:cs="Sylfaen"/>
          <w:sz w:val="20"/>
          <w:szCs w:val="20"/>
          <w:shd w:val="clear" w:color="auto" w:fill="F7F7F7"/>
          <w:lang w:val="ka-GE"/>
        </w:rPr>
      </w:pPr>
    </w:p>
    <w:p w:rsidR="00C40F1D" w:rsidRPr="005D600E" w:rsidRDefault="00C40F1D" w:rsidP="00C40F1D">
      <w:pPr>
        <w:pStyle w:val="ListParagraph"/>
        <w:spacing w:after="0" w:line="240" w:lineRule="auto"/>
        <w:ind w:left="0"/>
        <w:rPr>
          <w:rFonts w:ascii="Sylfaen" w:hAnsi="Sylfaen" w:cs="Sylfaen"/>
          <w:sz w:val="20"/>
          <w:szCs w:val="20"/>
          <w:shd w:val="clear" w:color="auto" w:fill="F7F7F7"/>
          <w:lang w:val="ka-GE"/>
        </w:rPr>
      </w:pPr>
      <w:r w:rsidRPr="005D600E">
        <w:rPr>
          <w:rFonts w:ascii="Sylfaen" w:hAnsi="Sylfaen" w:cs="Sylfaen"/>
          <w:sz w:val="20"/>
          <w:szCs w:val="20"/>
          <w:shd w:val="clear" w:color="auto" w:fill="F7F7F7"/>
        </w:rPr>
        <w:t>სწავლება</w:t>
      </w:r>
      <w:r w:rsidR="00F27619">
        <w:rPr>
          <w:rFonts w:ascii="Sylfaen" w:hAnsi="Sylfaen" w:cs="Sylfaen"/>
          <w:sz w:val="20"/>
          <w:szCs w:val="20"/>
          <w:shd w:val="clear" w:color="auto" w:fill="F7F7F7"/>
        </w:rPr>
        <w:t xml:space="preserve"> </w:t>
      </w:r>
      <w:r w:rsidRPr="005D600E">
        <w:rPr>
          <w:rFonts w:ascii="Sylfaen" w:hAnsi="Sylfaen" w:cs="Sylfaen"/>
          <w:sz w:val="20"/>
          <w:szCs w:val="20"/>
          <w:shd w:val="clear" w:color="auto" w:fill="F7F7F7"/>
        </w:rPr>
        <w:t>მიმდინარეობს</w:t>
      </w:r>
      <w:r w:rsidR="00864D39">
        <w:rPr>
          <w:rFonts w:ascii="Sylfaen" w:hAnsi="Sylfaen" w:cs="Sylfaen"/>
          <w:sz w:val="20"/>
          <w:szCs w:val="20"/>
          <w:shd w:val="clear" w:color="auto" w:fill="F7F7F7"/>
        </w:rPr>
        <w:t xml:space="preserve"> </w:t>
      </w:r>
      <w:r w:rsidRPr="005D600E">
        <w:rPr>
          <w:rFonts w:ascii="Sylfaen" w:hAnsi="Sylfaen" w:cs="Sylfaen"/>
          <w:sz w:val="20"/>
          <w:szCs w:val="20"/>
          <w:shd w:val="clear" w:color="auto" w:fill="F7F7F7"/>
        </w:rPr>
        <w:t>სასწავლო</w:t>
      </w:r>
      <w:r w:rsidR="00864D39">
        <w:rPr>
          <w:rFonts w:ascii="Sylfaen" w:hAnsi="Sylfaen" w:cs="Sylfaen"/>
          <w:sz w:val="20"/>
          <w:szCs w:val="20"/>
          <w:shd w:val="clear" w:color="auto" w:fill="F7F7F7"/>
        </w:rPr>
        <w:t xml:space="preserve"> </w:t>
      </w:r>
      <w:r w:rsidRPr="005D600E">
        <w:rPr>
          <w:rFonts w:ascii="Sylfaen" w:hAnsi="Sylfaen" w:cs="Sylfaen"/>
          <w:sz w:val="20"/>
          <w:szCs w:val="20"/>
          <w:shd w:val="clear" w:color="auto" w:fill="F7F7F7"/>
        </w:rPr>
        <w:t>აუდიტორიაში</w:t>
      </w:r>
      <w:r w:rsidRPr="005D600E">
        <w:rPr>
          <w:rFonts w:ascii="Sylfaen" w:hAnsi="Sylfaen" w:cs="Helvetica"/>
          <w:sz w:val="20"/>
          <w:szCs w:val="20"/>
          <w:shd w:val="clear" w:color="auto" w:fill="F7F7F7"/>
        </w:rPr>
        <w:t>.</w:t>
      </w:r>
      <w:r w:rsidR="00864D39">
        <w:rPr>
          <w:rFonts w:ascii="Sylfaen" w:hAnsi="Sylfaen" w:cs="Helvetica"/>
          <w:sz w:val="20"/>
          <w:szCs w:val="20"/>
          <w:shd w:val="clear" w:color="auto" w:fill="F7F7F7"/>
        </w:rPr>
        <w:t xml:space="preserve"> </w:t>
      </w:r>
      <w:r w:rsidRPr="005D600E">
        <w:rPr>
          <w:rFonts w:ascii="Sylfaen" w:hAnsi="Sylfaen" w:cs="Sylfaen"/>
          <w:sz w:val="20"/>
          <w:szCs w:val="20"/>
          <w:shd w:val="clear" w:color="auto" w:fill="F7F7F7"/>
        </w:rPr>
        <w:t>სწავლებისათვის</w:t>
      </w:r>
      <w:r w:rsidR="00864D39">
        <w:rPr>
          <w:rFonts w:ascii="Sylfaen" w:hAnsi="Sylfaen" w:cs="Sylfaen"/>
          <w:sz w:val="20"/>
          <w:szCs w:val="20"/>
          <w:shd w:val="clear" w:color="auto" w:fill="F7F7F7"/>
        </w:rPr>
        <w:t xml:space="preserve"> </w:t>
      </w:r>
      <w:r w:rsidRPr="005D600E">
        <w:rPr>
          <w:rFonts w:ascii="Sylfaen" w:hAnsi="Sylfaen" w:cs="Sylfaen"/>
          <w:sz w:val="20"/>
          <w:szCs w:val="20"/>
          <w:shd w:val="clear" w:color="auto" w:fill="F7F7F7"/>
        </w:rPr>
        <w:t>საჭიროა</w:t>
      </w:r>
      <w:r w:rsidR="00864D39">
        <w:rPr>
          <w:rFonts w:ascii="Sylfaen" w:hAnsi="Sylfaen" w:cs="Sylfaen"/>
          <w:sz w:val="20"/>
          <w:szCs w:val="20"/>
          <w:shd w:val="clear" w:color="auto" w:fill="F7F7F7"/>
        </w:rPr>
        <w:t xml:space="preserve"> </w:t>
      </w:r>
      <w:r w:rsidRPr="005D600E">
        <w:rPr>
          <w:rFonts w:ascii="Sylfaen" w:hAnsi="Sylfaen" w:cs="Sylfaen"/>
          <w:sz w:val="20"/>
          <w:szCs w:val="20"/>
          <w:shd w:val="clear" w:color="auto" w:fill="F7F7F7"/>
        </w:rPr>
        <w:t>თემატიკის</w:t>
      </w:r>
      <w:r w:rsidR="00864D39">
        <w:rPr>
          <w:rFonts w:ascii="Sylfaen" w:hAnsi="Sylfaen" w:cs="Sylfaen"/>
          <w:sz w:val="20"/>
          <w:szCs w:val="20"/>
          <w:shd w:val="clear" w:color="auto" w:fill="F7F7F7"/>
        </w:rPr>
        <w:t xml:space="preserve"> </w:t>
      </w:r>
      <w:r w:rsidRPr="005D600E">
        <w:rPr>
          <w:rFonts w:ascii="Sylfaen" w:hAnsi="Sylfaen" w:cs="Sylfaen"/>
          <w:sz w:val="20"/>
          <w:szCs w:val="20"/>
          <w:shd w:val="clear" w:color="auto" w:fill="F7F7F7"/>
        </w:rPr>
        <w:t>შესაბამისი</w:t>
      </w:r>
      <w:r w:rsidR="00864D39">
        <w:rPr>
          <w:rFonts w:ascii="Sylfaen" w:hAnsi="Sylfaen" w:cs="Sylfaen"/>
          <w:sz w:val="20"/>
          <w:szCs w:val="20"/>
          <w:shd w:val="clear" w:color="auto" w:fill="F7F7F7"/>
        </w:rPr>
        <w:t xml:space="preserve"> </w:t>
      </w:r>
      <w:r w:rsidRPr="005D600E">
        <w:rPr>
          <w:rFonts w:ascii="Sylfaen" w:hAnsi="Sylfaen" w:cs="Sylfaen"/>
          <w:sz w:val="20"/>
          <w:szCs w:val="20"/>
          <w:shd w:val="clear" w:color="auto" w:fill="F7F7F7"/>
        </w:rPr>
        <w:t>ლიტერატურა</w:t>
      </w:r>
      <w:r w:rsidRPr="005D600E">
        <w:rPr>
          <w:rFonts w:ascii="Sylfaen" w:hAnsi="Sylfaen" w:cs="Helvetica"/>
          <w:sz w:val="20"/>
          <w:szCs w:val="20"/>
          <w:shd w:val="clear" w:color="auto" w:fill="F7F7F7"/>
        </w:rPr>
        <w:t xml:space="preserve">, </w:t>
      </w:r>
      <w:r w:rsidRPr="005D600E">
        <w:rPr>
          <w:rFonts w:ascii="Sylfaen" w:hAnsi="Sylfaen" w:cs="Sylfaen"/>
          <w:sz w:val="20"/>
          <w:szCs w:val="20"/>
          <w:shd w:val="clear" w:color="auto" w:fill="F7F7F7"/>
        </w:rPr>
        <w:t>სალექციო</w:t>
      </w:r>
      <w:r w:rsidR="00864D39">
        <w:rPr>
          <w:rFonts w:ascii="Sylfaen" w:hAnsi="Sylfaen" w:cs="Sylfaen"/>
          <w:sz w:val="20"/>
          <w:szCs w:val="20"/>
          <w:shd w:val="clear" w:color="auto" w:fill="F7F7F7"/>
        </w:rPr>
        <w:t xml:space="preserve"> </w:t>
      </w:r>
      <w:r w:rsidRPr="005D600E">
        <w:rPr>
          <w:rFonts w:ascii="Sylfaen" w:hAnsi="Sylfaen" w:cs="Sylfaen"/>
          <w:sz w:val="20"/>
          <w:szCs w:val="20"/>
          <w:shd w:val="clear" w:color="auto" w:fill="F7F7F7"/>
        </w:rPr>
        <w:t>დარბაზი</w:t>
      </w:r>
      <w:r w:rsidR="00864D39">
        <w:rPr>
          <w:rFonts w:ascii="Sylfaen" w:hAnsi="Sylfaen" w:cs="Sylfaen"/>
          <w:sz w:val="20"/>
          <w:szCs w:val="20"/>
          <w:shd w:val="clear" w:color="auto" w:fill="F7F7F7"/>
        </w:rPr>
        <w:t xml:space="preserve"> </w:t>
      </w:r>
      <w:r w:rsidRPr="005D600E">
        <w:rPr>
          <w:rFonts w:ascii="Sylfaen" w:hAnsi="Sylfaen" w:cs="Sylfaen"/>
          <w:sz w:val="20"/>
          <w:szCs w:val="20"/>
          <w:shd w:val="clear" w:color="auto" w:fill="F7F7F7"/>
        </w:rPr>
        <w:t>აღჭურვილი</w:t>
      </w:r>
      <w:r w:rsidR="00864D39">
        <w:rPr>
          <w:rFonts w:ascii="Sylfaen" w:hAnsi="Sylfaen" w:cs="Sylfaen"/>
          <w:sz w:val="20"/>
          <w:szCs w:val="20"/>
          <w:shd w:val="clear" w:color="auto" w:fill="F7F7F7"/>
        </w:rPr>
        <w:t xml:space="preserve"> </w:t>
      </w:r>
      <w:r w:rsidRPr="005D600E">
        <w:rPr>
          <w:rFonts w:ascii="Sylfaen" w:hAnsi="Sylfaen" w:cs="Sylfaen"/>
          <w:sz w:val="20"/>
          <w:szCs w:val="20"/>
          <w:shd w:val="clear" w:color="auto" w:fill="F7F7F7"/>
        </w:rPr>
        <w:t>შესაბამისი</w:t>
      </w:r>
      <w:r w:rsidR="00864D39">
        <w:rPr>
          <w:rFonts w:ascii="Sylfaen" w:hAnsi="Sylfaen" w:cs="Sylfaen"/>
          <w:sz w:val="20"/>
          <w:szCs w:val="20"/>
          <w:shd w:val="clear" w:color="auto" w:fill="F7F7F7"/>
        </w:rPr>
        <w:t xml:space="preserve"> </w:t>
      </w:r>
      <w:r w:rsidRPr="005D600E">
        <w:rPr>
          <w:rFonts w:ascii="Sylfaen" w:hAnsi="Sylfaen" w:cs="Sylfaen"/>
          <w:sz w:val="20"/>
          <w:szCs w:val="20"/>
          <w:shd w:val="clear" w:color="auto" w:fill="F7F7F7"/>
        </w:rPr>
        <w:t>ინვენტარით</w:t>
      </w:r>
      <w:r w:rsidRPr="005D600E">
        <w:rPr>
          <w:rFonts w:ascii="Sylfaen" w:hAnsi="Sylfaen" w:cs="Helvetica"/>
          <w:sz w:val="20"/>
          <w:szCs w:val="20"/>
          <w:shd w:val="clear" w:color="auto" w:fill="F7F7F7"/>
        </w:rPr>
        <w:t xml:space="preserve">, </w:t>
      </w:r>
      <w:r w:rsidRPr="005D600E">
        <w:rPr>
          <w:rFonts w:ascii="Sylfaen" w:hAnsi="Sylfaen" w:cs="Sylfaen"/>
          <w:sz w:val="20"/>
          <w:szCs w:val="20"/>
          <w:shd w:val="clear" w:color="auto" w:fill="F7F7F7"/>
        </w:rPr>
        <w:t>ფოტო</w:t>
      </w:r>
      <w:r w:rsidR="00864D39">
        <w:rPr>
          <w:rFonts w:ascii="Sylfaen" w:hAnsi="Sylfaen" w:cs="Sylfaen"/>
          <w:sz w:val="20"/>
          <w:szCs w:val="20"/>
          <w:shd w:val="clear" w:color="auto" w:fill="F7F7F7"/>
        </w:rPr>
        <w:t xml:space="preserve"> </w:t>
      </w:r>
      <w:r w:rsidRPr="005D600E">
        <w:rPr>
          <w:rFonts w:ascii="Sylfaen" w:hAnsi="Sylfaen" w:cs="Sylfaen"/>
          <w:sz w:val="20"/>
          <w:szCs w:val="20"/>
          <w:shd w:val="clear" w:color="auto" w:fill="F7F7F7"/>
        </w:rPr>
        <w:t>და</w:t>
      </w:r>
      <w:r w:rsidR="00864D39">
        <w:rPr>
          <w:rFonts w:ascii="Sylfaen" w:hAnsi="Sylfaen" w:cs="Sylfaen"/>
          <w:sz w:val="20"/>
          <w:szCs w:val="20"/>
          <w:shd w:val="clear" w:color="auto" w:fill="F7F7F7"/>
        </w:rPr>
        <w:t xml:space="preserve"> </w:t>
      </w:r>
      <w:r w:rsidRPr="005D600E">
        <w:rPr>
          <w:rFonts w:ascii="Sylfaen" w:hAnsi="Sylfaen" w:cs="Sylfaen"/>
          <w:sz w:val="20"/>
          <w:szCs w:val="20"/>
          <w:shd w:val="clear" w:color="auto" w:fill="F7F7F7"/>
        </w:rPr>
        <w:t>ვიდეო</w:t>
      </w:r>
      <w:r w:rsidR="00864D39">
        <w:rPr>
          <w:rFonts w:ascii="Sylfaen" w:hAnsi="Sylfaen" w:cs="Sylfaen"/>
          <w:sz w:val="20"/>
          <w:szCs w:val="20"/>
          <w:shd w:val="clear" w:color="auto" w:fill="F7F7F7"/>
        </w:rPr>
        <w:t xml:space="preserve"> </w:t>
      </w:r>
      <w:r w:rsidRPr="005D600E">
        <w:rPr>
          <w:rFonts w:ascii="Sylfaen" w:hAnsi="Sylfaen" w:cs="Sylfaen"/>
          <w:sz w:val="20"/>
          <w:szCs w:val="20"/>
          <w:shd w:val="clear" w:color="auto" w:fill="F7F7F7"/>
        </w:rPr>
        <w:t>თვალსაჩინოებები</w:t>
      </w:r>
      <w:r w:rsidRPr="005D600E">
        <w:rPr>
          <w:rFonts w:ascii="Sylfaen" w:hAnsi="Sylfaen" w:cs="Sylfaen"/>
          <w:sz w:val="20"/>
          <w:szCs w:val="20"/>
          <w:shd w:val="clear" w:color="auto" w:fill="F7F7F7"/>
          <w:lang w:val="ka-GE"/>
        </w:rPr>
        <w:t>თ.</w:t>
      </w:r>
    </w:p>
    <w:p w:rsidR="00C40F1D" w:rsidRPr="005D600E" w:rsidRDefault="00C40F1D" w:rsidP="00C40F1D">
      <w:pPr>
        <w:pStyle w:val="ListParagraph"/>
        <w:spacing w:after="0" w:line="240" w:lineRule="auto"/>
        <w:ind w:left="0"/>
        <w:rPr>
          <w:rFonts w:ascii="Sylfaen" w:hAnsi="Sylfaen" w:cs="Sylfaen"/>
          <w:sz w:val="20"/>
          <w:szCs w:val="20"/>
          <w:shd w:val="clear" w:color="auto" w:fill="F7F7F7"/>
          <w:lang w:val="ka-GE"/>
        </w:rPr>
      </w:pPr>
    </w:p>
    <w:p w:rsidR="00C40F1D" w:rsidRPr="005D600E" w:rsidRDefault="00C40F1D" w:rsidP="00C40F1D">
      <w:pPr>
        <w:pStyle w:val="ListParagraph"/>
        <w:spacing w:after="0" w:line="240" w:lineRule="auto"/>
        <w:ind w:left="0"/>
        <w:rPr>
          <w:rFonts w:ascii="Sylfaen" w:hAnsi="Sylfaen" w:cs="Sylfaen"/>
          <w:sz w:val="20"/>
          <w:szCs w:val="20"/>
          <w:shd w:val="clear" w:color="auto" w:fill="F7F7F7"/>
          <w:lang w:val="ka-GE"/>
        </w:rPr>
      </w:pPr>
    </w:p>
    <w:p w:rsidR="00C40F1D" w:rsidRPr="005D600E" w:rsidRDefault="00C40F1D" w:rsidP="001511F6">
      <w:pPr>
        <w:pStyle w:val="ListParagraph"/>
        <w:numPr>
          <w:ilvl w:val="1"/>
          <w:numId w:val="2"/>
        </w:numPr>
        <w:spacing w:after="0" w:line="240" w:lineRule="auto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5D600E">
        <w:rPr>
          <w:rFonts w:ascii="Sylfaen" w:hAnsi="Sylfaen" w:cs="Arial"/>
          <w:b/>
          <w:sz w:val="20"/>
          <w:szCs w:val="20"/>
          <w:lang w:val="ka-GE"/>
        </w:rPr>
        <w:t>სასწავლო თემატიკა და სწავლების მეთოდები</w:t>
      </w:r>
    </w:p>
    <w:p w:rsidR="00C40F1D" w:rsidRPr="005D600E" w:rsidRDefault="00C40F1D" w:rsidP="00C40F1D">
      <w:pPr>
        <w:spacing w:after="0" w:line="240" w:lineRule="auto"/>
        <w:rPr>
          <w:rFonts w:ascii="Sylfaen" w:hAnsi="Sylfaen" w:cs="Arial"/>
          <w:b/>
          <w:color w:val="FF0000"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3659"/>
        <w:gridCol w:w="6047"/>
        <w:gridCol w:w="5080"/>
      </w:tblGrid>
      <w:tr w:rsidR="00C40F1D" w:rsidRPr="005D600E" w:rsidTr="00271555"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830964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შედეგის შესაბამისი  თემატიკა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830964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 მეთოდები</w:t>
            </w:r>
          </w:p>
        </w:tc>
      </w:tr>
      <w:tr w:rsidR="00C40F1D" w:rsidRPr="005D600E" w:rsidTr="00271555"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spacing w:before="120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64D39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F1D" w:rsidRPr="005D600E" w:rsidRDefault="00C40F1D" w:rsidP="001511F6">
            <w:pPr>
              <w:pStyle w:val="ListParagraph"/>
              <w:numPr>
                <w:ilvl w:val="0"/>
                <w:numId w:val="1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კომუნიკაციისძირითადისაფუძვლები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11"/>
              </w:numPr>
              <w:spacing w:after="0"/>
              <w:ind w:right="0"/>
              <w:jc w:val="left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Calibri"/>
                <w:sz w:val="20"/>
                <w:szCs w:val="20"/>
                <w:lang w:val="ka-GE"/>
              </w:rPr>
              <w:t>რიტორიკის საფუძვლები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11"/>
              </w:numPr>
              <w:spacing w:after="0"/>
              <w:ind w:right="0"/>
              <w:jc w:val="left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წერისა და მეტყველების კულტურა 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1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Calibri"/>
                <w:sz w:val="20"/>
                <w:szCs w:val="20"/>
                <w:lang w:val="ka-GE"/>
              </w:rPr>
              <w:t>პრაქტიკული  სწავლების მეთოდები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1D" w:rsidRPr="005D600E" w:rsidRDefault="00C40F1D" w:rsidP="00271555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ლექცია პრობლემის გადაჭრა</w:t>
            </w:r>
          </w:p>
          <w:p w:rsidR="00C40F1D" w:rsidRPr="005D600E" w:rsidRDefault="00C40F1D" w:rsidP="00271555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C40F1D" w:rsidRPr="005D600E" w:rsidTr="00271555"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spacing w:before="120"/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bCs/>
                <w:color w:val="000000" w:themeColor="text1"/>
                <w:sz w:val="20"/>
                <w:szCs w:val="20"/>
                <w:lang w:val="en-US"/>
              </w:rPr>
              <w:t>სწავლის</w:t>
            </w:r>
            <w:r w:rsidR="00864D39">
              <w:rPr>
                <w:rFonts w:ascii="Sylfaen" w:hAnsi="Sylfae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5D600E">
              <w:rPr>
                <w:rFonts w:ascii="Sylfaen" w:hAnsi="Sylfaen"/>
                <w:b/>
                <w:bCs/>
                <w:color w:val="000000" w:themeColor="text1"/>
                <w:sz w:val="20"/>
                <w:szCs w:val="20"/>
                <w:lang w:val="en-US"/>
              </w:rPr>
              <w:t>შედეგი</w:t>
            </w:r>
            <w:r w:rsidRPr="005D600E">
              <w:rPr>
                <w:rFonts w:ascii="Sylfaen" w:hAnsi="Sylfaen"/>
                <w:b/>
                <w:bCs/>
                <w:color w:val="000000" w:themeColor="text1"/>
                <w:sz w:val="20"/>
                <w:szCs w:val="20"/>
                <w:lang w:val="ka-GE"/>
              </w:rPr>
              <w:t>2</w:t>
            </w:r>
          </w:p>
        </w:tc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F1D" w:rsidRPr="005D600E" w:rsidRDefault="00C40F1D" w:rsidP="001511F6">
            <w:pPr>
              <w:pStyle w:val="ListParagraph"/>
              <w:numPr>
                <w:ilvl w:val="0"/>
                <w:numId w:val="11"/>
              </w:numPr>
              <w:spacing w:after="0"/>
              <w:ind w:right="0"/>
              <w:jc w:val="left"/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  <w:t xml:space="preserve">სასწავლო პროცესის  დაგეგმვა, 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11"/>
              </w:numPr>
              <w:spacing w:after="0"/>
              <w:ind w:right="0"/>
              <w:jc w:val="left"/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  <w:t>ეფექტური მოტივატორები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11"/>
              </w:numPr>
              <w:spacing w:after="0"/>
              <w:ind w:right="0"/>
              <w:jc w:val="left"/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  <w:lastRenderedPageBreak/>
              <w:t>დროის მენეჯმენტი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1D" w:rsidRPr="005D600E" w:rsidRDefault="00C40F1D" w:rsidP="00271555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lastRenderedPageBreak/>
              <w:t>ლექცია პრობლემის გადაჭრა</w:t>
            </w:r>
          </w:p>
          <w:p w:rsidR="00C40F1D" w:rsidRPr="005D600E" w:rsidRDefault="00C40F1D" w:rsidP="00271555">
            <w:pPr>
              <w:ind w:left="33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>დავალება</w:t>
            </w:r>
          </w:p>
        </w:tc>
      </w:tr>
      <w:tr w:rsidR="00C40F1D" w:rsidRPr="005D600E" w:rsidTr="00271555">
        <w:trPr>
          <w:trHeight w:val="700"/>
        </w:trPr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spacing w:before="120"/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bCs/>
                <w:color w:val="000000" w:themeColor="text1"/>
                <w:sz w:val="20"/>
                <w:szCs w:val="20"/>
                <w:lang w:val="en-US"/>
              </w:rPr>
              <w:lastRenderedPageBreak/>
              <w:t>სწავლის</w:t>
            </w:r>
            <w:r w:rsidR="00864D39">
              <w:rPr>
                <w:rFonts w:ascii="Sylfaen" w:hAnsi="Sylfae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5D600E">
              <w:rPr>
                <w:rFonts w:ascii="Sylfaen" w:hAnsi="Sylfaen"/>
                <w:b/>
                <w:bCs/>
                <w:color w:val="000000" w:themeColor="text1"/>
                <w:sz w:val="20"/>
                <w:szCs w:val="20"/>
                <w:lang w:val="en-US"/>
              </w:rPr>
              <w:t>შედეგი</w:t>
            </w:r>
            <w:r w:rsidRPr="005D600E">
              <w:rPr>
                <w:rFonts w:ascii="Sylfaen" w:hAnsi="Sylfaen"/>
                <w:b/>
                <w:bCs/>
                <w:color w:val="000000" w:themeColor="text1"/>
                <w:sz w:val="20"/>
                <w:szCs w:val="20"/>
                <w:lang w:val="ka-GE"/>
              </w:rPr>
              <w:t>3</w:t>
            </w:r>
          </w:p>
        </w:tc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F1D" w:rsidRPr="005D600E" w:rsidRDefault="00C40F1D" w:rsidP="001511F6">
            <w:pPr>
              <w:pStyle w:val="ListParagraph"/>
              <w:numPr>
                <w:ilvl w:val="0"/>
                <w:numId w:val="11"/>
              </w:numPr>
              <w:spacing w:after="0"/>
              <w:ind w:right="0"/>
              <w:jc w:val="left"/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  <w:t>პრეზენტაციის უნარები</w:t>
            </w:r>
          </w:p>
          <w:p w:rsidR="00C40F1D" w:rsidRPr="005D600E" w:rsidRDefault="00C40F1D" w:rsidP="001511F6">
            <w:pPr>
              <w:pStyle w:val="ListParagraph"/>
              <w:numPr>
                <w:ilvl w:val="0"/>
                <w:numId w:val="11"/>
              </w:numPr>
              <w:spacing w:after="0"/>
              <w:ind w:right="0"/>
              <w:jc w:val="left"/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bCs/>
                <w:color w:val="000000" w:themeColor="text1"/>
                <w:sz w:val="20"/>
                <w:szCs w:val="20"/>
                <w:lang w:val="ka-GE"/>
              </w:rPr>
              <w:t>წყაროები და გამოყენების არეალი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1D" w:rsidRPr="005D600E" w:rsidRDefault="00C40F1D" w:rsidP="00271555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ლექცია პრობლემის გადაჭრა</w:t>
            </w:r>
          </w:p>
        </w:tc>
      </w:tr>
      <w:tr w:rsidR="00C40F1D" w:rsidRPr="005D600E" w:rsidTr="00271555">
        <w:trPr>
          <w:trHeight w:val="455"/>
        </w:trPr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bCs/>
                <w:color w:val="000000" w:themeColor="text1"/>
                <w:sz w:val="20"/>
                <w:szCs w:val="20"/>
                <w:lang w:val="en-US"/>
              </w:rPr>
              <w:t>სწავლის</w:t>
            </w:r>
            <w:r w:rsidR="00864D39">
              <w:rPr>
                <w:rFonts w:ascii="Sylfaen" w:hAnsi="Sylfae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5D600E">
              <w:rPr>
                <w:rFonts w:ascii="Sylfaen" w:hAnsi="Sylfaen"/>
                <w:b/>
                <w:bCs/>
                <w:color w:val="000000" w:themeColor="text1"/>
                <w:sz w:val="20"/>
                <w:szCs w:val="20"/>
                <w:lang w:val="en-US"/>
              </w:rPr>
              <w:t>შედეგი</w:t>
            </w:r>
            <w:r w:rsidRPr="005D600E">
              <w:rPr>
                <w:rFonts w:ascii="Sylfaen" w:hAnsi="Sylfaen"/>
                <w:b/>
                <w:bCs/>
                <w:color w:val="000000" w:themeColor="text1"/>
                <w:sz w:val="20"/>
                <w:szCs w:val="20"/>
                <w:lang w:val="ka-GE"/>
              </w:rPr>
              <w:t>4</w:t>
            </w:r>
          </w:p>
        </w:tc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F1D" w:rsidRPr="005D600E" w:rsidRDefault="00C40F1D" w:rsidP="001511F6">
            <w:pPr>
              <w:pStyle w:val="ListParagraph"/>
              <w:numPr>
                <w:ilvl w:val="0"/>
                <w:numId w:val="11"/>
              </w:numPr>
              <w:spacing w:after="0"/>
              <w:ind w:right="0"/>
              <w:jc w:val="left"/>
              <w:rPr>
                <w:rFonts w:ascii="Sylfaen" w:hAnsi="Sylfaen" w:cs="Calibri"/>
                <w:color w:val="000000" w:themeColor="text1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Calibri"/>
                <w:color w:val="000000" w:themeColor="text1"/>
                <w:sz w:val="20"/>
                <w:szCs w:val="20"/>
                <w:lang w:val="ka-GE"/>
              </w:rPr>
              <w:t>სწავლების შედეგების შეფასების მეთოდები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1D" w:rsidRPr="005D600E" w:rsidRDefault="00C40F1D" w:rsidP="00271555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  <w:lang w:val="ka-GE"/>
              </w:rPr>
              <w:t>ლექცია პრობლემის გადაჭრა</w:t>
            </w:r>
          </w:p>
          <w:p w:rsidR="00C40F1D" w:rsidRPr="005D600E" w:rsidRDefault="00C40F1D" w:rsidP="00271555">
            <w:pPr>
              <w:pStyle w:val="ListParagraph"/>
              <w:ind w:left="33"/>
              <w:jc w:val="center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</w:tbl>
    <w:p w:rsidR="00C40F1D" w:rsidRPr="005D600E" w:rsidRDefault="00C40F1D" w:rsidP="00C40F1D">
      <w:pPr>
        <w:spacing w:after="0" w:line="240" w:lineRule="auto"/>
        <w:rPr>
          <w:rFonts w:ascii="Sylfaen" w:hAnsi="Sylfaen" w:cs="Arial"/>
          <w:b/>
          <w:color w:val="000000" w:themeColor="text1"/>
          <w:sz w:val="20"/>
          <w:szCs w:val="20"/>
          <w:lang w:val="en-US"/>
        </w:rPr>
      </w:pPr>
    </w:p>
    <w:p w:rsidR="00C40F1D" w:rsidRPr="005D600E" w:rsidRDefault="00C40F1D" w:rsidP="00C40F1D">
      <w:pPr>
        <w:spacing w:after="0" w:line="240" w:lineRule="auto"/>
        <w:rPr>
          <w:rFonts w:ascii="Sylfaen" w:hAnsi="Sylfaen" w:cs="Arial"/>
          <w:b/>
          <w:color w:val="000000" w:themeColor="text1"/>
          <w:sz w:val="20"/>
          <w:szCs w:val="20"/>
          <w:lang w:val="en-US"/>
        </w:rPr>
      </w:pPr>
    </w:p>
    <w:p w:rsidR="00C40F1D" w:rsidRPr="005D600E" w:rsidRDefault="00C40F1D" w:rsidP="00C40F1D">
      <w:pPr>
        <w:spacing w:after="0" w:line="240" w:lineRule="auto"/>
        <w:rPr>
          <w:rFonts w:ascii="Sylfaen" w:hAnsi="Sylfaen" w:cs="Arial"/>
          <w:b/>
          <w:color w:val="000000" w:themeColor="text1"/>
          <w:sz w:val="20"/>
          <w:szCs w:val="20"/>
          <w:lang w:val="en-US"/>
        </w:rPr>
      </w:pPr>
    </w:p>
    <w:p w:rsidR="00C40F1D" w:rsidRPr="005D600E" w:rsidRDefault="006C51D9" w:rsidP="001511F6">
      <w:pPr>
        <w:pStyle w:val="ListParagraph"/>
        <w:numPr>
          <w:ilvl w:val="1"/>
          <w:numId w:val="2"/>
        </w:numPr>
        <w:spacing w:before="120" w:after="200"/>
        <w:ind w:right="0"/>
        <w:rPr>
          <w:rFonts w:ascii="Sylfaen" w:hAnsi="Sylfaen" w:cs="Arial"/>
          <w:b/>
          <w:color w:val="000000" w:themeColor="text1"/>
          <w:sz w:val="20"/>
          <w:szCs w:val="20"/>
          <w:lang w:val="ka-GE"/>
        </w:rPr>
      </w:pPr>
      <w:r>
        <w:rPr>
          <w:rFonts w:ascii="Sylfaen" w:hAnsi="Sylfaen" w:cs="Arial"/>
          <w:b/>
          <w:color w:val="000000" w:themeColor="text1"/>
          <w:sz w:val="20"/>
          <w:szCs w:val="20"/>
          <w:lang w:val="ka-GE"/>
        </w:rPr>
        <w:t>მოდული ხორციელდება: თბილისის ცენტრალურ საავადმყოფოში.</w:t>
      </w:r>
    </w:p>
    <w:p w:rsidR="00C40F1D" w:rsidRPr="005D600E" w:rsidRDefault="00C40F1D" w:rsidP="001511F6">
      <w:pPr>
        <w:pStyle w:val="ListParagraph"/>
        <w:numPr>
          <w:ilvl w:val="1"/>
          <w:numId w:val="2"/>
        </w:numPr>
        <w:spacing w:before="120" w:after="200"/>
        <w:ind w:right="0"/>
        <w:rPr>
          <w:rFonts w:ascii="Sylfaen" w:hAnsi="Sylfaen" w:cs="Arial"/>
          <w:b/>
          <w:color w:val="000000" w:themeColor="text1"/>
          <w:sz w:val="20"/>
          <w:szCs w:val="20"/>
          <w:lang w:val="ka-GE"/>
        </w:rPr>
      </w:pPr>
      <w:r w:rsidRPr="005D600E">
        <w:rPr>
          <w:rFonts w:ascii="Sylfaen" w:hAnsi="Sylfaen" w:cs="Arial"/>
          <w:b/>
          <w:color w:val="000000" w:themeColor="text1"/>
          <w:sz w:val="20"/>
          <w:szCs w:val="20"/>
          <w:lang w:val="ka-GE"/>
        </w:rPr>
        <w:t>ტექნიკური აღჭურვილობის ნორმატივი</w:t>
      </w:r>
    </w:p>
    <w:p w:rsidR="00C40F1D" w:rsidRPr="005D600E" w:rsidRDefault="00C40F1D" w:rsidP="00C40F1D">
      <w:pPr>
        <w:spacing w:after="0" w:line="240" w:lineRule="auto"/>
        <w:rPr>
          <w:rFonts w:ascii="Sylfaen" w:hAnsi="Sylfaen"/>
          <w:sz w:val="20"/>
          <w:szCs w:val="20"/>
          <w:lang w:val="ka-GE"/>
        </w:rPr>
      </w:pPr>
      <w:r w:rsidRPr="005D600E">
        <w:rPr>
          <w:rFonts w:ascii="Sylfaen" w:hAnsi="Sylfaen"/>
          <w:b/>
          <w:sz w:val="20"/>
          <w:szCs w:val="20"/>
          <w:lang w:val="ka-GE"/>
        </w:rPr>
        <w:t>ნაწილი1. ტექნიკური აღჭურვილობი სნორმატივი, რაც</w:t>
      </w:r>
      <w:r w:rsidR="003C06E3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5D600E">
        <w:rPr>
          <w:rFonts w:ascii="Sylfaen" w:hAnsi="Sylfaen"/>
          <w:b/>
          <w:sz w:val="20"/>
          <w:szCs w:val="20"/>
          <w:lang w:val="ka-GE"/>
        </w:rPr>
        <w:t>საგანმანათლებლო</w:t>
      </w:r>
      <w:r w:rsidR="003C06E3">
        <w:rPr>
          <w:rFonts w:ascii="Sylfaen" w:hAnsi="Sylfaen"/>
          <w:b/>
          <w:sz w:val="20"/>
          <w:szCs w:val="20"/>
          <w:lang w:val="en-US"/>
        </w:rPr>
        <w:t xml:space="preserve"> </w:t>
      </w:r>
      <w:r w:rsidRPr="005D600E">
        <w:rPr>
          <w:rFonts w:ascii="Sylfaen" w:hAnsi="Sylfaen"/>
          <w:b/>
          <w:sz w:val="20"/>
          <w:szCs w:val="20"/>
          <w:lang w:val="ka-GE"/>
        </w:rPr>
        <w:t>დაწესებულებას</w:t>
      </w:r>
      <w:r w:rsidR="003C06E3">
        <w:rPr>
          <w:rFonts w:ascii="Sylfaen" w:hAnsi="Sylfaen"/>
          <w:b/>
          <w:sz w:val="20"/>
          <w:szCs w:val="20"/>
          <w:lang w:val="en-US"/>
        </w:rPr>
        <w:t xml:space="preserve"> აქვს </w:t>
      </w:r>
      <w:r w:rsidRPr="005D600E">
        <w:rPr>
          <w:rFonts w:ascii="Sylfaen" w:hAnsi="Sylfaen"/>
          <w:b/>
          <w:sz w:val="20"/>
          <w:szCs w:val="20"/>
          <w:lang w:val="ka-GE"/>
        </w:rPr>
        <w:t>საკუთრებაში/მფლობელობაში</w:t>
      </w:r>
      <w:r w:rsidR="003C06E3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5D600E">
        <w:rPr>
          <w:rFonts w:ascii="Sylfaen" w:hAnsi="Sylfaen"/>
          <w:b/>
          <w:sz w:val="20"/>
          <w:szCs w:val="20"/>
          <w:lang w:val="ka-GE"/>
        </w:rPr>
        <w:t>პროგრამის</w:t>
      </w:r>
      <w:r w:rsidR="003C06E3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5D600E">
        <w:rPr>
          <w:rFonts w:ascii="Sylfaen" w:hAnsi="Sylfaen"/>
          <w:b/>
          <w:sz w:val="20"/>
          <w:szCs w:val="20"/>
          <w:lang w:val="ka-GE"/>
        </w:rPr>
        <w:t>განხორცილების</w:t>
      </w:r>
      <w:r w:rsidR="003C06E3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5D600E">
        <w:rPr>
          <w:rFonts w:ascii="Sylfaen" w:hAnsi="Sylfaen"/>
          <w:b/>
          <w:sz w:val="20"/>
          <w:szCs w:val="20"/>
          <w:lang w:val="ka-GE"/>
        </w:rPr>
        <w:t>ძირითად</w:t>
      </w:r>
      <w:r w:rsidR="003C06E3">
        <w:rPr>
          <w:rFonts w:ascii="Sylfaen" w:hAnsi="Sylfaen"/>
          <w:b/>
          <w:sz w:val="20"/>
          <w:szCs w:val="20"/>
          <w:lang w:val="ka-GE"/>
        </w:rPr>
        <w:t xml:space="preserve">  </w:t>
      </w:r>
      <w:r w:rsidRPr="005D600E">
        <w:rPr>
          <w:rFonts w:ascii="Sylfaen" w:hAnsi="Sylfaen"/>
          <w:b/>
          <w:sz w:val="20"/>
          <w:szCs w:val="20"/>
          <w:lang w:val="ka-GE"/>
        </w:rPr>
        <w:t>ადგილზე.</w:t>
      </w:r>
    </w:p>
    <w:p w:rsidR="00C40F1D" w:rsidRPr="005D600E" w:rsidRDefault="00C40F1D" w:rsidP="00C40F1D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p w:rsidR="00C40F1D" w:rsidRPr="005D600E" w:rsidRDefault="00C40F1D" w:rsidP="00C40F1D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W w:w="5000" w:type="pct"/>
        <w:tblLook w:val="04A0"/>
      </w:tblPr>
      <w:tblGrid>
        <w:gridCol w:w="695"/>
        <w:gridCol w:w="4341"/>
        <w:gridCol w:w="3469"/>
        <w:gridCol w:w="1455"/>
        <w:gridCol w:w="4826"/>
      </w:tblGrid>
      <w:tr w:rsidR="00C40F1D" w:rsidRPr="005D600E" w:rsidTr="00271555">
        <w:trPr>
          <w:trHeight w:val="615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C40F1D" w:rsidRPr="005D600E" w:rsidTr="00271555">
        <w:trPr>
          <w:trHeight w:val="615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5D600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სტუდენტის საკლასო სამუშაო ადგილი (მაგიდა/სკამი)</w:t>
            </w:r>
            <w:r w:rsidRPr="005D600E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footnoteReference w:id="2"/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C40F1D" w:rsidRPr="005D600E" w:rsidTr="00271555">
        <w:trPr>
          <w:trHeight w:val="615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C40F1D" w:rsidRPr="005D600E" w:rsidTr="00271555">
        <w:trPr>
          <w:trHeight w:val="615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დემონსტრირების ციფრული საშუალებები 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მონიტორი ან პროექტორი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C40F1D" w:rsidRPr="005D600E" w:rsidTr="00271555">
        <w:trPr>
          <w:trHeight w:val="615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დაფა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არა ნაკლებ 0.6 </w:t>
            </w:r>
            <w:r w:rsidRPr="005D600E">
              <w:rPr>
                <w:rFonts w:ascii="Sylfaen" w:hAnsi="Sylfaen"/>
                <w:sz w:val="20"/>
                <w:szCs w:val="20"/>
              </w:rPr>
              <w:t>X</w:t>
            </w: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0.9მ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C40F1D" w:rsidRPr="005D600E" w:rsidTr="00271555">
        <w:trPr>
          <w:trHeight w:val="615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კომპიუტერი მასწავლებლისათვის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კომპიუტერი არა ნაკლებ </w:t>
            </w:r>
            <w:r w:rsidRPr="005D600E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გბ ოპერატიული მეხსიერებით, არა ნაკლებ </w:t>
            </w:r>
            <w:r w:rsidRPr="005D600E">
              <w:rPr>
                <w:rFonts w:ascii="Sylfaen" w:hAnsi="Sylfaen"/>
                <w:sz w:val="20"/>
                <w:szCs w:val="20"/>
                <w:lang w:val="en-US"/>
              </w:rPr>
              <w:t>160</w:t>
            </w: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 გბ. მყარი დისკი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C40F1D" w:rsidRPr="005D600E" w:rsidTr="00271555">
        <w:trPr>
          <w:trHeight w:val="615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6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სასწავლო პლაკატები</w:t>
            </w:r>
            <w:r w:rsidRPr="005D600E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 xml:space="preserve"> ვიდეომასალა. 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1 ერთეული</w:t>
            </w:r>
          </w:p>
        </w:tc>
        <w:tc>
          <w:tcPr>
            <w:tcW w:w="1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C40F1D" w:rsidRPr="005D600E" w:rsidTr="00271555">
        <w:trPr>
          <w:trHeight w:val="615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</w:rPr>
              <w:t>სასწავლოსქემები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1 ერთეული</w:t>
            </w:r>
          </w:p>
        </w:tc>
        <w:tc>
          <w:tcPr>
            <w:tcW w:w="1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C40F1D" w:rsidRPr="005D600E" w:rsidRDefault="00C40F1D" w:rsidP="00C40F1D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C40F1D" w:rsidRPr="005D600E" w:rsidRDefault="003C06E3" w:rsidP="00C40F1D">
      <w:pPr>
        <w:spacing w:after="0" w:line="240" w:lineRule="auto"/>
        <w:jc w:val="center"/>
        <w:rPr>
          <w:rFonts w:ascii="Sylfaen" w:hAnsi="Sylfaen"/>
          <w:b/>
          <w:sz w:val="20"/>
          <w:szCs w:val="20"/>
        </w:rPr>
      </w:pPr>
      <w:r>
        <w:rPr>
          <w:rFonts w:ascii="Sylfaen" w:hAnsi="Sylfaen"/>
          <w:b/>
          <w:sz w:val="20"/>
          <w:szCs w:val="20"/>
        </w:rPr>
        <w:t xml:space="preserve">ნაწილი 2. </w:t>
      </w:r>
      <w:r w:rsidR="00C40F1D" w:rsidRPr="005D600E">
        <w:rPr>
          <w:rFonts w:ascii="Sylfaen" w:hAnsi="Sylfaen"/>
          <w:b/>
          <w:sz w:val="20"/>
          <w:szCs w:val="20"/>
        </w:rPr>
        <w:t>ტექნიკური</w:t>
      </w:r>
      <w:r>
        <w:rPr>
          <w:rFonts w:ascii="Sylfaen" w:hAnsi="Sylfaen"/>
          <w:b/>
          <w:sz w:val="20"/>
          <w:szCs w:val="20"/>
          <w:lang w:val="ka-GE"/>
        </w:rPr>
        <w:t xml:space="preserve">  </w:t>
      </w:r>
      <w:r w:rsidR="00C40F1D" w:rsidRPr="005D600E">
        <w:rPr>
          <w:rFonts w:ascii="Sylfaen" w:hAnsi="Sylfaen"/>
          <w:b/>
          <w:sz w:val="20"/>
          <w:szCs w:val="20"/>
        </w:rPr>
        <w:t>აღჭურვილობის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ნორმატივი, რაც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დაწესებულების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მიერ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საგანმანათლებლო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პროგრამის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განხორცილების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მიზნით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უზრუნველყოფილი/ხელმისაწვდომი</w:t>
      </w:r>
      <w:r>
        <w:rPr>
          <w:rFonts w:ascii="Sylfaen" w:hAnsi="Sylfaen"/>
          <w:b/>
          <w:sz w:val="20"/>
          <w:szCs w:val="20"/>
          <w:lang w:val="ka-GE"/>
        </w:rPr>
        <w:t xml:space="preserve">ა </w:t>
      </w:r>
      <w:r w:rsidR="00C40F1D" w:rsidRPr="005D600E">
        <w:rPr>
          <w:rFonts w:ascii="Sylfaen" w:hAnsi="Sylfaen"/>
          <w:b/>
          <w:sz w:val="20"/>
          <w:szCs w:val="20"/>
        </w:rPr>
        <w:t>სასწავლო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მიზნებისათვის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სასწავლებლის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ბაზაზე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ან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საწარმოო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პრაქტიკის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ობიექტზე (სასწავლო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დაწესებულების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ფარგლებს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გარეთ) ოფიციალური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შეთანხმების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40F1D" w:rsidRPr="005D600E">
        <w:rPr>
          <w:rFonts w:ascii="Sylfaen" w:hAnsi="Sylfaen"/>
          <w:b/>
          <w:sz w:val="20"/>
          <w:szCs w:val="20"/>
        </w:rPr>
        <w:t>საფუძველზე</w:t>
      </w:r>
      <w:bookmarkStart w:id="0" w:name="_GoBack"/>
      <w:bookmarkEnd w:id="0"/>
    </w:p>
    <w:p w:rsidR="00C40F1D" w:rsidRDefault="00C40F1D" w:rsidP="00C40F1D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6C51D9" w:rsidRPr="005D600E" w:rsidRDefault="006C51D9" w:rsidP="00C40F1D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C40F1D" w:rsidRPr="005D600E" w:rsidRDefault="00C40F1D" w:rsidP="00C40F1D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5D600E">
        <w:rPr>
          <w:rFonts w:ascii="Sylfaen" w:hAnsi="Sylfaen"/>
          <w:b/>
          <w:sz w:val="20"/>
          <w:szCs w:val="20"/>
          <w:lang w:val="ka-GE"/>
        </w:rPr>
        <w:t>ნაწილი 3. მასალები და ნედლეული</w:t>
      </w:r>
    </w:p>
    <w:p w:rsidR="00C40F1D" w:rsidRPr="005D600E" w:rsidRDefault="00C40F1D" w:rsidP="00C40F1D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C40F1D" w:rsidRPr="005D600E" w:rsidRDefault="00C40F1D" w:rsidP="00C40F1D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712"/>
        <w:gridCol w:w="4439"/>
        <w:gridCol w:w="3197"/>
        <w:gridCol w:w="1931"/>
        <w:gridCol w:w="4507"/>
      </w:tblGrid>
      <w:tr w:rsidR="00C40F1D" w:rsidRPr="005D600E" w:rsidTr="00271555">
        <w:trPr>
          <w:trHeight w:val="61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C40F1D" w:rsidRPr="005D600E" w:rsidTr="00271555">
        <w:trPr>
          <w:trHeight w:val="61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1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საშლელი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C40F1D" w:rsidRPr="005D600E" w:rsidTr="00271555">
        <w:trPr>
          <w:trHeight w:val="61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1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მარკერი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1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C40F1D" w:rsidRPr="005D600E" w:rsidTr="00271555">
        <w:trPr>
          <w:trHeight w:val="61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1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საექთნო დოკუმენტაციის  ნიმუშები,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0F1D" w:rsidRPr="005D600E" w:rsidRDefault="00C40F1D" w:rsidP="002715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</w:tbl>
    <w:p w:rsidR="00C40F1D" w:rsidRPr="005D600E" w:rsidRDefault="00C40F1D" w:rsidP="00C40F1D">
      <w:pPr>
        <w:pStyle w:val="ListParagraph"/>
        <w:spacing w:before="120"/>
        <w:ind w:left="420"/>
        <w:rPr>
          <w:rFonts w:ascii="Sylfaen" w:hAnsi="Sylfaen" w:cs="Arial"/>
          <w:b/>
          <w:color w:val="000000" w:themeColor="text1"/>
          <w:sz w:val="20"/>
          <w:szCs w:val="20"/>
          <w:lang w:val="ka-GE"/>
        </w:rPr>
      </w:pPr>
    </w:p>
    <w:p w:rsidR="00C40F1D" w:rsidRPr="005D600E" w:rsidRDefault="00C40F1D" w:rsidP="00C40F1D">
      <w:pPr>
        <w:pStyle w:val="ListParagraph"/>
        <w:spacing w:before="120"/>
        <w:ind w:left="420"/>
        <w:rPr>
          <w:rFonts w:ascii="Sylfaen" w:hAnsi="Sylfaen" w:cs="Arial"/>
          <w:b/>
          <w:color w:val="000000" w:themeColor="text1"/>
          <w:sz w:val="20"/>
          <w:szCs w:val="20"/>
          <w:lang w:val="ka-GE"/>
        </w:rPr>
      </w:pPr>
    </w:p>
    <w:p w:rsidR="00C40F1D" w:rsidRPr="005D600E" w:rsidRDefault="00C40F1D" w:rsidP="001511F6">
      <w:pPr>
        <w:pStyle w:val="ListParagraph"/>
        <w:numPr>
          <w:ilvl w:val="1"/>
          <w:numId w:val="2"/>
        </w:numPr>
        <w:spacing w:before="120" w:after="200"/>
        <w:ind w:right="0"/>
        <w:rPr>
          <w:rFonts w:ascii="Sylfaen" w:hAnsi="Sylfaen" w:cs="Arial"/>
          <w:b/>
          <w:color w:val="000000" w:themeColor="text1"/>
          <w:sz w:val="20"/>
          <w:szCs w:val="20"/>
          <w:lang w:val="en-US"/>
        </w:rPr>
      </w:pPr>
      <w:r w:rsidRPr="005D600E">
        <w:rPr>
          <w:rFonts w:ascii="Sylfaen" w:hAnsi="Sylfaen" w:cs="Arial"/>
          <w:b/>
          <w:color w:val="000000" w:themeColor="text1"/>
          <w:sz w:val="20"/>
          <w:szCs w:val="20"/>
          <w:lang w:val="ka-GE"/>
        </w:rPr>
        <w:t xml:space="preserve">მტკიცებულებების შეგროვების </w:t>
      </w:r>
      <w:r w:rsidR="00864D39">
        <w:rPr>
          <w:rFonts w:ascii="Sylfaen" w:hAnsi="Sylfaen" w:cs="Arial"/>
          <w:b/>
          <w:color w:val="000000" w:themeColor="text1"/>
          <w:sz w:val="20"/>
          <w:szCs w:val="20"/>
          <w:lang w:val="en-US"/>
        </w:rPr>
        <w:t xml:space="preserve"> </w:t>
      </w:r>
      <w:r w:rsidRPr="005D600E">
        <w:rPr>
          <w:rFonts w:ascii="Sylfaen" w:hAnsi="Sylfaen" w:cs="Arial"/>
          <w:b/>
          <w:color w:val="000000" w:themeColor="text1"/>
          <w:sz w:val="20"/>
          <w:szCs w:val="20"/>
          <w:lang w:val="ka-GE"/>
        </w:rPr>
        <w:t xml:space="preserve"> მიდგომები </w:t>
      </w:r>
    </w:p>
    <w:p w:rsidR="00C40F1D" w:rsidRPr="005D600E" w:rsidRDefault="00C40F1D" w:rsidP="00C40F1D">
      <w:pPr>
        <w:ind w:left="142" w:right="612"/>
        <w:jc w:val="both"/>
        <w:rPr>
          <w:rFonts w:ascii="Sylfaen" w:hAnsi="Sylfaen" w:cs="Arial"/>
          <w:sz w:val="20"/>
          <w:szCs w:val="20"/>
          <w:lang w:val="ka-GE"/>
        </w:rPr>
      </w:pPr>
      <w:r w:rsidRPr="005D600E">
        <w:rPr>
          <w:rFonts w:ascii="Sylfaen" w:hAnsi="Sylfaen" w:cs="Arial"/>
          <w:color w:val="000000" w:themeColor="text1"/>
          <w:sz w:val="20"/>
          <w:szCs w:val="20"/>
          <w:lang w:val="ka-GE"/>
        </w:rPr>
        <w:t xml:space="preserve">მტკიცებულებების შეგროვება მოხდება  აუდიტორიაში,  ასევე  კლინიკაში. სტუდენტის შეფასება განხორციელდება აუდიტორიაში. </w:t>
      </w:r>
      <w:r w:rsidRPr="005D600E">
        <w:rPr>
          <w:rFonts w:ascii="Sylfaen" w:hAnsi="Sylfaen" w:cs="Arial"/>
          <w:sz w:val="20"/>
          <w:szCs w:val="20"/>
          <w:lang w:val="ka-GE"/>
        </w:rPr>
        <w:t>მნიშვნელოვანია პრაქტიკული დავალების მიცემა ინდივიდუალურად თითოეული სტუდენტისთვის  ცოდნის და უნარების   დასადგენად;</w:t>
      </w:r>
    </w:p>
    <w:p w:rsidR="00C40F1D" w:rsidRPr="005D600E" w:rsidRDefault="00C40F1D" w:rsidP="001511F6">
      <w:pPr>
        <w:pStyle w:val="ListParagraph"/>
        <w:numPr>
          <w:ilvl w:val="1"/>
          <w:numId w:val="2"/>
        </w:numPr>
        <w:spacing w:before="120" w:after="200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5D600E">
        <w:rPr>
          <w:rFonts w:ascii="Sylfaen" w:hAnsi="Sylfaen" w:cs="Arial"/>
          <w:b/>
          <w:sz w:val="20"/>
          <w:szCs w:val="20"/>
          <w:lang w:val="ka-GE"/>
        </w:rPr>
        <w:t>შეფასების მიმართულებებიდა ინსტრუმენტები</w:t>
      </w:r>
    </w:p>
    <w:tbl>
      <w:tblPr>
        <w:tblStyle w:val="TableGrid"/>
        <w:tblW w:w="5000" w:type="pct"/>
        <w:tblLook w:val="04A0"/>
      </w:tblPr>
      <w:tblGrid>
        <w:gridCol w:w="3723"/>
        <w:gridCol w:w="3936"/>
        <w:gridCol w:w="3853"/>
        <w:gridCol w:w="3274"/>
      </w:tblGrid>
      <w:tr w:rsidR="00C40F1D" w:rsidRPr="005D600E" w:rsidTr="00271555">
        <w:trPr>
          <w:trHeight w:val="359"/>
        </w:trPr>
        <w:tc>
          <w:tcPr>
            <w:tcW w:w="1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3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C40F1D" w:rsidRPr="005D600E" w:rsidTr="00271555">
        <w:trPr>
          <w:trHeight w:val="172"/>
        </w:trPr>
        <w:tc>
          <w:tcPr>
            <w:tcW w:w="12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პროცესზე დაკვირვება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პროდუქტის/ შედეგის  შეფასება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C40F1D" w:rsidRPr="005D600E" w:rsidTr="00271555">
        <w:trPr>
          <w:trHeight w:val="454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lastRenderedPageBreak/>
              <w:t>სწავლის</w:t>
            </w:r>
            <w:r w:rsidR="00864D39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1D" w:rsidRPr="005D600E" w:rsidRDefault="00C40F1D" w:rsidP="00271555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როლური თამაში</w:t>
            </w:r>
          </w:p>
          <w:p w:rsidR="00C40F1D" w:rsidRPr="005D600E" w:rsidRDefault="00C40F1D" w:rsidP="00271555">
            <w:pPr>
              <w:ind w:left="360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1D" w:rsidRPr="005D600E" w:rsidRDefault="00C40F1D" w:rsidP="00271555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1D" w:rsidRPr="005D600E" w:rsidRDefault="00C40F1D" w:rsidP="00271555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 w:cs="Sylfaen"/>
                <w:sz w:val="20"/>
                <w:szCs w:val="20"/>
              </w:rPr>
              <w:t>ზეპირიშეკითხვები</w:t>
            </w:r>
          </w:p>
        </w:tc>
      </w:tr>
      <w:tr w:rsidR="00C40F1D" w:rsidRPr="005D600E" w:rsidTr="00271555">
        <w:trPr>
          <w:trHeight w:val="454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64D39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5D600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1D" w:rsidRPr="005D600E" w:rsidRDefault="00C40F1D" w:rsidP="00271555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1D" w:rsidRPr="005D600E" w:rsidRDefault="00C40F1D" w:rsidP="00271555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1D" w:rsidRPr="005D600E" w:rsidRDefault="00C40F1D" w:rsidP="00271555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</w:tc>
      </w:tr>
      <w:tr w:rsidR="00C40F1D" w:rsidRPr="005D600E" w:rsidTr="00271555">
        <w:trPr>
          <w:trHeight w:val="454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64D39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5D600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1D" w:rsidRPr="005D600E" w:rsidRDefault="00C40F1D" w:rsidP="00271555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1D" w:rsidRPr="005D600E" w:rsidRDefault="00C40F1D" w:rsidP="00271555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1D" w:rsidRPr="005D600E" w:rsidRDefault="00C40F1D" w:rsidP="00271555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</w:tc>
      </w:tr>
      <w:tr w:rsidR="00C40F1D" w:rsidRPr="005D600E" w:rsidTr="00271555">
        <w:trPr>
          <w:trHeight w:val="454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Pr="005D600E" w:rsidRDefault="00C40F1D" w:rsidP="00271555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64D39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D600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5D600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4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1D" w:rsidRPr="005D600E" w:rsidRDefault="00C40F1D" w:rsidP="00271555">
            <w:pPr>
              <w:ind w:left="360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1D" w:rsidRPr="005D600E" w:rsidRDefault="00C40F1D" w:rsidP="00271555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1D" w:rsidRPr="005D600E" w:rsidRDefault="00C40F1D" w:rsidP="00271555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D600E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</w:tc>
      </w:tr>
    </w:tbl>
    <w:p w:rsidR="00C40F1D" w:rsidRPr="005D600E" w:rsidRDefault="00C40F1D" w:rsidP="00C40F1D">
      <w:pPr>
        <w:spacing w:before="120"/>
        <w:jc w:val="both"/>
        <w:rPr>
          <w:rFonts w:ascii="Sylfaen" w:hAnsi="Sylfaen" w:cs="Arial"/>
          <w:b/>
          <w:sz w:val="20"/>
          <w:szCs w:val="20"/>
          <w:lang w:val="en-US"/>
        </w:rPr>
      </w:pPr>
    </w:p>
    <w:p w:rsidR="00C40F1D" w:rsidRPr="005D600E" w:rsidRDefault="00C40F1D" w:rsidP="00C40F1D">
      <w:pPr>
        <w:spacing w:before="120"/>
        <w:jc w:val="both"/>
        <w:rPr>
          <w:rFonts w:ascii="Sylfaen" w:hAnsi="Sylfaen" w:cs="Arial"/>
          <w:b/>
          <w:sz w:val="20"/>
          <w:szCs w:val="20"/>
          <w:lang w:val="en-US"/>
        </w:rPr>
      </w:pPr>
    </w:p>
    <w:p w:rsidR="00C40F1D" w:rsidRPr="005D600E" w:rsidRDefault="00C40F1D" w:rsidP="001511F6">
      <w:pPr>
        <w:pStyle w:val="ListParagraph"/>
        <w:numPr>
          <w:ilvl w:val="1"/>
          <w:numId w:val="2"/>
        </w:numPr>
        <w:spacing w:before="120" w:after="200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5D600E">
        <w:rPr>
          <w:rFonts w:ascii="Sylfaen" w:hAnsi="Sylfaen" w:cs="Arial"/>
          <w:b/>
          <w:sz w:val="20"/>
          <w:szCs w:val="20"/>
          <w:lang w:val="ka-GE"/>
        </w:rPr>
        <w:t>ლიტერატურა ან/და ინფორმაციის წყაროები</w:t>
      </w:r>
    </w:p>
    <w:p w:rsidR="00C40F1D" w:rsidRPr="005D600E" w:rsidRDefault="00C40F1D" w:rsidP="001511F6">
      <w:pPr>
        <w:pStyle w:val="mimgebixml"/>
        <w:numPr>
          <w:ilvl w:val="0"/>
          <w:numId w:val="3"/>
        </w:numPr>
        <w:ind w:left="426"/>
        <w:jc w:val="left"/>
        <w:rPr>
          <w:rFonts w:cs="Sylfaen"/>
          <w:b w:val="0"/>
          <w:sz w:val="20"/>
          <w:lang w:val="fr-FR" w:eastAsia="en-US"/>
        </w:rPr>
      </w:pPr>
      <w:r w:rsidRPr="005D600E">
        <w:rPr>
          <w:rStyle w:val="sataurixmlChar"/>
          <w:sz w:val="20"/>
        </w:rPr>
        <w:t>ამბულატორიულისამედიცინოდოკუმენტაციისწარმოებისწესისდამტკიცებისშესახებ</w:t>
      </w:r>
      <w:r w:rsidRPr="005D600E">
        <w:rPr>
          <w:rFonts w:eastAsia="Sylfaen"/>
          <w:b w:val="0"/>
          <w:sz w:val="20"/>
        </w:rPr>
        <w:t>ბრძანება №01-41/ნ2011 წლის 15 აგვისტო ქ. თბილისი</w:t>
      </w:r>
    </w:p>
    <w:p w:rsidR="00C40F1D" w:rsidRPr="005D600E" w:rsidRDefault="00C40F1D" w:rsidP="001511F6">
      <w:pPr>
        <w:pStyle w:val="ListParagraph"/>
        <w:numPr>
          <w:ilvl w:val="0"/>
          <w:numId w:val="3"/>
        </w:numPr>
        <w:spacing w:after="200"/>
        <w:ind w:left="426" w:right="0"/>
        <w:jc w:val="left"/>
        <w:rPr>
          <w:rFonts w:ascii="Sylfaen" w:hAnsi="Sylfaen" w:cs="Sylfaen"/>
          <w:sz w:val="20"/>
          <w:szCs w:val="20"/>
        </w:rPr>
      </w:pPr>
      <w:r w:rsidRPr="005D600E">
        <w:rPr>
          <w:rFonts w:ascii="Sylfaen" w:hAnsi="Sylfaen" w:cs="Sylfaen"/>
          <w:sz w:val="20"/>
          <w:szCs w:val="20"/>
        </w:rPr>
        <w:t>ზოგიერთისამედიცინოჩარევისჩატარებამდეპაციენტისაგანწერილობითიინფორმირებულითანხმობისმიღებისშესახებ  N 238/</w:t>
      </w:r>
      <w:r w:rsidRPr="005D600E">
        <w:rPr>
          <w:rFonts w:ascii="Sylfaen" w:hAnsi="Sylfaen" w:cs="Sylfaen"/>
          <w:sz w:val="20"/>
          <w:szCs w:val="20"/>
          <w:lang w:val="ka-GE"/>
        </w:rPr>
        <w:t>ნ</w:t>
      </w:r>
      <w:r w:rsidRPr="005D600E">
        <w:rPr>
          <w:rFonts w:ascii="Sylfaen" w:hAnsi="Sylfaen" w:cs="Sylfaen"/>
          <w:sz w:val="20"/>
          <w:szCs w:val="20"/>
        </w:rPr>
        <w:t xml:space="preserve">   2000  წლის 5 დეკემბერი;</w:t>
      </w:r>
    </w:p>
    <w:p w:rsidR="00C40F1D" w:rsidRPr="005D600E" w:rsidRDefault="00411277" w:rsidP="001511F6">
      <w:pPr>
        <w:pStyle w:val="ListParagraph"/>
        <w:numPr>
          <w:ilvl w:val="0"/>
          <w:numId w:val="3"/>
        </w:numPr>
        <w:spacing w:after="0"/>
        <w:ind w:left="426" w:right="0"/>
        <w:jc w:val="left"/>
        <w:rPr>
          <w:rFonts w:ascii="Sylfaen" w:hAnsi="Sylfaen" w:cs="Sylfaen"/>
          <w:sz w:val="20"/>
          <w:szCs w:val="20"/>
          <w:lang w:val="ka-GE"/>
        </w:rPr>
      </w:pPr>
      <w:hyperlink r:id="rId9" w:history="1">
        <w:r w:rsidR="00C40F1D" w:rsidRPr="005D600E">
          <w:rPr>
            <w:rStyle w:val="Hyperlink"/>
            <w:rFonts w:ascii="Sylfaen" w:eastAsiaTheme="majorEastAsia" w:hAnsi="Sylfaen" w:cs="Arial"/>
            <w:sz w:val="20"/>
            <w:szCs w:val="20"/>
            <w:lang w:val="ka-GE"/>
          </w:rPr>
          <w:t>http://www.amazon.com/Lippincotts-Nursing-Procedures</w:t>
        </w:r>
      </w:hyperlink>
    </w:p>
    <w:p w:rsidR="00C40F1D" w:rsidRPr="005D600E" w:rsidRDefault="00C40F1D" w:rsidP="00C40F1D">
      <w:pPr>
        <w:spacing w:line="240" w:lineRule="auto"/>
        <w:rPr>
          <w:rFonts w:ascii="Sylfaen" w:hAnsi="Sylfaen"/>
          <w:sz w:val="20"/>
          <w:szCs w:val="20"/>
          <w:lang w:val="ka-GE"/>
        </w:rPr>
      </w:pPr>
    </w:p>
    <w:p w:rsidR="00C40F1D" w:rsidRPr="005D600E" w:rsidRDefault="00C40F1D" w:rsidP="00C40F1D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5D600E">
        <w:rPr>
          <w:rFonts w:ascii="Sylfaen" w:hAnsi="Sylfaen" w:cs="Arial"/>
          <w:b/>
          <w:sz w:val="20"/>
          <w:szCs w:val="20"/>
          <w:lang w:val="ka-GE"/>
        </w:rPr>
        <w:t xml:space="preserve">3.9. სპეციალური    საგანმანათლებლო საჭიროების   ( სსსმ)  და შეზღუდული შესაძლებლობების მქონე  (შშმ) სტუდენტების სწავლებისათვის </w:t>
      </w:r>
    </w:p>
    <w:p w:rsidR="00C40F1D" w:rsidRPr="005D600E" w:rsidRDefault="00C40F1D" w:rsidP="00C40F1D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5D600E">
        <w:rPr>
          <w:rFonts w:ascii="Sylfaen" w:hAnsi="Sylfaen"/>
          <w:sz w:val="20"/>
          <w:szCs w:val="20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5D600E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="00B85D2E">
        <w:rPr>
          <w:rFonts w:ascii="Sylfaen" w:hAnsi="Sylfaen"/>
          <w:sz w:val="20"/>
          <w:szCs w:val="20"/>
          <w:lang w:val="ka-GE"/>
        </w:rPr>
        <w:t xml:space="preserve">შპს საზოგადოებრივი კოლეჯი თბილისის N1 სამედიცინო სასწავლებლის </w:t>
      </w:r>
      <w:r w:rsidRPr="005D600E">
        <w:rPr>
          <w:rFonts w:ascii="Sylfaen" w:hAnsi="Sylfaen"/>
          <w:sz w:val="20"/>
          <w:szCs w:val="20"/>
          <w:lang w:val="ka-GE"/>
        </w:rPr>
        <w:t xml:space="preserve">მიერ </w:t>
      </w:r>
      <w:r w:rsidR="003C06E3">
        <w:rPr>
          <w:rFonts w:ascii="Sylfaen" w:hAnsi="Sylfaen"/>
          <w:sz w:val="20"/>
          <w:szCs w:val="20"/>
          <w:lang w:val="ka-GE"/>
        </w:rPr>
        <w:t>შე</w:t>
      </w:r>
      <w:r w:rsidRPr="005D600E">
        <w:rPr>
          <w:rFonts w:ascii="Sylfaen" w:hAnsi="Sylfaen"/>
          <w:sz w:val="20"/>
          <w:szCs w:val="20"/>
          <w:lang w:val="ka-GE"/>
        </w:rPr>
        <w:t>მუშავდება ინდივიდუალური სასწავლო გეგმა, რომელიც</w:t>
      </w:r>
      <w:r w:rsidRPr="005D600E">
        <w:rPr>
          <w:rFonts w:ascii="Sylfaen" w:eastAsia="MS Mincho" w:hAnsi="Sylfaen"/>
          <w:sz w:val="20"/>
          <w:szCs w:val="20"/>
        </w:rPr>
        <w:t>ეფუძნებ</w:t>
      </w:r>
      <w:r w:rsidRPr="005D600E">
        <w:rPr>
          <w:rFonts w:ascii="Sylfaen" w:eastAsia="MS Mincho" w:hAnsi="Sylfaen"/>
          <w:sz w:val="20"/>
          <w:szCs w:val="20"/>
          <w:lang w:val="ka-GE"/>
        </w:rPr>
        <w:t xml:space="preserve">ა 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5D600E">
        <w:rPr>
          <w:rFonts w:ascii="Sylfaen" w:hAnsi="Sylfaen" w:cs="Sylfaen"/>
          <w:sz w:val="20"/>
          <w:szCs w:val="20"/>
          <w:lang w:val="ka-GE"/>
        </w:rPr>
        <w:t xml:space="preserve"> დამატებით საგანმანათლებლო მომსახურებას. </w:t>
      </w:r>
    </w:p>
    <w:p w:rsidR="00C40F1D" w:rsidRPr="005D600E" w:rsidRDefault="00C40F1D" w:rsidP="00C40F1D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p w:rsidR="00C40F1D" w:rsidRPr="005D600E" w:rsidRDefault="00C40F1D" w:rsidP="00C40F1D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5D600E">
        <w:rPr>
          <w:rFonts w:ascii="Sylfaen" w:eastAsia="MS Mincho" w:hAnsi="Sylfaen"/>
          <w:sz w:val="20"/>
          <w:szCs w:val="20"/>
          <w:lang w:val="ka-GE"/>
        </w:rPr>
        <w:t xml:space="preserve">ინდივიდუალური სასწავლო გეგმა გამოიყენება როგორც სახელმძღვანელო </w:t>
      </w:r>
      <w:r w:rsidRPr="005D600E">
        <w:rPr>
          <w:rFonts w:ascii="Sylfaen" w:hAnsi="Sylfaen"/>
          <w:sz w:val="20"/>
          <w:szCs w:val="20"/>
          <w:lang w:val="ka-GE"/>
        </w:rPr>
        <w:t xml:space="preserve">სპეციალური </w:t>
      </w:r>
      <w:r w:rsidRPr="005D600E">
        <w:rPr>
          <w:rFonts w:ascii="Sylfaen" w:eastAsia="MS Mincho" w:hAnsi="Sylfaen"/>
          <w:sz w:val="20"/>
          <w:szCs w:val="20"/>
          <w:lang w:val="ka-GE"/>
        </w:rPr>
        <w:t xml:space="preserve">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5D600E">
        <w:rPr>
          <w:rFonts w:ascii="Sylfaen" w:hAnsi="Sylfaen"/>
          <w:sz w:val="20"/>
          <w:szCs w:val="20"/>
          <w:lang w:val="ka-GE"/>
        </w:rPr>
        <w:t xml:space="preserve"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 </w:t>
      </w:r>
    </w:p>
    <w:p w:rsidR="00C40F1D" w:rsidRDefault="00C40F1D" w:rsidP="00C40F1D">
      <w:pPr>
        <w:spacing w:after="0"/>
        <w:jc w:val="both"/>
        <w:rPr>
          <w:rFonts w:ascii="Sylfaen" w:hAnsi="Sylfaen" w:cs="Arial"/>
          <w:b/>
          <w:sz w:val="20"/>
          <w:szCs w:val="20"/>
          <w:lang w:val="en-US"/>
        </w:rPr>
      </w:pPr>
    </w:p>
    <w:p w:rsidR="00C40F1D" w:rsidRDefault="00C40F1D" w:rsidP="00C40F1D">
      <w:pPr>
        <w:spacing w:after="0"/>
        <w:jc w:val="both"/>
        <w:rPr>
          <w:rFonts w:ascii="Sylfaen" w:hAnsi="Sylfaen" w:cs="Arial"/>
          <w:b/>
          <w:sz w:val="20"/>
          <w:szCs w:val="20"/>
          <w:lang w:val="en-US"/>
        </w:rPr>
      </w:pPr>
    </w:p>
    <w:p w:rsidR="00C40F1D" w:rsidRPr="00C40F1D" w:rsidRDefault="00C40F1D" w:rsidP="00C40F1D">
      <w:pPr>
        <w:spacing w:after="0"/>
        <w:jc w:val="both"/>
        <w:rPr>
          <w:rFonts w:ascii="Sylfaen" w:hAnsi="Sylfaen" w:cs="Arial"/>
          <w:b/>
          <w:sz w:val="20"/>
          <w:szCs w:val="20"/>
          <w:lang w:val="en-US"/>
        </w:rPr>
      </w:pPr>
    </w:p>
    <w:p w:rsidR="00C40F1D" w:rsidRPr="005D600E" w:rsidRDefault="00C40F1D" w:rsidP="00C40F1D">
      <w:pPr>
        <w:spacing w:after="0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C40F1D" w:rsidRDefault="00C40F1D" w:rsidP="00C40F1D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lastRenderedPageBreak/>
        <w:t>მოდულის განმახორციელებელი:</w:t>
      </w:r>
    </w:p>
    <w:p w:rsidR="00C40F1D" w:rsidRPr="005D600E" w:rsidRDefault="00C40F1D" w:rsidP="00C40F1D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C40F1D" w:rsidRPr="005D600E" w:rsidRDefault="00C40F1D" w:rsidP="00C40F1D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811"/>
        <w:gridCol w:w="5070"/>
        <w:gridCol w:w="3375"/>
        <w:gridCol w:w="3513"/>
        <w:gridCol w:w="2017"/>
      </w:tblGrid>
      <w:tr w:rsidR="00C40F1D" w:rsidTr="00271555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F1D" w:rsidRDefault="00C40F1D" w:rsidP="0027155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F1D" w:rsidRDefault="00C40F1D" w:rsidP="0027155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</w:rPr>
              <w:t>სახელიდაგვარი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F1D" w:rsidRDefault="00C40F1D" w:rsidP="00271555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F1D" w:rsidRDefault="00C40F1D" w:rsidP="00271555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F1D" w:rsidRDefault="00C40F1D" w:rsidP="00271555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C40F1D" w:rsidTr="00271555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Default="00C40F1D" w:rsidP="00271555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Default="00C40F1D" w:rsidP="00271555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F1D" w:rsidRDefault="00C40F1D" w:rsidP="00271555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lang w:val="en-US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Default="00C40F1D" w:rsidP="00271555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1D" w:rsidRDefault="00C40F1D" w:rsidP="00271555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C40F1D" w:rsidTr="00271555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F1D" w:rsidRDefault="00C40F1D" w:rsidP="00271555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F1D" w:rsidRPr="00FB7142" w:rsidRDefault="00C40F1D" w:rsidP="00271555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 xml:space="preserve">ია </w:t>
            </w:r>
            <w:r w:rsidR="00793018">
              <w:rPr>
                <w:rFonts w:ascii="Sylfaen" w:eastAsia="Sylfaen" w:hAnsi="Sylfaen" w:cs="Sylfaen"/>
                <w:b/>
                <w:lang w:val="en-US"/>
              </w:rPr>
              <w:t xml:space="preserve"> 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გელენიძე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F1D" w:rsidRPr="00FB7142" w:rsidRDefault="00C40F1D" w:rsidP="00271555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>591</w:t>
            </w:r>
            <w:r w:rsidR="00864D39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00</w:t>
            </w:r>
            <w:r w:rsidR="00864D39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63</w:t>
            </w:r>
            <w:r w:rsidR="00864D39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51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F1D" w:rsidRPr="00FB7142" w:rsidRDefault="00C40F1D" w:rsidP="00271555">
            <w:pPr>
              <w:rPr>
                <w:rFonts w:ascii="Sylfaen" w:eastAsia="Sylfaen" w:hAnsi="Sylfaen" w:cs="Sylfaen"/>
                <w:b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>ექთანი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F1D" w:rsidRPr="00FB7142" w:rsidRDefault="00C40F1D" w:rsidP="00271555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>7 წელი</w:t>
            </w:r>
          </w:p>
        </w:tc>
      </w:tr>
    </w:tbl>
    <w:p w:rsidR="00C40F1D" w:rsidRPr="005D600E" w:rsidRDefault="00C40F1D" w:rsidP="00C40F1D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C40F1D" w:rsidRPr="005D600E" w:rsidRDefault="00C40F1D" w:rsidP="00C40F1D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C40F1D" w:rsidRPr="005D600E" w:rsidRDefault="00C40F1D" w:rsidP="00C40F1D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C40F1D" w:rsidRPr="005D600E" w:rsidRDefault="00C40F1D" w:rsidP="00C40F1D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C40F1D" w:rsidRPr="005D600E" w:rsidRDefault="00C40F1D" w:rsidP="00C40F1D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C40F1D" w:rsidRPr="005D600E" w:rsidRDefault="00C40F1D" w:rsidP="00C40F1D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C40F1D" w:rsidRPr="005D600E" w:rsidRDefault="00C40F1D" w:rsidP="00C40F1D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C40F1D" w:rsidRPr="005D600E" w:rsidRDefault="00C40F1D" w:rsidP="00C40F1D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Arial"/>
          <w:spacing w:val="-1"/>
          <w:sz w:val="20"/>
          <w:szCs w:val="20"/>
          <w:lang w:val="ka-GE"/>
        </w:rPr>
      </w:pPr>
    </w:p>
    <w:p w:rsidR="006C55F4" w:rsidRDefault="006C55F4" w:rsidP="00D70CE3">
      <w:pPr>
        <w:tabs>
          <w:tab w:val="center" w:pos="7143"/>
          <w:tab w:val="left" w:pos="11925"/>
        </w:tabs>
        <w:spacing w:after="0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4BD" w:rsidRDefault="00E174BD" w:rsidP="00B35F9A">
      <w:pPr>
        <w:spacing w:after="0" w:line="240" w:lineRule="auto"/>
      </w:pPr>
      <w:r>
        <w:separator/>
      </w:r>
    </w:p>
  </w:endnote>
  <w:endnote w:type="continuationSeparator" w:id="1">
    <w:p w:rsidR="00E174BD" w:rsidRDefault="00E174BD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4BD" w:rsidRDefault="00E174BD" w:rsidP="00B35F9A">
      <w:pPr>
        <w:spacing w:after="0" w:line="240" w:lineRule="auto"/>
      </w:pPr>
      <w:r>
        <w:separator/>
      </w:r>
    </w:p>
  </w:footnote>
  <w:footnote w:type="continuationSeparator" w:id="1">
    <w:p w:rsidR="00E174BD" w:rsidRDefault="00E174BD" w:rsidP="00B35F9A">
      <w:pPr>
        <w:spacing w:after="0" w:line="240" w:lineRule="auto"/>
      </w:pPr>
      <w:r>
        <w:continuationSeparator/>
      </w:r>
    </w:p>
  </w:footnote>
  <w:footnote w:id="2">
    <w:p w:rsidR="00C40F1D" w:rsidRPr="007B7629" w:rsidRDefault="00C40F1D" w:rsidP="00C40F1D">
      <w:pPr>
        <w:pStyle w:val="FootnoteText"/>
        <w:rPr>
          <w:rFonts w:ascii="Sylfaen" w:hAnsi="Sylfaen"/>
          <w:lang w:val="ka-GE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2068F"/>
    <w:multiLevelType w:val="hybridMultilevel"/>
    <w:tmpl w:val="B120CC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61233D"/>
    <w:multiLevelType w:val="multilevel"/>
    <w:tmpl w:val="312CC8A2"/>
    <w:lvl w:ilvl="0">
      <w:start w:val="3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">
    <w:nsid w:val="24767B39"/>
    <w:multiLevelType w:val="hybridMultilevel"/>
    <w:tmpl w:val="42B46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21A84"/>
    <w:multiLevelType w:val="hybridMultilevel"/>
    <w:tmpl w:val="CABC2098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561412F8"/>
    <w:multiLevelType w:val="hybridMultilevel"/>
    <w:tmpl w:val="9BA6977A"/>
    <w:lvl w:ilvl="0" w:tplc="872AE03A">
      <w:start w:val="1"/>
      <w:numFmt w:val="decimal"/>
      <w:lvlText w:val="%1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2F5A82"/>
    <w:multiLevelType w:val="hybridMultilevel"/>
    <w:tmpl w:val="1BC24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E60A37"/>
    <w:multiLevelType w:val="hybridMultilevel"/>
    <w:tmpl w:val="0D725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9241D0"/>
    <w:multiLevelType w:val="hybridMultilevel"/>
    <w:tmpl w:val="CE44B96A"/>
    <w:lvl w:ilvl="0" w:tplc="110683E8">
      <w:start w:val="1"/>
      <w:numFmt w:val="decimal"/>
      <w:lvlText w:val="%1."/>
      <w:lvlJc w:val="left"/>
      <w:pPr>
        <w:ind w:left="394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6A69794C"/>
    <w:multiLevelType w:val="hybridMultilevel"/>
    <w:tmpl w:val="68840200"/>
    <w:lvl w:ilvl="0" w:tplc="FA320B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CC0C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7A9F6873"/>
    <w:multiLevelType w:val="hybridMultilevel"/>
    <w:tmpl w:val="83D89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53CC0"/>
    <w:rsid w:val="00071F43"/>
    <w:rsid w:val="0008389A"/>
    <w:rsid w:val="000B054D"/>
    <w:rsid w:val="000F3F70"/>
    <w:rsid w:val="00106F1E"/>
    <w:rsid w:val="001441C2"/>
    <w:rsid w:val="001511F6"/>
    <w:rsid w:val="001C1E4A"/>
    <w:rsid w:val="001E68EE"/>
    <w:rsid w:val="002121FE"/>
    <w:rsid w:val="002145BC"/>
    <w:rsid w:val="00231124"/>
    <w:rsid w:val="00243BD4"/>
    <w:rsid w:val="0029412A"/>
    <w:rsid w:val="00295B3B"/>
    <w:rsid w:val="002B0FB2"/>
    <w:rsid w:val="002B7926"/>
    <w:rsid w:val="002C1086"/>
    <w:rsid w:val="002E4E5C"/>
    <w:rsid w:val="003225A8"/>
    <w:rsid w:val="00362E52"/>
    <w:rsid w:val="0036755A"/>
    <w:rsid w:val="00367CBD"/>
    <w:rsid w:val="003716F6"/>
    <w:rsid w:val="003804A5"/>
    <w:rsid w:val="00387D28"/>
    <w:rsid w:val="00395A63"/>
    <w:rsid w:val="003960FD"/>
    <w:rsid w:val="003A3056"/>
    <w:rsid w:val="003C06E3"/>
    <w:rsid w:val="003C7015"/>
    <w:rsid w:val="00411277"/>
    <w:rsid w:val="00413577"/>
    <w:rsid w:val="00415BFF"/>
    <w:rsid w:val="004222D3"/>
    <w:rsid w:val="0044692B"/>
    <w:rsid w:val="0045004A"/>
    <w:rsid w:val="004951A4"/>
    <w:rsid w:val="004A387F"/>
    <w:rsid w:val="004A4F1B"/>
    <w:rsid w:val="004A73F9"/>
    <w:rsid w:val="004B5EEC"/>
    <w:rsid w:val="004C7099"/>
    <w:rsid w:val="004D37D9"/>
    <w:rsid w:val="004F4FF9"/>
    <w:rsid w:val="00533819"/>
    <w:rsid w:val="00570C3E"/>
    <w:rsid w:val="00586224"/>
    <w:rsid w:val="00590CD2"/>
    <w:rsid w:val="005B55E0"/>
    <w:rsid w:val="005D5623"/>
    <w:rsid w:val="005E664A"/>
    <w:rsid w:val="005F112F"/>
    <w:rsid w:val="0061405A"/>
    <w:rsid w:val="0062780F"/>
    <w:rsid w:val="006904B1"/>
    <w:rsid w:val="006B3C0B"/>
    <w:rsid w:val="006C51D9"/>
    <w:rsid w:val="006C55F4"/>
    <w:rsid w:val="006D6ABC"/>
    <w:rsid w:val="006E230E"/>
    <w:rsid w:val="006E729E"/>
    <w:rsid w:val="00710860"/>
    <w:rsid w:val="00730AE6"/>
    <w:rsid w:val="007454DF"/>
    <w:rsid w:val="00750553"/>
    <w:rsid w:val="007612BC"/>
    <w:rsid w:val="00773F51"/>
    <w:rsid w:val="00793018"/>
    <w:rsid w:val="007949E0"/>
    <w:rsid w:val="007A068D"/>
    <w:rsid w:val="007A53A9"/>
    <w:rsid w:val="007F0C47"/>
    <w:rsid w:val="00806807"/>
    <w:rsid w:val="008100C1"/>
    <w:rsid w:val="008165D2"/>
    <w:rsid w:val="00826B24"/>
    <w:rsid w:val="00830964"/>
    <w:rsid w:val="00833F70"/>
    <w:rsid w:val="00855E72"/>
    <w:rsid w:val="00864D39"/>
    <w:rsid w:val="00882554"/>
    <w:rsid w:val="00890CD1"/>
    <w:rsid w:val="00894D02"/>
    <w:rsid w:val="008A625D"/>
    <w:rsid w:val="008A6C71"/>
    <w:rsid w:val="008B014F"/>
    <w:rsid w:val="008B71F2"/>
    <w:rsid w:val="008D2B0A"/>
    <w:rsid w:val="008E1ACC"/>
    <w:rsid w:val="008E59EB"/>
    <w:rsid w:val="008E7DA1"/>
    <w:rsid w:val="008F1F1D"/>
    <w:rsid w:val="008F2781"/>
    <w:rsid w:val="009044FC"/>
    <w:rsid w:val="00913BE0"/>
    <w:rsid w:val="0093234C"/>
    <w:rsid w:val="009421D6"/>
    <w:rsid w:val="00964611"/>
    <w:rsid w:val="00967891"/>
    <w:rsid w:val="00984C3B"/>
    <w:rsid w:val="00991C54"/>
    <w:rsid w:val="009C34E8"/>
    <w:rsid w:val="00A02D94"/>
    <w:rsid w:val="00A065E9"/>
    <w:rsid w:val="00A40402"/>
    <w:rsid w:val="00AA5D57"/>
    <w:rsid w:val="00AC6F26"/>
    <w:rsid w:val="00AD32AA"/>
    <w:rsid w:val="00B0170A"/>
    <w:rsid w:val="00B27943"/>
    <w:rsid w:val="00B32844"/>
    <w:rsid w:val="00B352A6"/>
    <w:rsid w:val="00B35F9A"/>
    <w:rsid w:val="00B5489D"/>
    <w:rsid w:val="00B570D9"/>
    <w:rsid w:val="00B676F3"/>
    <w:rsid w:val="00B76361"/>
    <w:rsid w:val="00B835E4"/>
    <w:rsid w:val="00B85D2E"/>
    <w:rsid w:val="00B908F9"/>
    <w:rsid w:val="00B910C3"/>
    <w:rsid w:val="00BA25DE"/>
    <w:rsid w:val="00BA694D"/>
    <w:rsid w:val="00BA7059"/>
    <w:rsid w:val="00BD3CA4"/>
    <w:rsid w:val="00BF4557"/>
    <w:rsid w:val="00C3640B"/>
    <w:rsid w:val="00C40F1D"/>
    <w:rsid w:val="00C501AF"/>
    <w:rsid w:val="00C547A6"/>
    <w:rsid w:val="00C61553"/>
    <w:rsid w:val="00CA4117"/>
    <w:rsid w:val="00CA69DB"/>
    <w:rsid w:val="00CC2568"/>
    <w:rsid w:val="00CE2049"/>
    <w:rsid w:val="00CF6BC8"/>
    <w:rsid w:val="00D10841"/>
    <w:rsid w:val="00D3475D"/>
    <w:rsid w:val="00D42EAF"/>
    <w:rsid w:val="00D70CE3"/>
    <w:rsid w:val="00DA0A4C"/>
    <w:rsid w:val="00DA31A4"/>
    <w:rsid w:val="00DC5F50"/>
    <w:rsid w:val="00DE70B7"/>
    <w:rsid w:val="00E174BD"/>
    <w:rsid w:val="00E17BBF"/>
    <w:rsid w:val="00E55283"/>
    <w:rsid w:val="00E56DC2"/>
    <w:rsid w:val="00EA6923"/>
    <w:rsid w:val="00EC0EC1"/>
    <w:rsid w:val="00F17315"/>
    <w:rsid w:val="00F27619"/>
    <w:rsid w:val="00F3476A"/>
    <w:rsid w:val="00F36775"/>
    <w:rsid w:val="00F61DD8"/>
    <w:rsid w:val="00F81224"/>
    <w:rsid w:val="00F8205E"/>
    <w:rsid w:val="00FC4BDE"/>
    <w:rsid w:val="00FC5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rFonts w:eastAsiaTheme="minorEastAsia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C1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rsid w:val="002C1086"/>
  </w:style>
  <w:style w:type="character" w:customStyle="1" w:styleId="a-size-large">
    <w:name w:val="a-size-large"/>
    <w:basedOn w:val="DefaultParagraphFont"/>
    <w:rsid w:val="002C1086"/>
  </w:style>
  <w:style w:type="character" w:customStyle="1" w:styleId="a-size-medium">
    <w:name w:val="a-size-medium"/>
    <w:basedOn w:val="DefaultParagraphFont"/>
    <w:rsid w:val="002C1086"/>
  </w:style>
  <w:style w:type="character" w:customStyle="1" w:styleId="a-color-secondary">
    <w:name w:val="a-color-secondary"/>
    <w:basedOn w:val="DefaultParagraphFont"/>
    <w:rsid w:val="00DC5F50"/>
  </w:style>
  <w:style w:type="paragraph" w:customStyle="1" w:styleId="1">
    <w:name w:val="Абзац списка1"/>
    <w:basedOn w:val="Normal"/>
    <w:uiPriority w:val="34"/>
    <w:qFormat/>
    <w:rsid w:val="0036755A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71086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lrg">
    <w:name w:val="lrg"/>
    <w:basedOn w:val="DefaultParagraphFont"/>
    <w:rsid w:val="00710860"/>
  </w:style>
  <w:style w:type="character" w:customStyle="1" w:styleId="med">
    <w:name w:val="med"/>
    <w:basedOn w:val="DefaultParagraphFont"/>
    <w:rsid w:val="00710860"/>
  </w:style>
  <w:style w:type="paragraph" w:customStyle="1" w:styleId="sataurixml">
    <w:name w:val="satauri_xml"/>
    <w:basedOn w:val="Normal"/>
    <w:autoRedefine/>
    <w:rsid w:val="00710860"/>
    <w:pPr>
      <w:spacing w:before="240" w:after="120" w:line="240" w:lineRule="auto"/>
      <w:ind w:firstLine="283"/>
      <w:jc w:val="center"/>
    </w:pPr>
    <w:rPr>
      <w:rFonts w:ascii="Sylfaen" w:hAnsi="Sylfaen" w:cs="Sylfaen"/>
      <w:b/>
      <w:sz w:val="24"/>
      <w:szCs w:val="20"/>
      <w:lang w:val="en-US"/>
    </w:rPr>
  </w:style>
  <w:style w:type="numbering" w:styleId="1ai">
    <w:name w:val="Outline List 1"/>
    <w:basedOn w:val="NoList"/>
    <w:uiPriority w:val="99"/>
    <w:semiHidden/>
    <w:unhideWhenUsed/>
    <w:rsid w:val="00710860"/>
    <w:pPr>
      <w:numPr>
        <w:numId w:val="1"/>
      </w:numPr>
    </w:pPr>
  </w:style>
  <w:style w:type="paragraph" w:styleId="Revision">
    <w:name w:val="Revision"/>
    <w:hidden/>
    <w:uiPriority w:val="99"/>
    <w:semiHidden/>
    <w:rsid w:val="0071086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10">
    <w:name w:val="Текст выноски Знак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11">
    <w:name w:val="Тема примечания Знак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sz w:val="20"/>
      <w:szCs w:val="20"/>
      <w:lang w:val="en-GB"/>
    </w:rPr>
  </w:style>
  <w:style w:type="character" w:customStyle="1" w:styleId="CommentSubjectChar1">
    <w:name w:val="Comment Subject Char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sz w:val="20"/>
      <w:szCs w:val="20"/>
      <w:lang w:val="en-GB"/>
    </w:rPr>
  </w:style>
  <w:style w:type="paragraph" w:customStyle="1" w:styleId="yiv6850849050msonormal">
    <w:name w:val="yiv6850849050msonormal"/>
    <w:basedOn w:val="Normal"/>
    <w:rsid w:val="004A73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12">
    <w:name w:val="Верхний колонтитул Знак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HeaderChar1">
    <w:name w:val="Header Char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yiv0957741614">
    <w:name w:val="yiv0957741614"/>
    <w:basedOn w:val="DefaultParagraphFont"/>
    <w:rsid w:val="004A73F9"/>
  </w:style>
  <w:style w:type="table" w:customStyle="1" w:styleId="-11">
    <w:name w:val="Светлая заливка - Акцент 11"/>
    <w:basedOn w:val="TableNormal"/>
    <w:uiPriority w:val="60"/>
    <w:rsid w:val="000F3F70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Strong">
    <w:name w:val="Strong"/>
    <w:uiPriority w:val="22"/>
    <w:qFormat/>
    <w:rsid w:val="00964611"/>
    <w:rPr>
      <w:b/>
      <w:bCs/>
    </w:rPr>
  </w:style>
  <w:style w:type="paragraph" w:styleId="NormalWeb">
    <w:name w:val="Normal (Web)"/>
    <w:basedOn w:val="Normal"/>
    <w:uiPriority w:val="99"/>
    <w:unhideWhenUsed/>
    <w:rsid w:val="009646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mazon.com/Lippincotts-Nursing-Procedur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1279</Words>
  <Characters>7296</Characters>
  <Application>Microsoft Office Word</Application>
  <DocSecurity>0</DocSecurity>
  <Lines>60</Lines>
  <Paragraphs>17</Paragraphs>
  <ScaleCrop>false</ScaleCrop>
  <Company/>
  <LinksUpToDate>false</LinksUpToDate>
  <CharactersWithSpaces>8558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HomeUser</dc:creator>
  <cp:lastModifiedBy>EKA</cp:lastModifiedBy>
  <cp:revision>66</cp:revision>
  <dcterms:created xsi:type="dcterms:W3CDTF">2016-06-27T19:38:00Z</dcterms:created>
  <dcterms:modified xsi:type="dcterms:W3CDTF">2018-05-17T10:37:00Z</dcterms:modified>
</cp:coreProperties>
</file>